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A26BC8" w:rsidP="009416A7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E320B2">
        <w:rPr>
          <w:bCs/>
          <w:szCs w:val="28"/>
        </w:rPr>
        <w:t xml:space="preserve">21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A26BC8" w:rsidRPr="00A26BC8" w:rsidRDefault="00A26BC8" w:rsidP="00A26BC8">
      <w:pPr>
        <w:jc w:val="center"/>
        <w:rPr>
          <w:bCs/>
          <w:iCs/>
          <w:szCs w:val="28"/>
        </w:rPr>
      </w:pPr>
      <w:r w:rsidRPr="00A26BC8">
        <w:rPr>
          <w:iCs/>
          <w:sz w:val="28"/>
          <w:szCs w:val="28"/>
        </w:rPr>
        <w:t>Запроса котировок в электронной форме</w:t>
      </w:r>
      <w:r w:rsidR="00A81A05" w:rsidRPr="00A26BC8">
        <w:rPr>
          <w:bCs/>
          <w:iCs/>
          <w:szCs w:val="28"/>
        </w:rPr>
        <w:t xml:space="preserve"> </w:t>
      </w:r>
    </w:p>
    <w:p w:rsidR="00A26BC8" w:rsidRPr="00A26BC8" w:rsidRDefault="00A26BC8" w:rsidP="00A26BC8">
      <w:pPr>
        <w:jc w:val="center"/>
        <w:rPr>
          <w:bCs/>
          <w:iCs/>
          <w:sz w:val="28"/>
          <w:szCs w:val="28"/>
        </w:rPr>
      </w:pPr>
      <w:r w:rsidRPr="00A26BC8">
        <w:rPr>
          <w:bCs/>
          <w:iCs/>
          <w:sz w:val="28"/>
          <w:szCs w:val="28"/>
        </w:rPr>
        <w:t xml:space="preserve">№ </w:t>
      </w:r>
      <w:r w:rsidR="00E320B2">
        <w:rPr>
          <w:bCs/>
          <w:i/>
          <w:sz w:val="28"/>
          <w:szCs w:val="28"/>
        </w:rPr>
        <w:t>30789</w:t>
      </w:r>
      <w:r w:rsidRPr="00A26BC8">
        <w:rPr>
          <w:bCs/>
          <w:iCs/>
          <w:sz w:val="28"/>
          <w:szCs w:val="28"/>
        </w:rPr>
        <w:t>/ЗКТЭ-АО «ППК «Черноземье»/2021/ВРЖ</w:t>
      </w:r>
    </w:p>
    <w:p w:rsidR="006D7D15" w:rsidRPr="00A26BC8" w:rsidRDefault="00A26BC8" w:rsidP="00A26BC8">
      <w:pPr>
        <w:pStyle w:val="11"/>
        <w:ind w:firstLine="0"/>
        <w:jc w:val="center"/>
        <w:rPr>
          <w:rFonts w:eastAsia="MS Mincho"/>
          <w:i/>
          <w:iCs/>
          <w:szCs w:val="28"/>
          <w:u w:val="single"/>
        </w:rPr>
      </w:pPr>
      <w:r w:rsidRPr="00A26BC8">
        <w:rPr>
          <w:rFonts w:eastAsia="MS Mincho"/>
          <w:i/>
          <w:iCs/>
          <w:szCs w:val="28"/>
          <w:u w:val="single"/>
        </w:rPr>
        <w:t xml:space="preserve">на поставку </w:t>
      </w:r>
      <w:r w:rsidRPr="00A26BC8">
        <w:rPr>
          <w:i/>
          <w:iCs/>
          <w:szCs w:val="28"/>
          <w:u w:val="single"/>
        </w:rPr>
        <w:t xml:space="preserve">медицинских товаров </w:t>
      </w:r>
      <w:r w:rsidR="00E320B2">
        <w:rPr>
          <w:i/>
          <w:iCs/>
          <w:szCs w:val="28"/>
          <w:u w:val="single"/>
        </w:rPr>
        <w:t>(</w:t>
      </w:r>
      <w:r w:rsidRPr="00A26BC8">
        <w:rPr>
          <w:i/>
          <w:iCs/>
          <w:szCs w:val="28"/>
          <w:u w:val="single"/>
        </w:rPr>
        <w:t>масок, перчаток</w:t>
      </w:r>
      <w:r w:rsidR="00E320B2">
        <w:rPr>
          <w:i/>
          <w:iCs/>
          <w:szCs w:val="28"/>
          <w:u w:val="single"/>
        </w:rPr>
        <w:t>)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E320B2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размещен</w:t>
            </w:r>
            <w:r w:rsidR="00A26BC8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A26BC8">
              <w:rPr>
                <w:bCs/>
                <w:i/>
                <w:sz w:val="28"/>
                <w:szCs w:val="28"/>
              </w:rPr>
              <w:t xml:space="preserve">на </w:t>
            </w:r>
            <w:r w:rsidR="00A26BC8" w:rsidRPr="00BF145C">
              <w:rPr>
                <w:bCs/>
                <w:sz w:val="28"/>
                <w:szCs w:val="28"/>
              </w:rPr>
              <w:t xml:space="preserve">универсальной электронной торговой площадке (на странице данного </w:t>
            </w:r>
            <w:r w:rsidR="00A26BC8">
              <w:rPr>
                <w:bCs/>
                <w:sz w:val="28"/>
                <w:szCs w:val="28"/>
              </w:rPr>
              <w:t>запроса котировок)</w:t>
            </w:r>
            <w:r w:rsidR="00A26BC8" w:rsidRPr="00BF145C">
              <w:rPr>
                <w:bCs/>
                <w:sz w:val="28"/>
                <w:szCs w:val="28"/>
              </w:rPr>
              <w:t xml:space="preserve"> на сайте</w:t>
            </w:r>
            <w:r w:rsidR="00A26BC8" w:rsidRPr="00BF145C">
              <w:t xml:space="preserve"> </w:t>
            </w:r>
            <w:hyperlink r:id="rId8" w:history="1">
              <w:r w:rsidR="00A26BC8" w:rsidRPr="00BF145C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A26BC8" w:rsidRPr="00BF145C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A26BC8" w:rsidRPr="00B671EE">
              <w:rPr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A26BC8">
              <w:rPr>
                <w:bCs/>
                <w:i/>
                <w:sz w:val="28"/>
                <w:szCs w:val="28"/>
              </w:rPr>
              <w:t xml:space="preserve">, </w:t>
            </w:r>
            <w:r w:rsidR="00A26BC8" w:rsidRPr="00E6127B">
              <w:rPr>
                <w:bCs/>
                <w:i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A26BC8" w:rsidRPr="003947E1">
              <w:rPr>
                <w:bCs/>
                <w:sz w:val="28"/>
                <w:szCs w:val="28"/>
              </w:rPr>
              <w:t>www.ppkch.ru</w:t>
            </w:r>
            <w:proofErr w:type="spellEnd"/>
            <w:r w:rsidR="00A26BC8" w:rsidRPr="003947E1">
              <w:rPr>
                <w:bCs/>
                <w:sz w:val="28"/>
                <w:szCs w:val="28"/>
              </w:rPr>
              <w:t xml:space="preserve"> (раздел «Тендеры»</w:t>
            </w:r>
            <w:r w:rsidR="00A26BC8">
              <w:rPr>
                <w:bCs/>
                <w:sz w:val="28"/>
                <w:szCs w:val="28"/>
              </w:rPr>
              <w:t>)</w:t>
            </w:r>
            <w:r w:rsidR="00A26BC8" w:rsidRPr="00B671EE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(вместе далее – сайты</w:t>
            </w:r>
            <w:r w:rsidR="00926831" w:rsidRPr="00E320B2">
              <w:rPr>
                <w:b/>
                <w:i/>
                <w:sz w:val="28"/>
                <w:szCs w:val="28"/>
              </w:rPr>
              <w:t>)</w:t>
            </w:r>
            <w:r w:rsidR="00A26BC8" w:rsidRPr="00E320B2">
              <w:rPr>
                <w:b/>
                <w:i/>
                <w:sz w:val="28"/>
                <w:szCs w:val="28"/>
              </w:rPr>
              <w:t xml:space="preserve">   «</w:t>
            </w:r>
            <w:r w:rsidR="00E320B2" w:rsidRPr="00E320B2">
              <w:rPr>
                <w:b/>
                <w:i/>
                <w:sz w:val="28"/>
                <w:szCs w:val="28"/>
              </w:rPr>
              <w:t>28</w:t>
            </w:r>
            <w:r w:rsidR="00A26BC8" w:rsidRPr="00E320B2">
              <w:rPr>
                <w:b/>
                <w:i/>
                <w:sz w:val="28"/>
                <w:szCs w:val="28"/>
              </w:rPr>
              <w:t>» декабря 2021 года</w:t>
            </w:r>
            <w:r w:rsidRPr="00E320B2">
              <w:rPr>
                <w:b/>
                <w:i/>
                <w:sz w:val="28"/>
                <w:szCs w:val="28"/>
              </w:rPr>
              <w:t>.</w:t>
            </w:r>
            <w:proofErr w:type="gramEnd"/>
          </w:p>
          <w:p w:rsidR="006D7D15" w:rsidRPr="00DE6E5A" w:rsidRDefault="006D7D15" w:rsidP="00A26BC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A26BC8" w:rsidRPr="00A26BC8">
              <w:rPr>
                <w:iCs/>
                <w:sz w:val="28"/>
                <w:szCs w:val="28"/>
              </w:rPr>
              <w:t>Запрос</w:t>
            </w:r>
            <w:r w:rsidR="00A26BC8">
              <w:rPr>
                <w:iCs/>
                <w:sz w:val="28"/>
                <w:szCs w:val="28"/>
              </w:rPr>
              <w:t>у</w:t>
            </w:r>
            <w:r w:rsidR="00A26BC8" w:rsidRPr="00A26BC8">
              <w:rPr>
                <w:iCs/>
                <w:sz w:val="28"/>
                <w:szCs w:val="28"/>
              </w:rPr>
              <w:t xml:space="preserve"> котировок в электронной форме</w:t>
            </w:r>
            <w:r w:rsidR="00A26BC8" w:rsidRPr="00A26BC8">
              <w:rPr>
                <w:bCs/>
                <w:iCs/>
                <w:szCs w:val="28"/>
              </w:rPr>
              <w:t xml:space="preserve"> </w:t>
            </w:r>
            <w:r w:rsidR="00A26BC8" w:rsidRPr="00A26BC8">
              <w:rPr>
                <w:bCs/>
                <w:iCs/>
                <w:sz w:val="28"/>
                <w:szCs w:val="28"/>
              </w:rPr>
              <w:t xml:space="preserve">№ </w:t>
            </w:r>
            <w:r w:rsidR="00E320B2">
              <w:rPr>
                <w:bCs/>
                <w:i/>
                <w:sz w:val="28"/>
                <w:szCs w:val="28"/>
              </w:rPr>
              <w:t>30789</w:t>
            </w:r>
            <w:r w:rsidR="00A26BC8" w:rsidRPr="00A26BC8">
              <w:rPr>
                <w:bCs/>
                <w:iCs/>
                <w:sz w:val="28"/>
                <w:szCs w:val="28"/>
              </w:rPr>
              <w:t>/ЗКТЭ-АО «ППК «Черноземье»/2021/ВРЖ</w:t>
            </w:r>
            <w:r w:rsidR="00A26BC8">
              <w:rPr>
                <w:bCs/>
                <w:i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A26BC8">
            <w:pPr>
              <w:jc w:val="both"/>
              <w:rPr>
                <w:bCs/>
                <w:i/>
                <w:sz w:val="28"/>
                <w:szCs w:val="28"/>
              </w:rPr>
            </w:pPr>
            <w:r w:rsidRPr="00A26BC8">
              <w:rPr>
                <w:iCs/>
                <w:sz w:val="28"/>
                <w:szCs w:val="28"/>
              </w:rPr>
              <w:t>Запрос котировок в электронной форме</w:t>
            </w:r>
            <w:r w:rsidRPr="00A26BC8">
              <w:rPr>
                <w:bCs/>
                <w:iCs/>
                <w:szCs w:val="28"/>
              </w:rPr>
              <w:t xml:space="preserve"> </w:t>
            </w:r>
            <w:r w:rsidRPr="00A26BC8">
              <w:rPr>
                <w:bCs/>
                <w:iCs/>
                <w:sz w:val="28"/>
                <w:szCs w:val="28"/>
              </w:rPr>
              <w:t xml:space="preserve">№ </w:t>
            </w:r>
            <w:r w:rsidR="00E320B2">
              <w:rPr>
                <w:bCs/>
                <w:i/>
                <w:sz w:val="28"/>
                <w:szCs w:val="28"/>
              </w:rPr>
              <w:t>30789</w:t>
            </w:r>
            <w:r w:rsidRPr="00A26BC8">
              <w:rPr>
                <w:bCs/>
                <w:iCs/>
                <w:sz w:val="28"/>
                <w:szCs w:val="28"/>
              </w:rPr>
              <w:t>/ЗКТЭ-АО «ППК «Черноземье»/2021/ВРЖ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26BC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BF145C">
              <w:rPr>
                <w:bCs/>
                <w:sz w:val="28"/>
                <w:szCs w:val="28"/>
              </w:rPr>
              <w:t>ниверсальн</w:t>
            </w:r>
            <w:r>
              <w:rPr>
                <w:bCs/>
                <w:sz w:val="28"/>
                <w:szCs w:val="28"/>
              </w:rPr>
              <w:t>ая</w:t>
            </w:r>
            <w:r w:rsidRPr="00BF145C">
              <w:rPr>
                <w:bCs/>
                <w:sz w:val="28"/>
                <w:szCs w:val="28"/>
              </w:rPr>
              <w:t xml:space="preserve"> 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BF145C">
              <w:rPr>
                <w:bCs/>
                <w:sz w:val="28"/>
                <w:szCs w:val="28"/>
              </w:rPr>
              <w:t xml:space="preserve"> торгов</w:t>
            </w:r>
            <w:r>
              <w:rPr>
                <w:bCs/>
                <w:sz w:val="28"/>
                <w:szCs w:val="28"/>
              </w:rPr>
              <w:t>ая</w:t>
            </w:r>
            <w:r w:rsidRPr="00BF145C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BF145C">
              <w:rPr>
                <w:bCs/>
                <w:sz w:val="28"/>
                <w:szCs w:val="28"/>
              </w:rPr>
              <w:t xml:space="preserve"> на сайте</w:t>
            </w:r>
            <w:r w:rsidRPr="00BF145C">
              <w:t xml:space="preserve"> </w:t>
            </w:r>
            <w:hyperlink r:id="rId9" w:history="1">
              <w:r w:rsidRPr="00BF145C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Pr="00BF145C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26BC8" w:rsidRPr="00DE6E5A" w:rsidTr="00DE6E5A">
        <w:tc>
          <w:tcPr>
            <w:tcW w:w="846" w:type="dxa"/>
          </w:tcPr>
          <w:p w:rsidR="00A26BC8" w:rsidRPr="00DE6E5A" w:rsidRDefault="00A26BC8" w:rsidP="00A26BC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A26BC8" w:rsidRPr="00DE6E5A" w:rsidRDefault="00A26BC8" w:rsidP="00A26BC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26BC8" w:rsidRPr="00795D39" w:rsidRDefault="00A26BC8" w:rsidP="00A26BC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A26BC8" w:rsidRPr="00795D39" w:rsidRDefault="00A26BC8" w:rsidP="00A26BC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A26BC8" w:rsidRPr="00795D39" w:rsidRDefault="00A26BC8" w:rsidP="00A26BC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 xml:space="preserve">. Воронеж, ул. Ленина, д.104б, нежилое </w:t>
            </w:r>
            <w:r w:rsidRPr="00795D39">
              <w:rPr>
                <w:bCs/>
                <w:sz w:val="28"/>
                <w:szCs w:val="28"/>
              </w:rPr>
              <w:lastRenderedPageBreak/>
              <w:t>встроенное помещение I в лит. 1А, офис 915.</w:t>
            </w:r>
          </w:p>
          <w:p w:rsidR="00A26BC8" w:rsidRPr="00795D39" w:rsidRDefault="00A26BC8" w:rsidP="00A26BC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A26BC8" w:rsidRPr="00795D39" w:rsidRDefault="00A26BC8" w:rsidP="00A26BC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A26BC8" w:rsidRPr="008B765C" w:rsidRDefault="00A26BC8" w:rsidP="00A26BC8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A26BC8" w:rsidRPr="00795D39" w:rsidRDefault="00A26BC8" w:rsidP="00A26BC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A26BC8" w:rsidRPr="00795D39" w:rsidRDefault="00A26BC8" w:rsidP="00A26BC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A26BC8" w:rsidRPr="00795D39" w:rsidRDefault="00A26BC8" w:rsidP="00A26BC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A26BC8" w:rsidRDefault="00A26BC8" w:rsidP="00A26BC8">
            <w:pPr>
              <w:spacing w:line="25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Чалая Евгения Николаевна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A26BC8" w:rsidRDefault="00A26BC8" w:rsidP="00A26BC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hyperlink r:id="rId11" w:history="1">
              <w:r w:rsidRPr="002D19E3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>
              <w:rPr>
                <w:sz w:val="28"/>
                <w:szCs w:val="28"/>
              </w:rPr>
              <w:t>.</w:t>
            </w:r>
          </w:p>
          <w:p w:rsidR="00A26BC8" w:rsidRDefault="00A26BC8" w:rsidP="00A26BC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(473) 265-27-93, 265-20-08, 265-29-07.</w:t>
            </w:r>
          </w:p>
          <w:p w:rsidR="00A26BC8" w:rsidRPr="00DE6E5A" w:rsidRDefault="00A26BC8" w:rsidP="00A26BC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факса: </w:t>
            </w:r>
            <w:r>
              <w:rPr>
                <w:sz w:val="28"/>
                <w:szCs w:val="28"/>
              </w:rPr>
              <w:t>8 (473) 265-36-15.</w:t>
            </w:r>
          </w:p>
          <w:p w:rsidR="00A26BC8" w:rsidRPr="00DE6E5A" w:rsidRDefault="00A26BC8" w:rsidP="00A26BC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26BC8">
              <w:rPr>
                <w:bCs/>
                <w:iCs/>
                <w:sz w:val="28"/>
                <w:szCs w:val="28"/>
              </w:rPr>
              <w:t>Обеспечение заявок не предусмотрено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A26BC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A26BC8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A26BC8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A26BC8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A26BC8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A26BC8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320B2" w:rsidRPr="00E320B2" w:rsidRDefault="00E320B2" w:rsidP="00E320B2">
            <w:pPr>
              <w:spacing w:line="36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320B2">
              <w:rPr>
                <w:i/>
                <w:iCs/>
                <w:color w:val="000000"/>
                <w:sz w:val="28"/>
                <w:szCs w:val="28"/>
              </w:rPr>
              <w:t>Поставка медицинских товаров (масок, перчаток).</w:t>
            </w:r>
          </w:p>
          <w:p w:rsidR="006D7D15" w:rsidRPr="00DE6E5A" w:rsidRDefault="00A26BC8" w:rsidP="00B12EF4">
            <w:pPr>
              <w:jc w:val="both"/>
              <w:rPr>
                <w:bCs/>
                <w:sz w:val="28"/>
                <w:szCs w:val="28"/>
              </w:rPr>
            </w:pPr>
            <w:r w:rsidRPr="00A26BC8">
              <w:rPr>
                <w:bCs/>
                <w:sz w:val="28"/>
                <w:szCs w:val="28"/>
              </w:rPr>
              <w:t xml:space="preserve"> </w:t>
            </w:r>
            <w:r w:rsidR="006D7D15" w:rsidRPr="00A26BC8">
              <w:rPr>
                <w:bCs/>
                <w:sz w:val="28"/>
                <w:szCs w:val="28"/>
              </w:rPr>
              <w:t xml:space="preserve">Количество поставляемого товара </w:t>
            </w:r>
            <w:r w:rsidR="006D7D15" w:rsidRPr="00DE6E5A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2848">
              <w:rPr>
                <w:bCs/>
                <w:sz w:val="28"/>
                <w:szCs w:val="28"/>
              </w:rPr>
              <w:t>техническом</w:t>
            </w:r>
            <w:r w:rsidR="00B12EF4">
              <w:rPr>
                <w:bCs/>
                <w:sz w:val="28"/>
                <w:szCs w:val="28"/>
              </w:rPr>
              <w:t xml:space="preserve"> </w:t>
            </w:r>
            <w:r w:rsidR="005A22FE" w:rsidRPr="000D2848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="005A22FE" w:rsidRPr="000D284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0D2848" w:rsidRDefault="000D2848">
            <w:pPr>
              <w:jc w:val="both"/>
              <w:rPr>
                <w:b/>
                <w:bCs/>
                <w:sz w:val="28"/>
                <w:szCs w:val="28"/>
              </w:rPr>
            </w:pPr>
            <w:r w:rsidRPr="000D2848">
              <w:rPr>
                <w:sz w:val="28"/>
                <w:szCs w:val="28"/>
              </w:rPr>
              <w:t xml:space="preserve">394043 Воронежская область, </w:t>
            </w:r>
            <w:proofErr w:type="gramStart"/>
            <w:r w:rsidRPr="000D2848">
              <w:rPr>
                <w:sz w:val="28"/>
                <w:szCs w:val="28"/>
              </w:rPr>
              <w:t>г</w:t>
            </w:r>
            <w:proofErr w:type="gramEnd"/>
            <w:r w:rsidRPr="000D2848">
              <w:rPr>
                <w:sz w:val="28"/>
                <w:szCs w:val="28"/>
              </w:rPr>
              <w:t>. Воронеж ул. Ленина, 104б, цокольный этаж, склад АО «ППК «Черноземье</w:t>
            </w:r>
            <w:r w:rsidRPr="000D2848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="005A22FE" w:rsidRPr="000D284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 w:rsidR="004752B5" w:rsidRPr="00DE6E5A">
              <w:rPr>
                <w:bCs/>
                <w:sz w:val="28"/>
                <w:szCs w:val="28"/>
              </w:rPr>
              <w:lastRenderedPageBreak/>
              <w:t>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0D2848" w:rsidRDefault="005A22FE" w:rsidP="000D2848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0D2848">
              <w:rPr>
                <w:bCs/>
                <w:sz w:val="28"/>
                <w:szCs w:val="28"/>
              </w:rPr>
              <w:t>:</w:t>
            </w:r>
          </w:p>
          <w:p w:rsidR="000D2848" w:rsidRPr="001753AE" w:rsidRDefault="006D7D15" w:rsidP="000D2848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 </w:t>
            </w:r>
            <w:r w:rsidR="000D2848" w:rsidRPr="001753AE">
              <w:rPr>
                <w:bCs/>
                <w:iCs/>
                <w:sz w:val="28"/>
                <w:szCs w:val="28"/>
              </w:rPr>
              <w:t xml:space="preserve">- </w:t>
            </w:r>
            <w:r w:rsidR="000D2848" w:rsidRPr="001753AE">
              <w:rPr>
                <w:bCs/>
                <w:sz w:val="28"/>
                <w:szCs w:val="28"/>
              </w:rPr>
              <w:t xml:space="preserve">2 120 354 (два миллиона сто двадцать тысяч триста пятьдесят четыре) рубля 04 копейки без учета НДС, </w:t>
            </w:r>
          </w:p>
          <w:p w:rsidR="006D7D15" w:rsidRPr="00DE6E5A" w:rsidRDefault="000D2848" w:rsidP="000D2848">
            <w:pPr>
              <w:jc w:val="both"/>
              <w:rPr>
                <w:bCs/>
                <w:i/>
                <w:sz w:val="28"/>
                <w:szCs w:val="28"/>
              </w:rPr>
            </w:pPr>
            <w:r w:rsidRPr="001753AE">
              <w:rPr>
                <w:bCs/>
                <w:sz w:val="28"/>
                <w:szCs w:val="28"/>
              </w:rPr>
              <w:t xml:space="preserve">- </w:t>
            </w:r>
            <w:r w:rsidRPr="001753AE">
              <w:rPr>
                <w:bCs/>
                <w:color w:val="000000"/>
                <w:sz w:val="28"/>
                <w:szCs w:val="28"/>
              </w:rPr>
              <w:t xml:space="preserve">2 332 389 </w:t>
            </w:r>
            <w:r w:rsidRPr="001753AE">
              <w:rPr>
                <w:bCs/>
                <w:sz w:val="28"/>
                <w:szCs w:val="28"/>
              </w:rPr>
              <w:t>(два миллиона триста тридцать две тысячи триста восемьдесят девять) рублей  44 копейки</w:t>
            </w:r>
            <w:r w:rsidRPr="001753AE">
              <w:rPr>
                <w:bCs/>
                <w:color w:val="000000"/>
                <w:sz w:val="28"/>
                <w:szCs w:val="28"/>
              </w:rPr>
              <w:t xml:space="preserve"> с учетом НДС 10%.</w:t>
            </w:r>
          </w:p>
          <w:p w:rsidR="006D7D15" w:rsidRPr="000D2848" w:rsidRDefault="000D2848" w:rsidP="00B12EF4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12EF4">
              <w:rPr>
                <w:bCs/>
                <w:sz w:val="28"/>
                <w:szCs w:val="28"/>
              </w:rPr>
              <w:lastRenderedPageBreak/>
              <w:t>Начальная (максимальная) цена договора включает все расходы, связанные с исполнением договора, в том числе на перевозку, упаковку, страхование и т.п., уплату таможенных пошлин, налогов ((кроме НДС), и других обязательных платежей), а также иные затраты Поставщика, связанные с подготовкой, маркировкой, упаковкой,</w:t>
            </w:r>
            <w:r w:rsidRPr="000D2848">
              <w:rPr>
                <w:bCs/>
                <w:sz w:val="28"/>
                <w:szCs w:val="28"/>
              </w:rPr>
              <w:t xml:space="preserve"> хранением, транспортировкой Товара и доставкой Товара Покупателю</w:t>
            </w:r>
            <w:proofErr w:type="gramEnd"/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0D2848" w:rsidRDefault="000D2848">
            <w:pPr>
              <w:jc w:val="both"/>
              <w:rPr>
                <w:bCs/>
                <w:iCs/>
                <w:sz w:val="28"/>
                <w:szCs w:val="28"/>
              </w:rPr>
            </w:pPr>
            <w:r w:rsidRPr="000D2848">
              <w:rPr>
                <w:bCs/>
                <w:iCs/>
                <w:sz w:val="28"/>
                <w:szCs w:val="28"/>
              </w:rPr>
              <w:t>И</w:t>
            </w:r>
            <w:r w:rsidR="006F1872" w:rsidRPr="000D2848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0D2848">
              <w:rPr>
                <w:bCs/>
                <w:i/>
                <w:sz w:val="28"/>
                <w:szCs w:val="28"/>
              </w:rPr>
              <w:t>,</w:t>
            </w:r>
            <w:r w:rsidR="000D2848" w:rsidRPr="00E87ABD">
              <w:rPr>
                <w:bCs/>
                <w:sz w:val="28"/>
                <w:szCs w:val="28"/>
              </w:rPr>
              <w:t xml:space="preserve"> на официальном сайте Заказчика </w:t>
            </w:r>
            <w:hyperlink r:id="rId12" w:history="1">
              <w:proofErr w:type="gramEnd"/>
              <w:r w:rsidR="000D2848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  <w:proofErr w:type="gramStart"/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0D2848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0D2848">
              <w:rPr>
                <w:bCs/>
                <w:sz w:val="28"/>
                <w:szCs w:val="28"/>
              </w:rPr>
              <w:t xml:space="preserve">извещения </w:t>
            </w:r>
            <w:proofErr w:type="gramStart"/>
            <w:r w:rsidR="006F1872" w:rsidRPr="000D2848">
              <w:rPr>
                <w:bCs/>
                <w:sz w:val="28"/>
                <w:szCs w:val="28"/>
              </w:rPr>
              <w:t>проведении</w:t>
            </w:r>
            <w:proofErr w:type="gramEnd"/>
            <w:r w:rsidR="006F1872" w:rsidRPr="000D2848">
              <w:rPr>
                <w:bCs/>
                <w:sz w:val="28"/>
                <w:szCs w:val="28"/>
              </w:rPr>
              <w:t xml:space="preserve"> запроса котировок</w:t>
            </w:r>
            <w:r w:rsidRPr="000D2848">
              <w:rPr>
                <w:bCs/>
                <w:sz w:val="28"/>
                <w:szCs w:val="28"/>
              </w:rPr>
              <w:t xml:space="preserve"> не взимается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0D2848" w:rsidRDefault="000D2848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D2848">
              <w:rPr>
                <w:bCs/>
                <w:iCs/>
                <w:sz w:val="28"/>
                <w:szCs w:val="28"/>
              </w:rPr>
              <w:t>И</w:t>
            </w:r>
            <w:r w:rsidR="006F1872" w:rsidRPr="000D2848">
              <w:rPr>
                <w:bCs/>
                <w:iCs/>
                <w:sz w:val="28"/>
                <w:szCs w:val="28"/>
              </w:rPr>
              <w:t xml:space="preserve">звещение </w:t>
            </w:r>
            <w:proofErr w:type="gramStart"/>
            <w:r w:rsidR="006F1872" w:rsidRPr="000D2848">
              <w:rPr>
                <w:bCs/>
                <w:iCs/>
                <w:sz w:val="28"/>
                <w:szCs w:val="28"/>
              </w:rPr>
              <w:t>о проведении запроса котировок доступно</w:t>
            </w:r>
            <w:r w:rsidR="006D7D15" w:rsidRPr="000D2848">
              <w:rPr>
                <w:bCs/>
                <w:iCs/>
                <w:sz w:val="28"/>
                <w:szCs w:val="28"/>
              </w:rPr>
              <w:t xml:space="preserve"> для ознакомления на перечисленных сайтах с момента е</w:t>
            </w:r>
            <w:r w:rsidRPr="000D2848">
              <w:rPr>
                <w:bCs/>
                <w:iCs/>
                <w:sz w:val="28"/>
                <w:szCs w:val="28"/>
              </w:rPr>
              <w:t>го</w:t>
            </w:r>
            <w:r w:rsidR="006D7D15" w:rsidRPr="000D2848">
              <w:rPr>
                <w:bCs/>
                <w:iCs/>
                <w:sz w:val="28"/>
                <w:szCs w:val="28"/>
              </w:rPr>
              <w:t xml:space="preserve"> опубликования без ограничений</w:t>
            </w:r>
            <w:proofErr w:type="gramEnd"/>
            <w:r w:rsidR="006D7D15" w:rsidRPr="000D2848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="000D2848" w:rsidRPr="00DE6E5A">
              <w:rPr>
                <w:bCs/>
                <w:sz w:val="28"/>
                <w:szCs w:val="28"/>
              </w:rPr>
              <w:t xml:space="preserve">сайтах </w:t>
            </w:r>
            <w:r w:rsidR="000D2848" w:rsidRPr="00BF145C">
              <w:rPr>
                <w:b/>
                <w:bCs/>
                <w:sz w:val="28"/>
                <w:szCs w:val="28"/>
              </w:rPr>
              <w:t>«</w:t>
            </w:r>
            <w:r w:rsidR="00E320B2">
              <w:rPr>
                <w:b/>
                <w:bCs/>
                <w:sz w:val="28"/>
                <w:szCs w:val="28"/>
              </w:rPr>
              <w:t>28</w:t>
            </w:r>
            <w:r w:rsidR="000D2848" w:rsidRPr="00BF145C">
              <w:rPr>
                <w:b/>
                <w:bCs/>
                <w:sz w:val="28"/>
                <w:szCs w:val="28"/>
              </w:rPr>
              <w:t>»</w:t>
            </w:r>
            <w:r w:rsidR="000D2848">
              <w:rPr>
                <w:b/>
                <w:bCs/>
                <w:sz w:val="28"/>
                <w:szCs w:val="28"/>
              </w:rPr>
              <w:t xml:space="preserve"> декабря  2021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г</w:t>
            </w:r>
            <w:proofErr w:type="gramStart"/>
            <w:r w:rsidR="000D2848" w:rsidRPr="00BF145C">
              <w:rPr>
                <w:b/>
                <w:bCs/>
                <w:sz w:val="28"/>
                <w:szCs w:val="28"/>
              </w:rPr>
              <w:t>.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  <w:p w:rsidR="000D2848" w:rsidRDefault="006D7D15" w:rsidP="000D284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0D2848" w:rsidRPr="00191A58">
              <w:rPr>
                <w:b/>
                <w:bCs/>
                <w:sz w:val="28"/>
                <w:szCs w:val="28"/>
              </w:rPr>
              <w:t>09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0D2848">
              <w:rPr>
                <w:b/>
                <w:bCs/>
                <w:sz w:val="28"/>
                <w:szCs w:val="28"/>
              </w:rPr>
              <w:t>00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0D2848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0D2848" w:rsidRPr="00BF145C">
              <w:rPr>
                <w:b/>
                <w:bCs/>
                <w:sz w:val="28"/>
                <w:szCs w:val="28"/>
              </w:rPr>
              <w:t>«</w:t>
            </w:r>
            <w:r w:rsidR="00E320B2">
              <w:rPr>
                <w:b/>
                <w:bCs/>
                <w:sz w:val="28"/>
                <w:szCs w:val="28"/>
              </w:rPr>
              <w:t>13</w:t>
            </w:r>
            <w:r w:rsidR="000D2848" w:rsidRPr="00BF145C">
              <w:rPr>
                <w:b/>
                <w:bCs/>
                <w:sz w:val="28"/>
                <w:szCs w:val="28"/>
              </w:rPr>
              <w:t>»</w:t>
            </w:r>
            <w:r w:rsidR="000D2848">
              <w:rPr>
                <w:b/>
                <w:bCs/>
                <w:sz w:val="28"/>
                <w:szCs w:val="28"/>
              </w:rPr>
              <w:t xml:space="preserve"> </w:t>
            </w:r>
            <w:r w:rsidR="00E320B2">
              <w:rPr>
                <w:b/>
                <w:bCs/>
                <w:sz w:val="28"/>
                <w:szCs w:val="28"/>
              </w:rPr>
              <w:t>января</w:t>
            </w:r>
            <w:r w:rsidR="000D2848">
              <w:rPr>
                <w:b/>
                <w:bCs/>
                <w:sz w:val="28"/>
                <w:szCs w:val="28"/>
              </w:rPr>
              <w:t xml:space="preserve"> 2022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0D28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A26BC8">
              <w:rPr>
                <w:iCs/>
                <w:sz w:val="28"/>
                <w:szCs w:val="28"/>
              </w:rPr>
              <w:t>Запрос</w:t>
            </w:r>
            <w:r>
              <w:rPr>
                <w:iCs/>
                <w:sz w:val="28"/>
                <w:szCs w:val="28"/>
              </w:rPr>
              <w:t>е</w:t>
            </w:r>
            <w:r w:rsidRPr="00A26BC8">
              <w:rPr>
                <w:iCs/>
                <w:sz w:val="28"/>
                <w:szCs w:val="28"/>
              </w:rPr>
              <w:t xml:space="preserve"> котировок в электронной форме</w:t>
            </w:r>
            <w:r w:rsidRPr="00A26BC8">
              <w:rPr>
                <w:bCs/>
                <w:iCs/>
                <w:szCs w:val="28"/>
              </w:rPr>
              <w:t xml:space="preserve"> </w:t>
            </w:r>
            <w:r w:rsidRPr="00A26BC8">
              <w:rPr>
                <w:bCs/>
                <w:iCs/>
                <w:sz w:val="28"/>
                <w:szCs w:val="28"/>
              </w:rPr>
              <w:t xml:space="preserve">№ </w:t>
            </w:r>
            <w:r w:rsidR="00E320B2">
              <w:rPr>
                <w:bCs/>
                <w:i/>
                <w:sz w:val="28"/>
                <w:szCs w:val="28"/>
              </w:rPr>
              <w:t>30789</w:t>
            </w:r>
            <w:r w:rsidRPr="00A26BC8">
              <w:rPr>
                <w:bCs/>
                <w:iCs/>
                <w:sz w:val="28"/>
                <w:szCs w:val="28"/>
              </w:rPr>
              <w:t>/ЗКТЭ-АО «ППК «Черноземье»/2021/ВРЖ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0D2848" w:rsidRPr="00BF145C">
              <w:rPr>
                <w:b/>
                <w:bCs/>
                <w:sz w:val="28"/>
                <w:szCs w:val="28"/>
              </w:rPr>
              <w:t>«</w:t>
            </w:r>
            <w:r w:rsidR="00E320B2">
              <w:rPr>
                <w:b/>
                <w:bCs/>
                <w:sz w:val="28"/>
                <w:szCs w:val="28"/>
              </w:rPr>
              <w:t>20</w:t>
            </w:r>
            <w:r w:rsidR="000D2848" w:rsidRPr="00BF145C">
              <w:rPr>
                <w:b/>
                <w:bCs/>
                <w:sz w:val="28"/>
                <w:szCs w:val="28"/>
              </w:rPr>
              <w:t>»</w:t>
            </w:r>
            <w:r w:rsidR="000D2848">
              <w:rPr>
                <w:b/>
                <w:bCs/>
                <w:sz w:val="28"/>
                <w:szCs w:val="28"/>
              </w:rPr>
              <w:t xml:space="preserve"> января </w:t>
            </w:r>
            <w:r w:rsidR="000D2848" w:rsidRPr="00BF145C">
              <w:rPr>
                <w:b/>
                <w:bCs/>
                <w:sz w:val="28"/>
                <w:szCs w:val="28"/>
              </w:rPr>
              <w:t>20</w:t>
            </w:r>
            <w:r w:rsidR="000D2848">
              <w:rPr>
                <w:b/>
                <w:bCs/>
                <w:sz w:val="28"/>
                <w:szCs w:val="28"/>
              </w:rPr>
              <w:t>22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0D2848" w:rsidRPr="00DE6E5A" w:rsidRDefault="007350E9" w:rsidP="000D2848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0D2848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0D2848" w:rsidRPr="00BF145C">
              <w:rPr>
                <w:b/>
                <w:bCs/>
                <w:sz w:val="28"/>
                <w:szCs w:val="28"/>
              </w:rPr>
              <w:t>«</w:t>
            </w:r>
            <w:r w:rsidR="00E320B2">
              <w:rPr>
                <w:b/>
                <w:bCs/>
                <w:sz w:val="28"/>
                <w:szCs w:val="28"/>
              </w:rPr>
              <w:t>21</w:t>
            </w:r>
            <w:r w:rsidR="000D2848" w:rsidRPr="00BF145C">
              <w:rPr>
                <w:b/>
                <w:bCs/>
                <w:sz w:val="28"/>
                <w:szCs w:val="28"/>
              </w:rPr>
              <w:t>»</w:t>
            </w:r>
            <w:r w:rsidR="000D2848">
              <w:rPr>
                <w:b/>
                <w:bCs/>
                <w:sz w:val="28"/>
                <w:szCs w:val="28"/>
              </w:rPr>
              <w:t xml:space="preserve"> января </w:t>
            </w:r>
            <w:r w:rsidR="000D2848" w:rsidRPr="00BF145C">
              <w:rPr>
                <w:b/>
                <w:bCs/>
                <w:sz w:val="28"/>
                <w:szCs w:val="28"/>
              </w:rPr>
              <w:t>20</w:t>
            </w:r>
            <w:r w:rsidR="000D2848">
              <w:rPr>
                <w:b/>
                <w:bCs/>
                <w:sz w:val="28"/>
                <w:szCs w:val="28"/>
              </w:rPr>
              <w:t>22</w:t>
            </w:r>
            <w:r w:rsidR="000D2848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="000D2848"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7350E9" w:rsidP="00ED2256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извещения о проведении запроса котировок.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ED2256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F74B4F" w:rsidRPr="00AD4B91" w:rsidDel="004752B5" w:rsidRDefault="001F7F1B" w:rsidP="00E320B2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64" w:rsidRDefault="00D05864">
      <w:r>
        <w:separator/>
      </w:r>
    </w:p>
  </w:endnote>
  <w:endnote w:type="continuationSeparator" w:id="0">
    <w:p w:rsidR="00D05864" w:rsidRDefault="00D0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076DC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64" w:rsidRDefault="00D05864">
      <w:r>
        <w:separator/>
      </w:r>
    </w:p>
  </w:footnote>
  <w:footnote w:type="continuationSeparator" w:id="0">
    <w:p w:rsidR="00D05864" w:rsidRDefault="00D0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076DC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076DC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EF4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76DC5"/>
    <w:rsid w:val="000D2848"/>
    <w:rsid w:val="000D79B1"/>
    <w:rsid w:val="0011290F"/>
    <w:rsid w:val="00170469"/>
    <w:rsid w:val="0017072E"/>
    <w:rsid w:val="001753AE"/>
    <w:rsid w:val="00175AB3"/>
    <w:rsid w:val="001B0433"/>
    <w:rsid w:val="001E6DAB"/>
    <w:rsid w:val="001F1F05"/>
    <w:rsid w:val="001F7F1B"/>
    <w:rsid w:val="00232172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B2EBD"/>
    <w:rsid w:val="005C3B70"/>
    <w:rsid w:val="005E6E2D"/>
    <w:rsid w:val="0060681D"/>
    <w:rsid w:val="00642E8B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26BC8"/>
    <w:rsid w:val="00A81A05"/>
    <w:rsid w:val="00AD4B91"/>
    <w:rsid w:val="00AD568D"/>
    <w:rsid w:val="00AE063E"/>
    <w:rsid w:val="00B03043"/>
    <w:rsid w:val="00B12EF4"/>
    <w:rsid w:val="00B36CDB"/>
    <w:rsid w:val="00B6030F"/>
    <w:rsid w:val="00B81E46"/>
    <w:rsid w:val="00BB6CE7"/>
    <w:rsid w:val="00C215CF"/>
    <w:rsid w:val="00C31841"/>
    <w:rsid w:val="00C948BD"/>
    <w:rsid w:val="00D05864"/>
    <w:rsid w:val="00D2292A"/>
    <w:rsid w:val="00D275AA"/>
    <w:rsid w:val="00DE6E5A"/>
    <w:rsid w:val="00E00F75"/>
    <w:rsid w:val="00E320B2"/>
    <w:rsid w:val="00EB59E4"/>
    <w:rsid w:val="00ED2256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A26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C0D4-D6FD-4D62-BF6B-13152FAA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6</cp:revision>
  <cp:lastPrinted>2016-09-29T12:08:00Z</cp:lastPrinted>
  <dcterms:created xsi:type="dcterms:W3CDTF">2021-12-21T12:42:00Z</dcterms:created>
  <dcterms:modified xsi:type="dcterms:W3CDTF">2021-12-28T13:09:00Z</dcterms:modified>
</cp:coreProperties>
</file>