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F7B" w:rsidRDefault="00FA4359" w:rsidP="0080361F">
      <w:pPr>
        <w:jc w:val="center"/>
        <w:rPr>
          <w:bCs/>
          <w:sz w:val="28"/>
          <w:szCs w:val="28"/>
        </w:rPr>
      </w:pPr>
      <w:r w:rsidRPr="00B671EE">
        <w:rPr>
          <w:bCs/>
          <w:sz w:val="28"/>
          <w:szCs w:val="28"/>
        </w:rPr>
        <w:t>Приложение №1 к извещению</w:t>
      </w:r>
      <w:r w:rsidR="0080361F" w:rsidRPr="00B671EE">
        <w:rPr>
          <w:bCs/>
          <w:sz w:val="28"/>
          <w:szCs w:val="28"/>
        </w:rPr>
        <w:t xml:space="preserve"> </w:t>
      </w:r>
      <w:r w:rsidRPr="00B671EE">
        <w:rPr>
          <w:bCs/>
          <w:sz w:val="28"/>
          <w:szCs w:val="28"/>
        </w:rPr>
        <w:t xml:space="preserve">о проведении запроса котировок </w:t>
      </w:r>
    </w:p>
    <w:p w:rsidR="000A4D05" w:rsidRPr="000A4D05" w:rsidRDefault="0080361F" w:rsidP="000A4D05">
      <w:pPr>
        <w:jc w:val="center"/>
        <w:rPr>
          <w:bCs/>
          <w:sz w:val="28"/>
          <w:szCs w:val="28"/>
        </w:rPr>
      </w:pPr>
      <w:r w:rsidRPr="000A4D05">
        <w:rPr>
          <w:bCs/>
          <w:sz w:val="28"/>
          <w:szCs w:val="28"/>
        </w:rPr>
        <w:t xml:space="preserve">№ </w:t>
      </w:r>
      <w:r w:rsidR="004469F0" w:rsidRPr="004469F0">
        <w:rPr>
          <w:bCs/>
          <w:sz w:val="28"/>
          <w:szCs w:val="28"/>
        </w:rPr>
        <w:t>30308/ЗКТЭ-АО «ППК «Черноземье»/2021/ВРЖ</w:t>
      </w:r>
      <w:r w:rsidR="000A4D05" w:rsidRPr="000A4D05">
        <w:rPr>
          <w:bCs/>
          <w:sz w:val="28"/>
          <w:szCs w:val="28"/>
        </w:rPr>
        <w:t xml:space="preserve"> на оказание услуг по техническому обслуживанию и ремонту турникетного оборудования.</w:t>
      </w:r>
    </w:p>
    <w:p w:rsidR="000A4D05" w:rsidRPr="000A4D05" w:rsidRDefault="000A4D05" w:rsidP="000A4D05">
      <w:pPr>
        <w:jc w:val="center"/>
        <w:rPr>
          <w:bCs/>
          <w:i/>
          <w:sz w:val="28"/>
          <w:szCs w:val="28"/>
        </w:rPr>
      </w:pPr>
    </w:p>
    <w:p w:rsidR="0080361F" w:rsidRPr="00B671EE" w:rsidRDefault="0080361F" w:rsidP="0080361F">
      <w:pPr>
        <w:jc w:val="center"/>
        <w:rPr>
          <w:bCs/>
          <w:i/>
          <w:sz w:val="28"/>
          <w:szCs w:val="28"/>
        </w:rPr>
      </w:pPr>
    </w:p>
    <w:p w:rsidR="004A4B5F" w:rsidRPr="00B671EE" w:rsidRDefault="004A4B5F" w:rsidP="004A4B5F">
      <w:pPr>
        <w:jc w:val="center"/>
        <w:rPr>
          <w:sz w:val="28"/>
          <w:szCs w:val="28"/>
        </w:rPr>
      </w:pPr>
    </w:p>
    <w:p w:rsidR="00D1550F" w:rsidRPr="00B671EE" w:rsidRDefault="00D1550F" w:rsidP="00D1550F">
      <w:pPr>
        <w:jc w:val="both"/>
        <w:rPr>
          <w:bCs/>
          <w:sz w:val="28"/>
          <w:szCs w:val="28"/>
        </w:rPr>
      </w:pPr>
      <w:r w:rsidRPr="00B671EE">
        <w:rPr>
          <w:bCs/>
          <w:sz w:val="28"/>
          <w:szCs w:val="28"/>
        </w:rPr>
        <w:t>Содержание:</w:t>
      </w:r>
    </w:p>
    <w:p w:rsidR="00FA4359" w:rsidRPr="00B671EE" w:rsidRDefault="00FA4359" w:rsidP="00D1550F">
      <w:pPr>
        <w:jc w:val="both"/>
        <w:rPr>
          <w:b/>
          <w:bCs/>
          <w:sz w:val="28"/>
          <w:szCs w:val="28"/>
        </w:rPr>
      </w:pPr>
      <w:r w:rsidRPr="00B671EE">
        <w:rPr>
          <w:b/>
          <w:bCs/>
          <w:sz w:val="28"/>
          <w:szCs w:val="28"/>
        </w:rPr>
        <w:t>Часть 1: Условия проведения запроса котировок</w:t>
      </w:r>
    </w:p>
    <w:p w:rsidR="00FA4359" w:rsidRPr="00B671EE" w:rsidRDefault="00FA4359" w:rsidP="00FA4359">
      <w:pPr>
        <w:ind w:left="720"/>
        <w:rPr>
          <w:sz w:val="28"/>
          <w:szCs w:val="28"/>
        </w:rPr>
      </w:pPr>
      <w:r w:rsidRPr="00B671EE">
        <w:rPr>
          <w:sz w:val="28"/>
          <w:szCs w:val="28"/>
        </w:rPr>
        <w:t>Приложение 1.1: Техническое задание;</w:t>
      </w:r>
    </w:p>
    <w:p w:rsidR="00FA4359" w:rsidRPr="00B671EE" w:rsidRDefault="00FA4359" w:rsidP="00FA4359">
      <w:pPr>
        <w:ind w:left="720"/>
        <w:rPr>
          <w:sz w:val="28"/>
          <w:szCs w:val="28"/>
        </w:rPr>
      </w:pPr>
      <w:r w:rsidRPr="00B671EE">
        <w:rPr>
          <w:sz w:val="28"/>
          <w:szCs w:val="28"/>
        </w:rPr>
        <w:t>Приложение 1.2: проект договора;</w:t>
      </w:r>
    </w:p>
    <w:p w:rsidR="00FA4359" w:rsidRPr="00B671EE" w:rsidRDefault="00FA4359" w:rsidP="00FA4359">
      <w:pPr>
        <w:ind w:left="720"/>
        <w:rPr>
          <w:sz w:val="28"/>
          <w:szCs w:val="28"/>
        </w:rPr>
      </w:pPr>
      <w:r w:rsidRPr="00B671EE">
        <w:rPr>
          <w:sz w:val="28"/>
          <w:szCs w:val="28"/>
        </w:rPr>
        <w:t>Приложение 1.3:  формы документов, предоставляемых в составе заявки участника:</w:t>
      </w:r>
    </w:p>
    <w:p w:rsidR="00FA4359" w:rsidRPr="00B671EE" w:rsidRDefault="00FA4359" w:rsidP="00FA4359">
      <w:pPr>
        <w:ind w:left="720"/>
        <w:rPr>
          <w:sz w:val="28"/>
          <w:szCs w:val="28"/>
        </w:rPr>
      </w:pPr>
      <w:r w:rsidRPr="00B671EE">
        <w:rPr>
          <w:sz w:val="28"/>
          <w:szCs w:val="28"/>
        </w:rPr>
        <w:t xml:space="preserve">Форма заявки участника; </w:t>
      </w:r>
    </w:p>
    <w:p w:rsidR="00FA4359" w:rsidRPr="00B671EE" w:rsidRDefault="00FA4359" w:rsidP="00FA4359">
      <w:pPr>
        <w:ind w:left="720"/>
        <w:rPr>
          <w:sz w:val="28"/>
          <w:szCs w:val="28"/>
        </w:rPr>
      </w:pPr>
      <w:r w:rsidRPr="00B671EE">
        <w:rPr>
          <w:sz w:val="28"/>
          <w:szCs w:val="28"/>
        </w:rPr>
        <w:t xml:space="preserve">Форма технического предложения участника; </w:t>
      </w:r>
    </w:p>
    <w:p w:rsidR="00FA4359" w:rsidRPr="00B671EE" w:rsidRDefault="00FA4359" w:rsidP="00FA4359">
      <w:pPr>
        <w:ind w:left="720"/>
        <w:rPr>
          <w:sz w:val="28"/>
          <w:szCs w:val="28"/>
        </w:rPr>
      </w:pPr>
      <w:r w:rsidRPr="00B671EE">
        <w:rPr>
          <w:sz w:val="28"/>
          <w:szCs w:val="28"/>
        </w:rPr>
        <w:t xml:space="preserve">Форма сведений об опыте </w:t>
      </w:r>
      <w:r w:rsidR="000A4D05">
        <w:rPr>
          <w:sz w:val="28"/>
          <w:szCs w:val="28"/>
        </w:rPr>
        <w:t>оказания услу</w:t>
      </w:r>
      <w:r w:rsidR="004970BC">
        <w:rPr>
          <w:sz w:val="28"/>
          <w:szCs w:val="28"/>
        </w:rPr>
        <w:t>г</w:t>
      </w:r>
      <w:r w:rsidR="000A4D05">
        <w:rPr>
          <w:sz w:val="28"/>
          <w:szCs w:val="28"/>
        </w:rPr>
        <w:t>.</w:t>
      </w:r>
      <w:r w:rsidRPr="00B671EE">
        <w:rPr>
          <w:sz w:val="28"/>
          <w:szCs w:val="28"/>
        </w:rPr>
        <w:t xml:space="preserve"> </w:t>
      </w:r>
    </w:p>
    <w:p w:rsidR="000A4D05" w:rsidRDefault="000A4D05" w:rsidP="00FA4359">
      <w:pPr>
        <w:rPr>
          <w:b/>
          <w:sz w:val="28"/>
          <w:szCs w:val="28"/>
        </w:rPr>
      </w:pPr>
    </w:p>
    <w:p w:rsidR="00FA4359" w:rsidRPr="00B671EE" w:rsidRDefault="00FA4359" w:rsidP="00FA4359">
      <w:pPr>
        <w:rPr>
          <w:b/>
          <w:sz w:val="28"/>
          <w:szCs w:val="28"/>
        </w:rPr>
      </w:pPr>
      <w:r w:rsidRPr="00B671EE">
        <w:rPr>
          <w:b/>
          <w:sz w:val="28"/>
          <w:szCs w:val="28"/>
        </w:rPr>
        <w:t>Часть 2: Сроки проведения запроса котировок, контактные данные</w:t>
      </w:r>
    </w:p>
    <w:p w:rsidR="00FA4359" w:rsidRPr="00B671EE" w:rsidRDefault="00FA4359" w:rsidP="00FA4359">
      <w:pPr>
        <w:rPr>
          <w:sz w:val="28"/>
          <w:szCs w:val="28"/>
        </w:rPr>
      </w:pPr>
    </w:p>
    <w:p w:rsidR="00FA4359" w:rsidRPr="00B671EE" w:rsidRDefault="00FA4359" w:rsidP="00FA4359">
      <w:pPr>
        <w:rPr>
          <w:b/>
          <w:sz w:val="28"/>
          <w:szCs w:val="28"/>
        </w:rPr>
      </w:pPr>
      <w:r w:rsidRPr="00B671EE">
        <w:rPr>
          <w:b/>
          <w:sz w:val="28"/>
          <w:szCs w:val="28"/>
        </w:rPr>
        <w:t>Часть 3: Порядок проведения запроса котировок</w:t>
      </w:r>
    </w:p>
    <w:p w:rsidR="005932C5" w:rsidRPr="00B671EE" w:rsidRDefault="005932C5" w:rsidP="005932C5">
      <w:pPr>
        <w:ind w:left="709"/>
        <w:rPr>
          <w:sz w:val="28"/>
          <w:szCs w:val="28"/>
        </w:rPr>
      </w:pPr>
      <w:r w:rsidRPr="00B671EE">
        <w:rPr>
          <w:sz w:val="28"/>
          <w:szCs w:val="28"/>
        </w:rPr>
        <w:t xml:space="preserve">Приложение 3.1: </w:t>
      </w:r>
      <w:r w:rsidR="00E51EA4" w:rsidRPr="00B671EE">
        <w:rPr>
          <w:sz w:val="28"/>
          <w:szCs w:val="28"/>
        </w:rPr>
        <w:t>Рекомендуемая</w:t>
      </w:r>
      <w:r w:rsidRPr="00B671EE">
        <w:rPr>
          <w:sz w:val="28"/>
          <w:szCs w:val="28"/>
        </w:rPr>
        <w:t xml:space="preserve"> форма банковской гарантии, предоставляемой в качестве обеспечения заявки</w:t>
      </w:r>
    </w:p>
    <w:p w:rsidR="005932C5" w:rsidRPr="00B671EE" w:rsidRDefault="005932C5" w:rsidP="005932C5">
      <w:pPr>
        <w:ind w:left="709"/>
        <w:rPr>
          <w:sz w:val="28"/>
          <w:szCs w:val="28"/>
        </w:rPr>
      </w:pPr>
    </w:p>
    <w:p w:rsidR="005932C5" w:rsidRPr="00B671EE" w:rsidRDefault="005932C5" w:rsidP="005932C5">
      <w:pPr>
        <w:ind w:left="709"/>
        <w:rPr>
          <w:sz w:val="28"/>
          <w:szCs w:val="28"/>
        </w:rPr>
      </w:pPr>
      <w:r w:rsidRPr="00B671EE">
        <w:rPr>
          <w:sz w:val="28"/>
          <w:szCs w:val="28"/>
        </w:rPr>
        <w:t xml:space="preserve">Приложение 3.2: </w:t>
      </w:r>
      <w:r w:rsidR="00E51EA4" w:rsidRPr="00B671EE">
        <w:rPr>
          <w:sz w:val="28"/>
          <w:szCs w:val="28"/>
        </w:rPr>
        <w:t>Рекомендуемая</w:t>
      </w:r>
      <w:r w:rsidRPr="00B671EE">
        <w:rPr>
          <w:sz w:val="28"/>
          <w:szCs w:val="28"/>
        </w:rPr>
        <w:t xml:space="preserve"> форма банковской гарантии, предоставляемой в качестве обеспечения исполнения договора</w:t>
      </w:r>
    </w:p>
    <w:p w:rsidR="00FA4359" w:rsidRPr="00B671EE" w:rsidRDefault="00FA4359" w:rsidP="00D1550F">
      <w:pPr>
        <w:jc w:val="both"/>
        <w:rPr>
          <w:b/>
          <w:bCs/>
          <w:sz w:val="28"/>
          <w:szCs w:val="28"/>
        </w:rPr>
      </w:pPr>
    </w:p>
    <w:p w:rsidR="00D1550F" w:rsidRPr="00B671EE" w:rsidRDefault="00D1550F" w:rsidP="00D1550F">
      <w:pPr>
        <w:rPr>
          <w:sz w:val="28"/>
          <w:szCs w:val="28"/>
        </w:rPr>
        <w:sectPr w:rsidR="00D1550F" w:rsidRPr="00B671EE" w:rsidSect="00D1550F">
          <w:headerReference w:type="default" r:id="rId9"/>
          <w:footerReference w:type="default" r:id="rId10"/>
          <w:headerReference w:type="first" r:id="rId11"/>
          <w:pgSz w:w="11906" w:h="16838" w:code="9"/>
          <w:pgMar w:top="1134" w:right="924" w:bottom="992" w:left="1134" w:header="794" w:footer="794" w:gutter="0"/>
          <w:pgNumType w:start="1"/>
          <w:cols w:space="708"/>
          <w:titlePg/>
          <w:docGrid w:linePitch="360"/>
        </w:sectPr>
      </w:pPr>
    </w:p>
    <w:p w:rsidR="00656D97" w:rsidRPr="00B671EE" w:rsidRDefault="00141255" w:rsidP="00656D97">
      <w:pPr>
        <w:ind w:left="8364"/>
        <w:rPr>
          <w:sz w:val="28"/>
          <w:szCs w:val="28"/>
        </w:rPr>
      </w:pPr>
      <w:r w:rsidRPr="00B671EE">
        <w:rPr>
          <w:sz w:val="28"/>
          <w:szCs w:val="28"/>
        </w:rPr>
        <w:lastRenderedPageBreak/>
        <w:t>Приложение № 1</w:t>
      </w:r>
    </w:p>
    <w:p w:rsidR="000E6C04" w:rsidRPr="00B671EE" w:rsidRDefault="00141255" w:rsidP="00141255">
      <w:pPr>
        <w:ind w:left="8364"/>
        <w:rPr>
          <w:sz w:val="28"/>
          <w:szCs w:val="28"/>
        </w:rPr>
      </w:pPr>
      <w:r w:rsidRPr="00B671EE">
        <w:rPr>
          <w:sz w:val="28"/>
          <w:szCs w:val="28"/>
        </w:rPr>
        <w:t>к извещению о проведении запроса котировок</w:t>
      </w:r>
    </w:p>
    <w:p w:rsidR="00141255" w:rsidRPr="00B671EE" w:rsidRDefault="00141255" w:rsidP="00141255">
      <w:pPr>
        <w:rPr>
          <w:sz w:val="28"/>
          <w:szCs w:val="28"/>
        </w:rPr>
      </w:pPr>
    </w:p>
    <w:p w:rsidR="00D1550F" w:rsidRPr="00B671EE" w:rsidRDefault="001F1DFA" w:rsidP="001F1DFA">
      <w:pPr>
        <w:pStyle w:val="1"/>
        <w:spacing w:before="0" w:after="0"/>
        <w:ind w:left="709"/>
        <w:jc w:val="center"/>
        <w:rPr>
          <w:rFonts w:ascii="Times New Roman" w:hAnsi="Times New Roman"/>
          <w:sz w:val="28"/>
          <w:szCs w:val="28"/>
        </w:rPr>
      </w:pPr>
      <w:r w:rsidRPr="00B671EE">
        <w:rPr>
          <w:rFonts w:ascii="Times New Roman" w:hAnsi="Times New Roman"/>
          <w:sz w:val="28"/>
          <w:szCs w:val="28"/>
        </w:rPr>
        <w:t>Часть 1.</w:t>
      </w:r>
      <w:r w:rsidR="00D1550F" w:rsidRPr="00B671EE">
        <w:rPr>
          <w:rFonts w:ascii="Times New Roman" w:hAnsi="Times New Roman"/>
          <w:sz w:val="28"/>
          <w:szCs w:val="28"/>
        </w:rPr>
        <w:t xml:space="preserve">  </w:t>
      </w:r>
      <w:bookmarkStart w:id="0" w:name="_Toc517167430"/>
      <w:r w:rsidR="00D1550F" w:rsidRPr="00B671EE">
        <w:rPr>
          <w:rFonts w:ascii="Times New Roman" w:hAnsi="Times New Roman"/>
          <w:sz w:val="28"/>
          <w:szCs w:val="28"/>
        </w:rPr>
        <w:t xml:space="preserve">Условия проведения </w:t>
      </w:r>
      <w:bookmarkEnd w:id="0"/>
      <w:r w:rsidR="00D1550F" w:rsidRPr="00B671EE">
        <w:rPr>
          <w:rFonts w:ascii="Times New Roman" w:hAnsi="Times New Roman"/>
          <w:sz w:val="28"/>
          <w:szCs w:val="28"/>
        </w:rPr>
        <w:t>запроса котировок</w:t>
      </w:r>
    </w:p>
    <w:p w:rsidR="00D1550F" w:rsidRPr="00B671EE" w:rsidRDefault="00D1550F" w:rsidP="00D15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250"/>
        <w:gridCol w:w="10676"/>
      </w:tblGrid>
      <w:tr w:rsidR="00D1550F" w:rsidRPr="00B671EE" w:rsidTr="003D7ABD">
        <w:tc>
          <w:tcPr>
            <w:tcW w:w="0" w:type="auto"/>
          </w:tcPr>
          <w:p w:rsidR="00D1550F" w:rsidRPr="00B671EE" w:rsidRDefault="00D1550F" w:rsidP="00D1550F">
            <w:pPr>
              <w:spacing w:line="360" w:lineRule="exact"/>
              <w:rPr>
                <w:b/>
                <w:sz w:val="28"/>
                <w:szCs w:val="28"/>
              </w:rPr>
            </w:pPr>
            <w:bookmarkStart w:id="1" w:name="_Toc517167431"/>
            <w:r w:rsidRPr="00B671EE">
              <w:rPr>
                <w:b/>
                <w:sz w:val="28"/>
                <w:szCs w:val="28"/>
              </w:rPr>
              <w:t>№ п/п</w:t>
            </w:r>
          </w:p>
        </w:tc>
        <w:tc>
          <w:tcPr>
            <w:tcW w:w="3251" w:type="dxa"/>
          </w:tcPr>
          <w:p w:rsidR="00D1550F" w:rsidRPr="00B671EE" w:rsidRDefault="00D1550F" w:rsidP="00D1550F">
            <w:pPr>
              <w:spacing w:line="360" w:lineRule="exact"/>
              <w:rPr>
                <w:b/>
                <w:sz w:val="28"/>
                <w:szCs w:val="28"/>
              </w:rPr>
            </w:pPr>
            <w:r w:rsidRPr="00B671EE">
              <w:rPr>
                <w:b/>
                <w:sz w:val="28"/>
                <w:szCs w:val="28"/>
              </w:rPr>
              <w:t>Параметры запроса котировок</w:t>
            </w:r>
          </w:p>
        </w:tc>
        <w:tc>
          <w:tcPr>
            <w:tcW w:w="10691" w:type="dxa"/>
          </w:tcPr>
          <w:p w:rsidR="00D1550F" w:rsidRPr="00B671EE" w:rsidRDefault="00D1550F" w:rsidP="00D1550F">
            <w:pPr>
              <w:spacing w:line="360" w:lineRule="exact"/>
              <w:rPr>
                <w:b/>
                <w:sz w:val="28"/>
                <w:szCs w:val="28"/>
              </w:rPr>
            </w:pPr>
            <w:r w:rsidRPr="00B671EE">
              <w:rPr>
                <w:b/>
                <w:sz w:val="28"/>
                <w:szCs w:val="28"/>
              </w:rPr>
              <w:t>Условия запроса котировок</w:t>
            </w:r>
          </w:p>
        </w:tc>
      </w:tr>
      <w:tr w:rsidR="00D1550F" w:rsidRPr="00B671EE" w:rsidTr="003D7ABD">
        <w:tc>
          <w:tcPr>
            <w:tcW w:w="0" w:type="auto"/>
          </w:tcPr>
          <w:p w:rsidR="00D1550F" w:rsidRPr="00B671EE" w:rsidRDefault="00D1550F" w:rsidP="00D1550F">
            <w:pPr>
              <w:spacing w:line="360" w:lineRule="exact"/>
              <w:rPr>
                <w:sz w:val="28"/>
                <w:szCs w:val="28"/>
              </w:rPr>
            </w:pPr>
            <w:r w:rsidRPr="00B671EE">
              <w:rPr>
                <w:sz w:val="28"/>
                <w:szCs w:val="28"/>
              </w:rPr>
              <w:t>1.1</w:t>
            </w:r>
          </w:p>
        </w:tc>
        <w:tc>
          <w:tcPr>
            <w:tcW w:w="3251" w:type="dxa"/>
          </w:tcPr>
          <w:p w:rsidR="00D1550F" w:rsidRPr="00B671EE" w:rsidRDefault="00D1550F" w:rsidP="00D1550F">
            <w:pPr>
              <w:spacing w:line="360" w:lineRule="exact"/>
              <w:rPr>
                <w:sz w:val="28"/>
                <w:szCs w:val="28"/>
              </w:rPr>
            </w:pPr>
            <w:r w:rsidRPr="00B671EE">
              <w:rPr>
                <w:sz w:val="28"/>
                <w:szCs w:val="28"/>
              </w:rPr>
              <w:t>Способ проведения запроса котировок</w:t>
            </w:r>
          </w:p>
        </w:tc>
        <w:tc>
          <w:tcPr>
            <w:tcW w:w="10691" w:type="dxa"/>
          </w:tcPr>
          <w:p w:rsidR="00D1550F" w:rsidRPr="000A4D05" w:rsidRDefault="00F079BF" w:rsidP="00443AAA">
            <w:pPr>
              <w:spacing w:line="360" w:lineRule="exact"/>
              <w:rPr>
                <w:sz w:val="28"/>
                <w:szCs w:val="28"/>
              </w:rPr>
            </w:pPr>
            <w:r w:rsidRPr="000A4D05">
              <w:rPr>
                <w:sz w:val="28"/>
                <w:szCs w:val="28"/>
              </w:rPr>
              <w:t>З</w:t>
            </w:r>
            <w:r w:rsidR="00D1550F" w:rsidRPr="000A4D05">
              <w:rPr>
                <w:sz w:val="28"/>
                <w:szCs w:val="28"/>
              </w:rPr>
              <w:t>апрос котировок в электронной форме</w:t>
            </w:r>
            <w:r w:rsidRPr="000A4D05">
              <w:rPr>
                <w:sz w:val="28"/>
                <w:szCs w:val="28"/>
              </w:rPr>
              <w:t xml:space="preserve"> </w:t>
            </w:r>
            <w:r w:rsidR="00443AAA" w:rsidRPr="000A4D05">
              <w:rPr>
                <w:bCs/>
                <w:sz w:val="28"/>
                <w:szCs w:val="28"/>
              </w:rPr>
              <w:t xml:space="preserve">№ </w:t>
            </w:r>
            <w:r w:rsidR="00443AAA" w:rsidRPr="004469F0">
              <w:rPr>
                <w:bCs/>
                <w:sz w:val="28"/>
                <w:szCs w:val="28"/>
              </w:rPr>
              <w:t>30308/ЗКТЭ-АО «ППК «Черноземье»/2021/ВРЖ</w:t>
            </w:r>
            <w:r w:rsidR="00443AAA" w:rsidRPr="000A4D05">
              <w:rPr>
                <w:bCs/>
                <w:sz w:val="28"/>
                <w:szCs w:val="28"/>
              </w:rPr>
              <w:t xml:space="preserve"> </w:t>
            </w:r>
          </w:p>
        </w:tc>
      </w:tr>
      <w:tr w:rsidR="00D1550F" w:rsidRPr="00B671EE" w:rsidTr="003D7ABD">
        <w:tc>
          <w:tcPr>
            <w:tcW w:w="0" w:type="auto"/>
          </w:tcPr>
          <w:p w:rsidR="00D1550F" w:rsidRPr="00B671EE" w:rsidRDefault="00D1550F" w:rsidP="00D1550F">
            <w:pPr>
              <w:spacing w:line="360" w:lineRule="exact"/>
              <w:rPr>
                <w:sz w:val="28"/>
                <w:szCs w:val="28"/>
              </w:rPr>
            </w:pPr>
            <w:r w:rsidRPr="00B671EE">
              <w:rPr>
                <w:sz w:val="28"/>
                <w:szCs w:val="28"/>
              </w:rPr>
              <w:t>1.2</w:t>
            </w:r>
          </w:p>
        </w:tc>
        <w:tc>
          <w:tcPr>
            <w:tcW w:w="3251" w:type="dxa"/>
          </w:tcPr>
          <w:p w:rsidR="00D1550F" w:rsidRPr="00B671EE" w:rsidRDefault="00D1550F" w:rsidP="00D1550F">
            <w:pPr>
              <w:spacing w:line="360" w:lineRule="exact"/>
              <w:rPr>
                <w:sz w:val="28"/>
                <w:szCs w:val="28"/>
              </w:rPr>
            </w:pPr>
            <w:r w:rsidRPr="00B671EE">
              <w:rPr>
                <w:sz w:val="28"/>
                <w:szCs w:val="28"/>
              </w:rPr>
              <w:t>Предмет запроса котировок</w:t>
            </w:r>
          </w:p>
        </w:tc>
        <w:tc>
          <w:tcPr>
            <w:tcW w:w="10691" w:type="dxa"/>
          </w:tcPr>
          <w:p w:rsidR="000A4D05" w:rsidRPr="000A4D05" w:rsidRDefault="000A4D05" w:rsidP="00443AAA">
            <w:pPr>
              <w:spacing w:line="360" w:lineRule="exact"/>
              <w:jc w:val="both"/>
              <w:rPr>
                <w:sz w:val="28"/>
                <w:szCs w:val="28"/>
              </w:rPr>
            </w:pPr>
            <w:r>
              <w:rPr>
                <w:sz w:val="28"/>
                <w:szCs w:val="28"/>
              </w:rPr>
              <w:t>Оказание услуг по т</w:t>
            </w:r>
            <w:r w:rsidRPr="000A4D05">
              <w:rPr>
                <w:sz w:val="28"/>
                <w:szCs w:val="28"/>
              </w:rPr>
              <w:t>ехническо</w:t>
            </w:r>
            <w:r>
              <w:rPr>
                <w:sz w:val="28"/>
                <w:szCs w:val="28"/>
              </w:rPr>
              <w:t>му</w:t>
            </w:r>
            <w:r w:rsidRPr="000A4D05">
              <w:rPr>
                <w:sz w:val="28"/>
                <w:szCs w:val="28"/>
              </w:rPr>
              <w:t xml:space="preserve"> обслуживани</w:t>
            </w:r>
            <w:r>
              <w:rPr>
                <w:sz w:val="28"/>
                <w:szCs w:val="28"/>
              </w:rPr>
              <w:t>ю</w:t>
            </w:r>
            <w:r w:rsidRPr="000A4D05">
              <w:rPr>
                <w:sz w:val="28"/>
                <w:szCs w:val="28"/>
              </w:rPr>
              <w:t xml:space="preserve"> и ремонт</w:t>
            </w:r>
            <w:r>
              <w:rPr>
                <w:sz w:val="28"/>
                <w:szCs w:val="28"/>
              </w:rPr>
              <w:t>у</w:t>
            </w:r>
            <w:r w:rsidRPr="000A4D05">
              <w:rPr>
                <w:sz w:val="28"/>
                <w:szCs w:val="28"/>
              </w:rPr>
              <w:t xml:space="preserve"> турникетного оборудования</w:t>
            </w:r>
          </w:p>
          <w:p w:rsidR="005932C5" w:rsidRPr="00B671EE" w:rsidRDefault="005932C5" w:rsidP="000A4D05">
            <w:pPr>
              <w:spacing w:line="360" w:lineRule="exact"/>
              <w:jc w:val="both"/>
              <w:rPr>
                <w:i/>
                <w:sz w:val="28"/>
                <w:szCs w:val="28"/>
              </w:rPr>
            </w:pPr>
            <w:r w:rsidRPr="00B671EE">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услуги, требования к их безопасности, качеству, к результатам,</w:t>
            </w:r>
            <w:r w:rsidRPr="00B671EE">
              <w:rPr>
                <w:bCs/>
                <w:i/>
                <w:sz w:val="28"/>
                <w:szCs w:val="28"/>
              </w:rPr>
              <w:t xml:space="preserve"> </w:t>
            </w:r>
            <w:r w:rsidRPr="00B671EE">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w:t>
            </w:r>
            <w:r w:rsidR="00234EFF" w:rsidRPr="00B671EE">
              <w:rPr>
                <w:bCs/>
                <w:sz w:val="28"/>
                <w:szCs w:val="28"/>
              </w:rPr>
              <w:t>к извещению о проведении запроса котировок</w:t>
            </w:r>
            <w:r w:rsidRPr="00B671EE">
              <w:rPr>
                <w:bCs/>
                <w:sz w:val="28"/>
                <w:szCs w:val="28"/>
              </w:rPr>
              <w:t>.</w:t>
            </w:r>
          </w:p>
        </w:tc>
      </w:tr>
      <w:tr w:rsidR="00D1550F" w:rsidRPr="00B671EE" w:rsidTr="003D7ABD">
        <w:tc>
          <w:tcPr>
            <w:tcW w:w="0" w:type="auto"/>
          </w:tcPr>
          <w:p w:rsidR="00D1550F" w:rsidRPr="00B671EE" w:rsidRDefault="00D1550F" w:rsidP="00D1550F">
            <w:pPr>
              <w:spacing w:line="360" w:lineRule="exact"/>
              <w:rPr>
                <w:sz w:val="28"/>
                <w:szCs w:val="28"/>
              </w:rPr>
            </w:pPr>
            <w:r w:rsidRPr="00B671EE">
              <w:rPr>
                <w:sz w:val="28"/>
                <w:szCs w:val="28"/>
              </w:rPr>
              <w:t>1.3</w:t>
            </w:r>
          </w:p>
        </w:tc>
        <w:tc>
          <w:tcPr>
            <w:tcW w:w="3251" w:type="dxa"/>
          </w:tcPr>
          <w:p w:rsidR="00D1550F" w:rsidRPr="00B671EE" w:rsidRDefault="00D1550F" w:rsidP="00D1550F">
            <w:pPr>
              <w:spacing w:line="360" w:lineRule="exact"/>
              <w:rPr>
                <w:sz w:val="28"/>
                <w:szCs w:val="28"/>
              </w:rPr>
            </w:pPr>
            <w:r w:rsidRPr="00B671EE">
              <w:rPr>
                <w:sz w:val="28"/>
                <w:szCs w:val="28"/>
              </w:rPr>
              <w:t>Особенности участия в закупке</w:t>
            </w:r>
          </w:p>
        </w:tc>
        <w:tc>
          <w:tcPr>
            <w:tcW w:w="10691" w:type="dxa"/>
          </w:tcPr>
          <w:p w:rsidR="00D1550F" w:rsidRPr="00802465" w:rsidRDefault="00D1550F" w:rsidP="000A4D05">
            <w:pPr>
              <w:jc w:val="both"/>
              <w:rPr>
                <w:bCs/>
                <w:sz w:val="28"/>
                <w:szCs w:val="28"/>
              </w:rPr>
            </w:pPr>
            <w:r w:rsidRPr="00B671EE">
              <w:rPr>
                <w:bCs/>
                <w:sz w:val="28"/>
                <w:szCs w:val="28"/>
              </w:rPr>
              <w:t>Особенности участия не предусмотрены</w:t>
            </w:r>
          </w:p>
        </w:tc>
      </w:tr>
      <w:tr w:rsidR="00D1550F" w:rsidRPr="00B671EE" w:rsidTr="003D7ABD">
        <w:tc>
          <w:tcPr>
            <w:tcW w:w="0" w:type="auto"/>
          </w:tcPr>
          <w:p w:rsidR="00D1550F" w:rsidRPr="00B671EE" w:rsidRDefault="00D1550F" w:rsidP="00D1550F">
            <w:pPr>
              <w:spacing w:line="360" w:lineRule="exact"/>
              <w:rPr>
                <w:sz w:val="28"/>
                <w:szCs w:val="28"/>
              </w:rPr>
            </w:pPr>
            <w:r w:rsidRPr="00B671EE">
              <w:rPr>
                <w:sz w:val="28"/>
                <w:szCs w:val="28"/>
              </w:rPr>
              <w:t>1.4</w:t>
            </w:r>
          </w:p>
        </w:tc>
        <w:tc>
          <w:tcPr>
            <w:tcW w:w="3251" w:type="dxa"/>
          </w:tcPr>
          <w:p w:rsidR="00D1550F" w:rsidRPr="00B671EE" w:rsidRDefault="00D1550F" w:rsidP="00D1550F">
            <w:pPr>
              <w:spacing w:line="360" w:lineRule="exact"/>
              <w:rPr>
                <w:sz w:val="28"/>
                <w:szCs w:val="28"/>
              </w:rPr>
            </w:pPr>
            <w:r w:rsidRPr="00B671EE">
              <w:rPr>
                <w:sz w:val="28"/>
                <w:szCs w:val="28"/>
              </w:rPr>
              <w:t>Антидемпинговые меры</w:t>
            </w:r>
          </w:p>
        </w:tc>
        <w:tc>
          <w:tcPr>
            <w:tcW w:w="10691" w:type="dxa"/>
          </w:tcPr>
          <w:p w:rsidR="00D1550F" w:rsidRPr="00B671EE" w:rsidRDefault="00D1550F" w:rsidP="00D1550F">
            <w:pPr>
              <w:jc w:val="both"/>
              <w:rPr>
                <w:bCs/>
                <w:i/>
                <w:sz w:val="28"/>
                <w:szCs w:val="28"/>
              </w:rPr>
            </w:pPr>
            <w:r w:rsidRPr="00B671EE">
              <w:rPr>
                <w:bCs/>
                <w:sz w:val="28"/>
                <w:szCs w:val="28"/>
              </w:rPr>
              <w:t>Антиде</w:t>
            </w:r>
            <w:r w:rsidR="000A4D05">
              <w:rPr>
                <w:bCs/>
                <w:sz w:val="28"/>
                <w:szCs w:val="28"/>
              </w:rPr>
              <w:t>мпинговые меры не предусмотрены</w:t>
            </w:r>
          </w:p>
          <w:p w:rsidR="00D1550F" w:rsidRPr="00B671EE" w:rsidRDefault="00D1550F" w:rsidP="00EC50A9">
            <w:pPr>
              <w:jc w:val="both"/>
              <w:rPr>
                <w:sz w:val="28"/>
                <w:szCs w:val="28"/>
              </w:rPr>
            </w:pPr>
          </w:p>
        </w:tc>
      </w:tr>
      <w:tr w:rsidR="00D1550F" w:rsidRPr="00B671EE" w:rsidTr="003D7ABD">
        <w:tc>
          <w:tcPr>
            <w:tcW w:w="0" w:type="auto"/>
          </w:tcPr>
          <w:p w:rsidR="00D1550F" w:rsidRPr="00B671EE" w:rsidRDefault="00D1550F" w:rsidP="00D1550F">
            <w:pPr>
              <w:spacing w:line="360" w:lineRule="exact"/>
              <w:rPr>
                <w:sz w:val="28"/>
                <w:szCs w:val="28"/>
              </w:rPr>
            </w:pPr>
            <w:r w:rsidRPr="00B671EE">
              <w:rPr>
                <w:sz w:val="28"/>
                <w:szCs w:val="28"/>
              </w:rPr>
              <w:t>1.5</w:t>
            </w:r>
          </w:p>
        </w:tc>
        <w:tc>
          <w:tcPr>
            <w:tcW w:w="3251" w:type="dxa"/>
          </w:tcPr>
          <w:p w:rsidR="00D1550F" w:rsidRPr="00B671EE" w:rsidRDefault="00D1550F" w:rsidP="00D1550F">
            <w:pPr>
              <w:spacing w:line="360" w:lineRule="exact"/>
              <w:rPr>
                <w:sz w:val="28"/>
                <w:szCs w:val="28"/>
              </w:rPr>
            </w:pPr>
            <w:r w:rsidRPr="00B671EE">
              <w:rPr>
                <w:sz w:val="28"/>
                <w:szCs w:val="28"/>
              </w:rPr>
              <w:t>Обеспечение заявок</w:t>
            </w:r>
          </w:p>
        </w:tc>
        <w:tc>
          <w:tcPr>
            <w:tcW w:w="10691" w:type="dxa"/>
          </w:tcPr>
          <w:p w:rsidR="00D1550F" w:rsidRPr="00B671EE" w:rsidRDefault="00D1550F" w:rsidP="00D1550F">
            <w:pPr>
              <w:jc w:val="both"/>
              <w:rPr>
                <w:bCs/>
                <w:sz w:val="28"/>
                <w:szCs w:val="28"/>
              </w:rPr>
            </w:pPr>
            <w:r w:rsidRPr="00B671EE">
              <w:rPr>
                <w:bCs/>
                <w:sz w:val="28"/>
                <w:szCs w:val="28"/>
              </w:rPr>
              <w:t>Обеспечение заявок не предусмотрено.</w:t>
            </w:r>
          </w:p>
          <w:p w:rsidR="00D1550F" w:rsidRPr="00B671EE" w:rsidRDefault="00D1550F" w:rsidP="00563555">
            <w:pPr>
              <w:ind w:firstLine="708"/>
              <w:jc w:val="both"/>
              <w:rPr>
                <w:bCs/>
                <w:sz w:val="28"/>
                <w:szCs w:val="28"/>
              </w:rPr>
            </w:pPr>
          </w:p>
        </w:tc>
      </w:tr>
      <w:tr w:rsidR="00D1550F" w:rsidRPr="00B671EE" w:rsidTr="003D7ABD">
        <w:tc>
          <w:tcPr>
            <w:tcW w:w="0" w:type="auto"/>
          </w:tcPr>
          <w:p w:rsidR="00D1550F" w:rsidRPr="00B671EE" w:rsidRDefault="00D1550F" w:rsidP="00D1550F">
            <w:pPr>
              <w:spacing w:line="360" w:lineRule="exact"/>
              <w:rPr>
                <w:sz w:val="28"/>
                <w:szCs w:val="28"/>
              </w:rPr>
            </w:pPr>
            <w:r w:rsidRPr="00B671EE">
              <w:rPr>
                <w:sz w:val="28"/>
                <w:szCs w:val="28"/>
              </w:rPr>
              <w:t>1.6</w:t>
            </w:r>
          </w:p>
        </w:tc>
        <w:tc>
          <w:tcPr>
            <w:tcW w:w="3251" w:type="dxa"/>
          </w:tcPr>
          <w:p w:rsidR="00D1550F" w:rsidRPr="00B671EE" w:rsidRDefault="00D1550F" w:rsidP="00D1550F">
            <w:pPr>
              <w:spacing w:line="360" w:lineRule="exact"/>
              <w:rPr>
                <w:sz w:val="28"/>
                <w:szCs w:val="28"/>
              </w:rPr>
            </w:pPr>
            <w:r w:rsidRPr="00B671EE">
              <w:rPr>
                <w:sz w:val="28"/>
                <w:szCs w:val="28"/>
              </w:rPr>
              <w:t>Обеспечение исполнения договора</w:t>
            </w:r>
          </w:p>
        </w:tc>
        <w:tc>
          <w:tcPr>
            <w:tcW w:w="10691" w:type="dxa"/>
          </w:tcPr>
          <w:p w:rsidR="00D1550F" w:rsidRPr="00B671EE" w:rsidRDefault="00D1550F" w:rsidP="00D1550F">
            <w:pPr>
              <w:jc w:val="both"/>
              <w:rPr>
                <w:bCs/>
                <w:sz w:val="28"/>
                <w:szCs w:val="28"/>
              </w:rPr>
            </w:pPr>
            <w:r w:rsidRPr="00B671EE">
              <w:rPr>
                <w:bCs/>
                <w:sz w:val="28"/>
                <w:szCs w:val="28"/>
              </w:rPr>
              <w:t>Обеспечение исполнения договора не предусмотрено.</w:t>
            </w:r>
          </w:p>
          <w:p w:rsidR="00224FD3" w:rsidRPr="00B671EE" w:rsidRDefault="00224FD3" w:rsidP="00C7278E">
            <w:pPr>
              <w:ind w:firstLine="550"/>
              <w:jc w:val="both"/>
              <w:rPr>
                <w:bCs/>
                <w:sz w:val="28"/>
                <w:szCs w:val="28"/>
              </w:rPr>
            </w:pPr>
          </w:p>
        </w:tc>
      </w:tr>
      <w:tr w:rsidR="00D1550F" w:rsidRPr="00B671EE" w:rsidTr="003D7ABD">
        <w:tc>
          <w:tcPr>
            <w:tcW w:w="0" w:type="auto"/>
          </w:tcPr>
          <w:p w:rsidR="00D1550F" w:rsidRPr="00B671EE" w:rsidRDefault="00D1550F" w:rsidP="00D1550F">
            <w:pPr>
              <w:spacing w:line="360" w:lineRule="exact"/>
              <w:rPr>
                <w:sz w:val="28"/>
                <w:szCs w:val="28"/>
              </w:rPr>
            </w:pPr>
            <w:r w:rsidRPr="00B671EE">
              <w:rPr>
                <w:sz w:val="28"/>
                <w:szCs w:val="28"/>
              </w:rPr>
              <w:lastRenderedPageBreak/>
              <w:t>1.7</w:t>
            </w:r>
          </w:p>
        </w:tc>
        <w:tc>
          <w:tcPr>
            <w:tcW w:w="3251" w:type="dxa"/>
          </w:tcPr>
          <w:p w:rsidR="00D1550F" w:rsidRPr="00B671EE" w:rsidRDefault="00D1550F" w:rsidP="00D1550F">
            <w:pPr>
              <w:spacing w:line="360" w:lineRule="exact"/>
              <w:rPr>
                <w:sz w:val="28"/>
                <w:szCs w:val="28"/>
              </w:rPr>
            </w:pPr>
            <w:r w:rsidRPr="00B671EE">
              <w:rPr>
                <w:sz w:val="28"/>
                <w:szCs w:val="28"/>
              </w:rPr>
              <w:t>Подача альтернативных предложений</w:t>
            </w:r>
          </w:p>
        </w:tc>
        <w:tc>
          <w:tcPr>
            <w:tcW w:w="10691" w:type="dxa"/>
          </w:tcPr>
          <w:p w:rsidR="00D1550F" w:rsidRPr="00B671EE" w:rsidRDefault="00D1550F" w:rsidP="00D1550F">
            <w:pPr>
              <w:jc w:val="both"/>
              <w:rPr>
                <w:bCs/>
                <w:sz w:val="28"/>
                <w:szCs w:val="28"/>
              </w:rPr>
            </w:pPr>
            <w:r w:rsidRPr="00B671EE">
              <w:rPr>
                <w:bCs/>
                <w:sz w:val="28"/>
                <w:szCs w:val="28"/>
              </w:rPr>
              <w:t>не предусмотрена.</w:t>
            </w:r>
          </w:p>
          <w:p w:rsidR="00D1550F" w:rsidRPr="00B671EE" w:rsidRDefault="00D1550F" w:rsidP="002D1B28">
            <w:pPr>
              <w:spacing w:line="360" w:lineRule="exact"/>
              <w:rPr>
                <w:i/>
                <w:sz w:val="28"/>
                <w:szCs w:val="28"/>
              </w:rPr>
            </w:pPr>
          </w:p>
        </w:tc>
      </w:tr>
      <w:tr w:rsidR="00D1550F" w:rsidRPr="00B671EE" w:rsidTr="003D7ABD">
        <w:tc>
          <w:tcPr>
            <w:tcW w:w="0" w:type="auto"/>
          </w:tcPr>
          <w:p w:rsidR="00D1550F" w:rsidRPr="00B671EE" w:rsidRDefault="00D1550F" w:rsidP="00135266">
            <w:pPr>
              <w:spacing w:line="360" w:lineRule="exact"/>
              <w:rPr>
                <w:sz w:val="28"/>
                <w:szCs w:val="28"/>
              </w:rPr>
            </w:pPr>
            <w:r w:rsidRPr="00B671EE">
              <w:rPr>
                <w:sz w:val="28"/>
                <w:szCs w:val="28"/>
              </w:rPr>
              <w:t>1.8</w:t>
            </w:r>
          </w:p>
        </w:tc>
        <w:tc>
          <w:tcPr>
            <w:tcW w:w="3251" w:type="dxa"/>
          </w:tcPr>
          <w:p w:rsidR="00D1550F" w:rsidRPr="00B671EE" w:rsidRDefault="00E13F7F" w:rsidP="00D1550F">
            <w:pPr>
              <w:spacing w:line="360" w:lineRule="exact"/>
              <w:rPr>
                <w:sz w:val="28"/>
                <w:szCs w:val="28"/>
              </w:rPr>
            </w:pPr>
            <w:r w:rsidRPr="00232DD3">
              <w:rPr>
                <w:color w:val="000000"/>
                <w:sz w:val="28"/>
                <w:szCs w:val="28"/>
              </w:rPr>
              <w:t>Приоритет товаров</w:t>
            </w:r>
            <w:r>
              <w:rPr>
                <w:color w:val="000000"/>
                <w:sz w:val="28"/>
                <w:szCs w:val="28"/>
              </w:rPr>
              <w:t>, работ, услуг, установленный постановлением Правительства Российской Федерации от 16.09.2016 № 925</w:t>
            </w:r>
          </w:p>
        </w:tc>
        <w:tc>
          <w:tcPr>
            <w:tcW w:w="10691" w:type="dxa"/>
          </w:tcPr>
          <w:p w:rsidR="00E13F7F" w:rsidRDefault="00E13F7F" w:rsidP="00E13F7F">
            <w:pPr>
              <w:spacing w:line="320" w:lineRule="exact"/>
              <w:rPr>
                <w:color w:val="000000"/>
                <w:sz w:val="28"/>
                <w:szCs w:val="28"/>
              </w:rPr>
            </w:pPr>
            <w:r w:rsidRPr="00232DD3">
              <w:rPr>
                <w:color w:val="000000"/>
                <w:sz w:val="28"/>
                <w:szCs w:val="28"/>
              </w:rPr>
              <w:t>Приоритет не установлен.</w:t>
            </w:r>
          </w:p>
          <w:p w:rsidR="00D1550F" w:rsidRPr="00B671EE" w:rsidRDefault="00D1550F" w:rsidP="00405A61">
            <w:pPr>
              <w:jc w:val="both"/>
              <w:rPr>
                <w:i/>
                <w:sz w:val="28"/>
                <w:szCs w:val="28"/>
              </w:rPr>
            </w:pPr>
          </w:p>
        </w:tc>
      </w:tr>
      <w:tr w:rsidR="00D1550F" w:rsidRPr="00B671EE" w:rsidTr="003D7ABD">
        <w:tc>
          <w:tcPr>
            <w:tcW w:w="0" w:type="auto"/>
          </w:tcPr>
          <w:p w:rsidR="00D1550F" w:rsidRPr="00B671EE" w:rsidRDefault="00D1550F" w:rsidP="00135266">
            <w:pPr>
              <w:spacing w:line="360" w:lineRule="exact"/>
              <w:rPr>
                <w:sz w:val="28"/>
                <w:szCs w:val="28"/>
              </w:rPr>
            </w:pPr>
            <w:r w:rsidRPr="00B671EE">
              <w:rPr>
                <w:sz w:val="28"/>
                <w:szCs w:val="28"/>
              </w:rPr>
              <w:t>1.9</w:t>
            </w:r>
          </w:p>
        </w:tc>
        <w:tc>
          <w:tcPr>
            <w:tcW w:w="3251" w:type="dxa"/>
          </w:tcPr>
          <w:p w:rsidR="00D1550F" w:rsidRPr="00B671EE" w:rsidRDefault="00D1550F" w:rsidP="00D1550F">
            <w:pPr>
              <w:spacing w:line="360" w:lineRule="exact"/>
              <w:rPr>
                <w:sz w:val="28"/>
                <w:szCs w:val="28"/>
              </w:rPr>
            </w:pPr>
            <w:r w:rsidRPr="00B671EE">
              <w:rPr>
                <w:sz w:val="28"/>
                <w:szCs w:val="28"/>
              </w:rPr>
              <w:t>Квалификационные требования к участникам запроса котировок</w:t>
            </w:r>
          </w:p>
        </w:tc>
        <w:tc>
          <w:tcPr>
            <w:tcW w:w="10691" w:type="dxa"/>
          </w:tcPr>
          <w:p w:rsidR="0008078A" w:rsidRPr="001C35DA" w:rsidRDefault="00D1550F" w:rsidP="00B76D8D">
            <w:pPr>
              <w:pStyle w:val="a6"/>
              <w:tabs>
                <w:tab w:val="left" w:pos="1080"/>
              </w:tabs>
              <w:rPr>
                <w:sz w:val="28"/>
                <w:szCs w:val="28"/>
              </w:rPr>
            </w:pPr>
            <w:r w:rsidRPr="0014191C">
              <w:rPr>
                <w:sz w:val="28"/>
                <w:szCs w:val="28"/>
              </w:rPr>
              <w:t xml:space="preserve">1.9.1. </w:t>
            </w:r>
            <w:r w:rsidR="0008078A" w:rsidRPr="001C35DA">
              <w:rPr>
                <w:sz w:val="28"/>
                <w:szCs w:val="28"/>
              </w:rPr>
              <w:t>Участник должен иметь опыт</w:t>
            </w:r>
            <w:r w:rsidR="0008078A">
              <w:rPr>
                <w:sz w:val="28"/>
                <w:szCs w:val="28"/>
              </w:rPr>
              <w:t xml:space="preserve"> оказания услуг </w:t>
            </w:r>
            <w:r w:rsidR="00D85BE9" w:rsidRPr="00CE1558">
              <w:rPr>
                <w:sz w:val="28"/>
                <w:szCs w:val="28"/>
              </w:rPr>
              <w:t>по фактически оказанным услугам по техническому обслуживанию и ремонту турникетного оборудования</w:t>
            </w:r>
            <w:r w:rsidRPr="0014191C">
              <w:rPr>
                <w:i/>
                <w:sz w:val="28"/>
                <w:szCs w:val="28"/>
              </w:rPr>
              <w:t xml:space="preserve">, </w:t>
            </w:r>
            <w:r w:rsidRPr="0014191C">
              <w:rPr>
                <w:sz w:val="28"/>
                <w:szCs w:val="28"/>
              </w:rPr>
              <w:t xml:space="preserve">стоимость которых составляет не менее </w:t>
            </w:r>
            <w:r w:rsidR="00D85BE9">
              <w:rPr>
                <w:sz w:val="28"/>
                <w:szCs w:val="28"/>
              </w:rPr>
              <w:t>20</w:t>
            </w:r>
            <w:r w:rsidRPr="0014191C">
              <w:rPr>
                <w:sz w:val="28"/>
                <w:szCs w:val="28"/>
              </w:rPr>
              <w:t>% (</w:t>
            </w:r>
            <w:r w:rsidR="00D85BE9">
              <w:rPr>
                <w:sz w:val="28"/>
                <w:szCs w:val="28"/>
              </w:rPr>
              <w:t>двадцати</w:t>
            </w:r>
            <w:r w:rsidRPr="0014191C">
              <w:rPr>
                <w:sz w:val="28"/>
                <w:szCs w:val="28"/>
              </w:rPr>
              <w:t xml:space="preserve"> процентов) начальной (максимальной) цены договора (цены лота)</w:t>
            </w:r>
            <w:r w:rsidRPr="0014191C">
              <w:rPr>
                <w:rFonts w:eastAsia="Calibri"/>
                <w:sz w:val="28"/>
                <w:szCs w:val="28"/>
                <w:lang w:eastAsia="en-US"/>
              </w:rPr>
              <w:t xml:space="preserve"> </w:t>
            </w:r>
            <w:r w:rsidRPr="0014191C">
              <w:rPr>
                <w:sz w:val="28"/>
                <w:szCs w:val="28"/>
              </w:rPr>
              <w:t>без учета НДС, установленной</w:t>
            </w:r>
            <w:r w:rsidR="00B10202" w:rsidRPr="0014191C">
              <w:rPr>
                <w:sz w:val="28"/>
                <w:szCs w:val="28"/>
              </w:rPr>
              <w:t xml:space="preserve"> в техническом задании</w:t>
            </w:r>
            <w:r w:rsidRPr="0014191C">
              <w:rPr>
                <w:sz w:val="28"/>
                <w:szCs w:val="28"/>
              </w:rPr>
              <w:t xml:space="preserve"> приложени</w:t>
            </w:r>
            <w:r w:rsidR="00E87F0D">
              <w:rPr>
                <w:sz w:val="28"/>
                <w:szCs w:val="28"/>
              </w:rPr>
              <w:t>я</w:t>
            </w:r>
            <w:r w:rsidRPr="0014191C">
              <w:rPr>
                <w:sz w:val="28"/>
                <w:szCs w:val="28"/>
              </w:rPr>
              <w:t xml:space="preserve"> № </w:t>
            </w:r>
            <w:r w:rsidR="00A34A7B" w:rsidRPr="0014191C">
              <w:rPr>
                <w:sz w:val="28"/>
                <w:szCs w:val="28"/>
              </w:rPr>
              <w:t>1.1 к</w:t>
            </w:r>
            <w:r w:rsidRPr="0014191C">
              <w:rPr>
                <w:sz w:val="28"/>
                <w:szCs w:val="28"/>
              </w:rPr>
              <w:t xml:space="preserve"> </w:t>
            </w:r>
            <w:r w:rsidR="006E5AEB" w:rsidRPr="0014191C">
              <w:rPr>
                <w:sz w:val="28"/>
                <w:szCs w:val="28"/>
              </w:rPr>
              <w:t>извещени</w:t>
            </w:r>
            <w:r w:rsidR="00A34A7B" w:rsidRPr="0014191C">
              <w:rPr>
                <w:sz w:val="28"/>
                <w:szCs w:val="28"/>
              </w:rPr>
              <w:t>ю</w:t>
            </w:r>
            <w:r w:rsidR="00E87F0D">
              <w:rPr>
                <w:sz w:val="28"/>
                <w:szCs w:val="28"/>
              </w:rPr>
              <w:t xml:space="preserve"> о проведении запроса котировок</w:t>
            </w:r>
            <w:r w:rsidR="00D85BE9">
              <w:rPr>
                <w:sz w:val="28"/>
                <w:szCs w:val="28"/>
              </w:rPr>
              <w:t>.</w:t>
            </w:r>
            <w:r w:rsidRPr="0014191C">
              <w:rPr>
                <w:i/>
                <w:sz w:val="28"/>
                <w:szCs w:val="28"/>
              </w:rPr>
              <w:t xml:space="preserve"> </w:t>
            </w:r>
            <w:r w:rsidR="0008078A" w:rsidRPr="001C35DA">
              <w:rPr>
                <w:sz w:val="28"/>
                <w:szCs w:val="28"/>
              </w:rPr>
              <w:t>При этом учитывается стоимость всех оказанных участником закупки (с учетом правопреемственности) услуг (по выбору участника закупки) по </w:t>
            </w:r>
            <w:r w:rsidR="00D85BE9">
              <w:rPr>
                <w:sz w:val="28"/>
                <w:szCs w:val="28"/>
              </w:rPr>
              <w:t>техническому обслуживанию и ремонту турникетного оборудования.</w:t>
            </w:r>
            <w:r w:rsidR="0008078A" w:rsidRPr="001C35DA">
              <w:rPr>
                <w:sz w:val="28"/>
                <w:szCs w:val="28"/>
              </w:rPr>
              <w:t xml:space="preserve"> 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В подтверждение опыта выполнения работ, оказания услуг, поставки товаров участник в составе заявки представляет:</w:t>
            </w:r>
          </w:p>
          <w:p w:rsidR="0008078A" w:rsidRPr="00C82D26" w:rsidRDefault="0008078A" w:rsidP="0008078A">
            <w:pPr>
              <w:autoSpaceDE w:val="0"/>
              <w:autoSpaceDN w:val="0"/>
              <w:adjustRightInd w:val="0"/>
              <w:spacing w:line="340" w:lineRule="exact"/>
              <w:ind w:firstLine="709"/>
              <w:jc w:val="both"/>
              <w:rPr>
                <w:sz w:val="28"/>
                <w:szCs w:val="28"/>
              </w:rPr>
            </w:pPr>
            <w:r w:rsidRPr="00C82D26">
              <w:rPr>
                <w:sz w:val="28"/>
                <w:szCs w:val="28"/>
              </w:rPr>
              <w:t xml:space="preserve">- документ, подготовленный в соответствии с Формой сведений об опыте оказания услуг, представленной в приложении № 1.3 </w:t>
            </w:r>
            <w:r w:rsidR="00F12EE2" w:rsidRPr="00F12EE2">
              <w:rPr>
                <w:sz w:val="28"/>
                <w:szCs w:val="28"/>
              </w:rPr>
              <w:t>приложения к извещению о проведении запроса котировок</w:t>
            </w:r>
            <w:r w:rsidR="00F12EE2" w:rsidRPr="00C82D26">
              <w:rPr>
                <w:sz w:val="28"/>
                <w:szCs w:val="28"/>
              </w:rPr>
              <w:t xml:space="preserve"> </w:t>
            </w:r>
            <w:r w:rsidRPr="00C82D26">
              <w:rPr>
                <w:sz w:val="28"/>
                <w:szCs w:val="28"/>
              </w:rPr>
              <w:t>о наличии требуемого опыта;</w:t>
            </w:r>
          </w:p>
          <w:p w:rsidR="0008078A" w:rsidRPr="00C82D26" w:rsidRDefault="0008078A" w:rsidP="0008078A">
            <w:pPr>
              <w:autoSpaceDE w:val="0"/>
              <w:autoSpaceDN w:val="0"/>
              <w:adjustRightInd w:val="0"/>
              <w:spacing w:line="340" w:lineRule="exact"/>
              <w:ind w:firstLine="709"/>
              <w:jc w:val="both"/>
              <w:rPr>
                <w:sz w:val="28"/>
                <w:szCs w:val="28"/>
              </w:rPr>
            </w:pPr>
            <w:r w:rsidRPr="00C82D26">
              <w:rPr>
                <w:sz w:val="28"/>
                <w:szCs w:val="28"/>
              </w:rPr>
              <w:t>и</w:t>
            </w:r>
          </w:p>
          <w:p w:rsidR="0008078A" w:rsidRPr="00C82D26" w:rsidRDefault="0008078A" w:rsidP="0008078A">
            <w:pPr>
              <w:autoSpaceDE w:val="0"/>
              <w:autoSpaceDN w:val="0"/>
              <w:adjustRightInd w:val="0"/>
              <w:spacing w:line="340" w:lineRule="exact"/>
              <w:ind w:firstLine="709"/>
              <w:jc w:val="both"/>
              <w:rPr>
                <w:sz w:val="28"/>
                <w:szCs w:val="28"/>
              </w:rPr>
            </w:pPr>
            <w:r w:rsidRPr="00C82D26">
              <w:rPr>
                <w:sz w:val="28"/>
                <w:szCs w:val="28"/>
              </w:rPr>
              <w:t>- акты о</w:t>
            </w:r>
            <w:r w:rsidR="000A3AB3">
              <w:rPr>
                <w:sz w:val="28"/>
                <w:szCs w:val="28"/>
              </w:rPr>
              <w:t>б</w:t>
            </w:r>
            <w:r w:rsidRPr="00C82D26">
              <w:rPr>
                <w:sz w:val="28"/>
                <w:szCs w:val="28"/>
              </w:rPr>
              <w:t xml:space="preserve"> оказании услуг;</w:t>
            </w:r>
          </w:p>
          <w:p w:rsidR="0008078A" w:rsidRPr="00C82D26" w:rsidRDefault="0008078A" w:rsidP="0008078A">
            <w:pPr>
              <w:autoSpaceDE w:val="0"/>
              <w:autoSpaceDN w:val="0"/>
              <w:adjustRightInd w:val="0"/>
              <w:spacing w:line="340" w:lineRule="exact"/>
              <w:ind w:firstLine="709"/>
              <w:jc w:val="both"/>
              <w:rPr>
                <w:sz w:val="28"/>
                <w:szCs w:val="28"/>
              </w:rPr>
            </w:pPr>
            <w:r w:rsidRPr="00C82D26">
              <w:rPr>
                <w:sz w:val="28"/>
                <w:szCs w:val="28"/>
              </w:rPr>
              <w:lastRenderedPageBreak/>
              <w:t>и</w:t>
            </w:r>
          </w:p>
          <w:p w:rsidR="0008078A" w:rsidRPr="00C82D26" w:rsidRDefault="0008078A" w:rsidP="0008078A">
            <w:pPr>
              <w:autoSpaceDE w:val="0"/>
              <w:autoSpaceDN w:val="0"/>
              <w:adjustRightInd w:val="0"/>
              <w:spacing w:line="340" w:lineRule="exact"/>
              <w:ind w:firstLine="709"/>
              <w:jc w:val="both"/>
              <w:rPr>
                <w:sz w:val="28"/>
                <w:szCs w:val="28"/>
              </w:rPr>
            </w:pPr>
            <w:r w:rsidRPr="00C82D26">
              <w:rPr>
                <w:sz w:val="28"/>
                <w:szCs w:val="28"/>
              </w:rPr>
              <w:t>- договоры на оказани</w:t>
            </w:r>
            <w:r>
              <w:rPr>
                <w:sz w:val="28"/>
                <w:szCs w:val="28"/>
              </w:rPr>
              <w:t>е</w:t>
            </w:r>
            <w:r w:rsidRPr="00C82D26">
              <w:rPr>
                <w:sz w:val="28"/>
                <w:szCs w:val="28"/>
              </w:rPr>
              <w:t xml:space="preserve"> услуг (представляются все листы договоров со всеми приложениями и дополнительными соглашениями);</w:t>
            </w:r>
          </w:p>
          <w:p w:rsidR="003F37DA" w:rsidRPr="0014191C" w:rsidRDefault="0008078A" w:rsidP="0008078A">
            <w:pPr>
              <w:pStyle w:val="a6"/>
              <w:suppressAutoHyphens/>
              <w:rPr>
                <w:rFonts w:eastAsia="Calibri"/>
                <w:sz w:val="28"/>
                <w:szCs w:val="28"/>
                <w:lang w:eastAsia="en-US"/>
              </w:rPr>
            </w:pPr>
            <w:r w:rsidRPr="00C82D26">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3F37DA" w:rsidRPr="0014191C" w:rsidRDefault="0008078A" w:rsidP="003D5079">
            <w:pPr>
              <w:pStyle w:val="a6"/>
              <w:suppressAutoHyphens/>
              <w:spacing w:line="320" w:lineRule="exact"/>
              <w:rPr>
                <w:sz w:val="32"/>
                <w:szCs w:val="28"/>
              </w:rPr>
            </w:pPr>
            <w:r w:rsidRPr="00C82D26">
              <w:rPr>
                <w:sz w:val="28"/>
                <w:szCs w:val="28"/>
              </w:rPr>
              <w:t>Если договор и документы, подтверждающие его исполнение, размещены в Единой информационной системе в сфере закупок и являются доступными участникам рынка для ознакомления</w:t>
            </w:r>
            <w:r w:rsidRPr="0014191C">
              <w:rPr>
                <w:rStyle w:val="a8"/>
                <w:sz w:val="28"/>
              </w:rPr>
              <w:t xml:space="preserve"> </w:t>
            </w:r>
            <w:r w:rsidR="003D5079" w:rsidRPr="0014191C">
              <w:rPr>
                <w:rStyle w:val="a8"/>
                <w:sz w:val="28"/>
              </w:rPr>
              <w:footnoteReference w:id="1"/>
            </w:r>
            <w:r w:rsidR="003D5079" w:rsidRPr="0014191C">
              <w:rPr>
                <w:sz w:val="28"/>
              </w:rPr>
              <w:t xml:space="preserve">, </w:t>
            </w:r>
            <w:r w:rsidRPr="00C82D26">
              <w:rPr>
                <w:sz w:val="28"/>
                <w:szCs w:val="28"/>
              </w:rPr>
              <w:t>участник вправе в Форме сведений об опыте оказания услуг, представленной в приложении № 1.3 конкурсной документации, указать реестровый номер договора в Единой информационной системе в сфере закупок. При этом в случае, если участником указан реестровый номер договора в Единой информационной системе в сфере закупок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r w:rsidR="003D5079" w:rsidRPr="0014191C">
              <w:rPr>
                <w:sz w:val="28"/>
              </w:rPr>
              <w:t>.</w:t>
            </w:r>
          </w:p>
          <w:p w:rsidR="00B273EB" w:rsidRPr="0014191C" w:rsidRDefault="00B273EB" w:rsidP="00B273EB">
            <w:pPr>
              <w:pStyle w:val="a6"/>
              <w:suppressAutoHyphens/>
              <w:rPr>
                <w:sz w:val="28"/>
                <w:szCs w:val="28"/>
              </w:rPr>
            </w:pPr>
          </w:p>
          <w:p w:rsidR="00D1550F" w:rsidRPr="00B671EE" w:rsidRDefault="00B273EB" w:rsidP="000A3AB3">
            <w:pPr>
              <w:pStyle w:val="a6"/>
              <w:tabs>
                <w:tab w:val="left" w:pos="0"/>
              </w:tabs>
              <w:rPr>
                <w:sz w:val="28"/>
                <w:szCs w:val="28"/>
              </w:rPr>
            </w:pPr>
            <w:r w:rsidRPr="0014191C">
              <w:rPr>
                <w:sz w:val="28"/>
                <w:szCs w:val="28"/>
              </w:rPr>
              <w:t>Документы, перечисленные в пункт</w:t>
            </w:r>
            <w:r w:rsidR="000A3AB3">
              <w:rPr>
                <w:sz w:val="28"/>
                <w:szCs w:val="28"/>
              </w:rPr>
              <w:t>е</w:t>
            </w:r>
            <w:r w:rsidRPr="0014191C">
              <w:rPr>
                <w:sz w:val="28"/>
                <w:szCs w:val="28"/>
              </w:rPr>
              <w:t xml:space="preserve"> 1.9.</w:t>
            </w:r>
            <w:r w:rsidR="000A3AB3">
              <w:rPr>
                <w:sz w:val="28"/>
                <w:szCs w:val="28"/>
              </w:rPr>
              <w:t>1</w:t>
            </w:r>
            <w:r w:rsidRPr="0014191C">
              <w:rPr>
                <w:sz w:val="28"/>
                <w:szCs w:val="28"/>
              </w:rPr>
              <w:t xml:space="preserve"> настоящего приложения, представляются в электронной форме, в составе котировочной заявки.</w:t>
            </w:r>
          </w:p>
        </w:tc>
      </w:tr>
      <w:tr w:rsidR="00B273EB" w:rsidRPr="00B671EE" w:rsidTr="003D7ABD">
        <w:tc>
          <w:tcPr>
            <w:tcW w:w="0" w:type="auto"/>
          </w:tcPr>
          <w:p w:rsidR="00B273EB" w:rsidRPr="00B671EE" w:rsidRDefault="00B273EB" w:rsidP="00135266">
            <w:pPr>
              <w:spacing w:line="360" w:lineRule="exact"/>
              <w:rPr>
                <w:sz w:val="28"/>
                <w:szCs w:val="28"/>
              </w:rPr>
            </w:pPr>
            <w:r w:rsidRPr="00B671EE">
              <w:rPr>
                <w:sz w:val="28"/>
                <w:szCs w:val="28"/>
              </w:rPr>
              <w:lastRenderedPageBreak/>
              <w:t>1.10.</w:t>
            </w:r>
          </w:p>
        </w:tc>
        <w:tc>
          <w:tcPr>
            <w:tcW w:w="3251" w:type="dxa"/>
          </w:tcPr>
          <w:p w:rsidR="00B273EB" w:rsidRPr="00B671EE" w:rsidRDefault="00B273EB" w:rsidP="000A3AB3">
            <w:pPr>
              <w:spacing w:line="360" w:lineRule="exact"/>
              <w:rPr>
                <w:sz w:val="28"/>
                <w:szCs w:val="28"/>
              </w:rPr>
            </w:pPr>
            <w:r w:rsidRPr="00B671EE">
              <w:rPr>
                <w:sz w:val="28"/>
                <w:szCs w:val="28"/>
              </w:rPr>
              <w:t xml:space="preserve">Изменение количества предусмотренных договором объема услуг при изменении  </w:t>
            </w:r>
            <w:r w:rsidRPr="00B671EE">
              <w:rPr>
                <w:sz w:val="28"/>
                <w:szCs w:val="28"/>
              </w:rPr>
              <w:lastRenderedPageBreak/>
              <w:t>потребности</w:t>
            </w:r>
          </w:p>
        </w:tc>
        <w:tc>
          <w:tcPr>
            <w:tcW w:w="10691" w:type="dxa"/>
          </w:tcPr>
          <w:p w:rsidR="00B273EB" w:rsidRPr="00B671EE" w:rsidRDefault="00B273EB" w:rsidP="000A3AB3">
            <w:pPr>
              <w:ind w:firstLine="709"/>
              <w:jc w:val="both"/>
              <w:rPr>
                <w:sz w:val="28"/>
                <w:szCs w:val="28"/>
              </w:rPr>
            </w:pPr>
            <w:r w:rsidRPr="00B671EE">
              <w:rPr>
                <w:bCs/>
                <w:sz w:val="28"/>
                <w:szCs w:val="28"/>
              </w:rPr>
              <w:lastRenderedPageBreak/>
              <w:t xml:space="preserve">Изменение количества предусмотренных договором объема услуг при изменении потребности </w:t>
            </w:r>
            <w:r w:rsidR="000A3AB3" w:rsidRPr="00B671EE">
              <w:rPr>
                <w:bCs/>
                <w:sz w:val="28"/>
                <w:szCs w:val="28"/>
              </w:rPr>
              <w:t>в услугах,</w:t>
            </w:r>
            <w:r w:rsidRPr="00B671EE">
              <w:rPr>
                <w:bCs/>
                <w:sz w:val="28"/>
                <w:szCs w:val="28"/>
              </w:rPr>
              <w:t xml:space="preserve"> на оказание которых заключен договор, допускается в пределах </w:t>
            </w:r>
            <w:r w:rsidR="000A3AB3" w:rsidRPr="000A3AB3">
              <w:rPr>
                <w:bCs/>
                <w:sz w:val="28"/>
                <w:szCs w:val="28"/>
              </w:rPr>
              <w:t xml:space="preserve">30 % </w:t>
            </w:r>
            <w:r w:rsidRPr="000A3AB3">
              <w:rPr>
                <w:bCs/>
                <w:sz w:val="28"/>
                <w:szCs w:val="28"/>
              </w:rPr>
              <w:t xml:space="preserve">от начальной (максимальной) цены </w:t>
            </w:r>
            <w:r w:rsidR="000A3AB3" w:rsidRPr="000A3AB3">
              <w:rPr>
                <w:bCs/>
                <w:sz w:val="28"/>
                <w:szCs w:val="28"/>
              </w:rPr>
              <w:t>договора без учета НДС</w:t>
            </w:r>
            <w:r w:rsidR="000A3AB3">
              <w:rPr>
                <w:bCs/>
                <w:sz w:val="28"/>
                <w:szCs w:val="28"/>
              </w:rPr>
              <w:t>.</w:t>
            </w:r>
          </w:p>
        </w:tc>
      </w:tr>
      <w:tr w:rsidR="00B273EB" w:rsidRPr="00B671EE" w:rsidTr="003D7ABD">
        <w:tc>
          <w:tcPr>
            <w:tcW w:w="0" w:type="auto"/>
          </w:tcPr>
          <w:p w:rsidR="00B273EB" w:rsidRPr="00B671EE" w:rsidRDefault="00B273EB" w:rsidP="00135266">
            <w:pPr>
              <w:spacing w:line="360" w:lineRule="exact"/>
              <w:rPr>
                <w:sz w:val="28"/>
                <w:szCs w:val="28"/>
              </w:rPr>
            </w:pPr>
            <w:r w:rsidRPr="00B671EE">
              <w:rPr>
                <w:sz w:val="28"/>
                <w:szCs w:val="28"/>
              </w:rPr>
              <w:t>1.11</w:t>
            </w:r>
          </w:p>
        </w:tc>
        <w:tc>
          <w:tcPr>
            <w:tcW w:w="3251" w:type="dxa"/>
          </w:tcPr>
          <w:p w:rsidR="00B273EB" w:rsidRPr="00B671EE" w:rsidRDefault="00B273EB" w:rsidP="00613525">
            <w:pPr>
              <w:spacing w:line="360" w:lineRule="exact"/>
              <w:rPr>
                <w:sz w:val="28"/>
                <w:szCs w:val="28"/>
              </w:rPr>
            </w:pPr>
            <w:r w:rsidRPr="00B671EE">
              <w:rPr>
                <w:sz w:val="28"/>
                <w:szCs w:val="28"/>
              </w:rPr>
              <w:t>Выбор победителя</w:t>
            </w:r>
          </w:p>
        </w:tc>
        <w:tc>
          <w:tcPr>
            <w:tcW w:w="10691" w:type="dxa"/>
          </w:tcPr>
          <w:p w:rsidR="007C5479" w:rsidRPr="00B671EE" w:rsidRDefault="007C5479" w:rsidP="007C5479">
            <w:pPr>
              <w:spacing w:line="360" w:lineRule="exact"/>
              <w:rPr>
                <w:sz w:val="28"/>
                <w:szCs w:val="28"/>
              </w:rPr>
            </w:pPr>
            <w:r w:rsidRPr="00B671EE">
              <w:rPr>
                <w:sz w:val="28"/>
                <w:szCs w:val="28"/>
              </w:rPr>
              <w:t>по итогам конкурентной закупки определяется один победитель по каждому лоту.</w:t>
            </w:r>
          </w:p>
          <w:p w:rsidR="00B273EB" w:rsidRPr="00B671EE" w:rsidRDefault="00B273EB" w:rsidP="007C5479">
            <w:pPr>
              <w:spacing w:line="360" w:lineRule="exact"/>
              <w:rPr>
                <w:sz w:val="28"/>
                <w:szCs w:val="28"/>
              </w:rPr>
            </w:pPr>
          </w:p>
        </w:tc>
      </w:tr>
      <w:tr w:rsidR="00B273EB" w:rsidRPr="00B671EE" w:rsidTr="003D7ABD">
        <w:tc>
          <w:tcPr>
            <w:tcW w:w="0" w:type="auto"/>
          </w:tcPr>
          <w:p w:rsidR="00B273EB" w:rsidRPr="00B671EE" w:rsidRDefault="00B273EB" w:rsidP="00135266">
            <w:pPr>
              <w:spacing w:line="360" w:lineRule="exact"/>
              <w:rPr>
                <w:sz w:val="28"/>
                <w:szCs w:val="28"/>
              </w:rPr>
            </w:pPr>
            <w:r w:rsidRPr="00B671EE">
              <w:rPr>
                <w:sz w:val="28"/>
                <w:szCs w:val="28"/>
              </w:rPr>
              <w:t>1.12</w:t>
            </w:r>
          </w:p>
        </w:tc>
        <w:tc>
          <w:tcPr>
            <w:tcW w:w="3251" w:type="dxa"/>
          </w:tcPr>
          <w:p w:rsidR="00B273EB" w:rsidRPr="00B671EE" w:rsidRDefault="007C5479" w:rsidP="00613525">
            <w:pPr>
              <w:spacing w:line="360" w:lineRule="exact"/>
              <w:rPr>
                <w:sz w:val="28"/>
                <w:szCs w:val="28"/>
              </w:rPr>
            </w:pPr>
            <w:r w:rsidRPr="00B671EE">
              <w:rPr>
                <w:sz w:val="28"/>
                <w:szCs w:val="28"/>
              </w:rPr>
              <w:t>Количество договоров и их виды</w:t>
            </w:r>
          </w:p>
        </w:tc>
        <w:tc>
          <w:tcPr>
            <w:tcW w:w="10691" w:type="dxa"/>
          </w:tcPr>
          <w:p w:rsidR="00B273EB" w:rsidRPr="00B671EE" w:rsidRDefault="00707720" w:rsidP="00707720">
            <w:pPr>
              <w:ind w:hanging="17"/>
              <w:jc w:val="both"/>
              <w:rPr>
                <w:bCs/>
                <w:sz w:val="28"/>
                <w:szCs w:val="28"/>
              </w:rPr>
            </w:pPr>
            <w:r>
              <w:rPr>
                <w:bCs/>
                <w:sz w:val="28"/>
                <w:szCs w:val="28"/>
              </w:rPr>
              <w:t>1 (один) договор оказания услуг</w:t>
            </w:r>
          </w:p>
        </w:tc>
      </w:tr>
      <w:tr w:rsidR="00B273EB" w:rsidRPr="00B671EE" w:rsidTr="003D7ABD">
        <w:tc>
          <w:tcPr>
            <w:tcW w:w="0" w:type="auto"/>
          </w:tcPr>
          <w:p w:rsidR="00B273EB" w:rsidRPr="00B671EE" w:rsidRDefault="00B273EB" w:rsidP="00135266">
            <w:pPr>
              <w:spacing w:line="360" w:lineRule="exact"/>
              <w:rPr>
                <w:sz w:val="28"/>
                <w:szCs w:val="28"/>
              </w:rPr>
            </w:pPr>
            <w:r w:rsidRPr="00B671EE">
              <w:rPr>
                <w:sz w:val="28"/>
                <w:szCs w:val="28"/>
              </w:rPr>
              <w:t>1.13</w:t>
            </w:r>
          </w:p>
        </w:tc>
        <w:tc>
          <w:tcPr>
            <w:tcW w:w="3251" w:type="dxa"/>
          </w:tcPr>
          <w:p w:rsidR="00B273EB" w:rsidRPr="00B671EE" w:rsidRDefault="007C5479" w:rsidP="00613525">
            <w:pPr>
              <w:spacing w:line="360" w:lineRule="exact"/>
              <w:rPr>
                <w:sz w:val="28"/>
                <w:szCs w:val="28"/>
              </w:rPr>
            </w:pPr>
            <w:r w:rsidRPr="00B671EE">
              <w:rPr>
                <w:sz w:val="28"/>
                <w:szCs w:val="28"/>
              </w:rPr>
              <w:t>Особые условия заключения и исполнения договора (ов)</w:t>
            </w:r>
          </w:p>
        </w:tc>
        <w:tc>
          <w:tcPr>
            <w:tcW w:w="10691" w:type="dxa"/>
          </w:tcPr>
          <w:p w:rsidR="00FA0B8C" w:rsidRPr="00B671EE" w:rsidRDefault="00FA0B8C" w:rsidP="00FA0B8C">
            <w:pPr>
              <w:spacing w:line="360" w:lineRule="exact"/>
              <w:rPr>
                <w:sz w:val="28"/>
                <w:szCs w:val="28"/>
              </w:rPr>
            </w:pPr>
            <w:r w:rsidRPr="00B671EE">
              <w:rPr>
                <w:sz w:val="28"/>
                <w:szCs w:val="28"/>
              </w:rPr>
              <w:t>не предусмотрено</w:t>
            </w:r>
          </w:p>
          <w:p w:rsidR="00B273EB" w:rsidRPr="00B671EE" w:rsidRDefault="00B273EB" w:rsidP="007C5479">
            <w:pPr>
              <w:spacing w:line="360" w:lineRule="exact"/>
              <w:rPr>
                <w:i/>
                <w:sz w:val="28"/>
                <w:szCs w:val="28"/>
              </w:rPr>
            </w:pPr>
          </w:p>
        </w:tc>
      </w:tr>
      <w:tr w:rsidR="00B273EB" w:rsidRPr="00B671EE" w:rsidTr="003D7ABD">
        <w:tc>
          <w:tcPr>
            <w:tcW w:w="0" w:type="auto"/>
          </w:tcPr>
          <w:p w:rsidR="00B273EB" w:rsidRPr="00B671EE" w:rsidRDefault="00B273EB" w:rsidP="00135266">
            <w:pPr>
              <w:spacing w:line="360" w:lineRule="exact"/>
              <w:rPr>
                <w:sz w:val="28"/>
                <w:szCs w:val="28"/>
              </w:rPr>
            </w:pPr>
            <w:r w:rsidRPr="00B671EE">
              <w:rPr>
                <w:sz w:val="28"/>
                <w:szCs w:val="28"/>
              </w:rPr>
              <w:t>1.14</w:t>
            </w:r>
          </w:p>
        </w:tc>
        <w:tc>
          <w:tcPr>
            <w:tcW w:w="3251" w:type="dxa"/>
          </w:tcPr>
          <w:p w:rsidR="00B273EB" w:rsidRPr="00B671EE" w:rsidRDefault="007C5479" w:rsidP="00613525">
            <w:pPr>
              <w:spacing w:line="360" w:lineRule="exact"/>
              <w:rPr>
                <w:sz w:val="28"/>
                <w:szCs w:val="28"/>
              </w:rPr>
            </w:pPr>
            <w:r w:rsidRPr="00B671EE">
              <w:rPr>
                <w:sz w:val="28"/>
                <w:szCs w:val="28"/>
              </w:rPr>
              <w:t>Приложения:</w:t>
            </w:r>
          </w:p>
        </w:tc>
        <w:tc>
          <w:tcPr>
            <w:tcW w:w="10691" w:type="dxa"/>
          </w:tcPr>
          <w:p w:rsidR="007C5479" w:rsidRPr="00B671EE" w:rsidRDefault="007C5479" w:rsidP="00525AF5">
            <w:pPr>
              <w:numPr>
                <w:ilvl w:val="1"/>
                <w:numId w:val="9"/>
              </w:numPr>
              <w:spacing w:line="360" w:lineRule="exact"/>
              <w:rPr>
                <w:sz w:val="28"/>
                <w:szCs w:val="28"/>
              </w:rPr>
            </w:pPr>
            <w:r w:rsidRPr="00B671EE">
              <w:rPr>
                <w:sz w:val="28"/>
                <w:szCs w:val="28"/>
              </w:rPr>
              <w:t>Техническое задание</w:t>
            </w:r>
          </w:p>
          <w:p w:rsidR="007C5479" w:rsidRPr="00B671EE" w:rsidRDefault="007C5479" w:rsidP="00525AF5">
            <w:pPr>
              <w:numPr>
                <w:ilvl w:val="1"/>
                <w:numId w:val="9"/>
              </w:numPr>
              <w:spacing w:line="360" w:lineRule="exact"/>
              <w:rPr>
                <w:sz w:val="28"/>
                <w:szCs w:val="28"/>
              </w:rPr>
            </w:pPr>
            <w:r w:rsidRPr="00B671EE">
              <w:rPr>
                <w:sz w:val="28"/>
                <w:szCs w:val="28"/>
              </w:rPr>
              <w:t>Проект договора</w:t>
            </w:r>
          </w:p>
          <w:p w:rsidR="007C5479" w:rsidRPr="00B671EE" w:rsidRDefault="007C5479" w:rsidP="00525AF5">
            <w:pPr>
              <w:numPr>
                <w:ilvl w:val="1"/>
                <w:numId w:val="9"/>
              </w:numPr>
              <w:spacing w:line="360" w:lineRule="exact"/>
              <w:rPr>
                <w:i/>
                <w:sz w:val="28"/>
                <w:szCs w:val="28"/>
              </w:rPr>
            </w:pPr>
            <w:r w:rsidRPr="00B671EE">
              <w:rPr>
                <w:sz w:val="28"/>
                <w:szCs w:val="28"/>
              </w:rPr>
              <w:t xml:space="preserve">Формы документов, предоставляемых в составе заявки участника: </w:t>
            </w:r>
            <w:r w:rsidR="005C1B77" w:rsidRPr="00B671EE">
              <w:rPr>
                <w:i/>
                <w:sz w:val="28"/>
                <w:szCs w:val="28"/>
              </w:rPr>
              <w:t xml:space="preserve"> </w:t>
            </w:r>
          </w:p>
          <w:p w:rsidR="007C5479" w:rsidRPr="00B671EE" w:rsidRDefault="007C5479" w:rsidP="007C5479">
            <w:pPr>
              <w:spacing w:line="360" w:lineRule="exact"/>
              <w:ind w:left="720"/>
              <w:rPr>
                <w:sz w:val="28"/>
                <w:szCs w:val="28"/>
              </w:rPr>
            </w:pPr>
            <w:r w:rsidRPr="00B671EE">
              <w:rPr>
                <w:sz w:val="28"/>
                <w:szCs w:val="28"/>
              </w:rPr>
              <w:t>Форма заявки участника</w:t>
            </w:r>
          </w:p>
          <w:p w:rsidR="007C5479" w:rsidRPr="00B671EE" w:rsidRDefault="007C5479" w:rsidP="007C5479">
            <w:pPr>
              <w:spacing w:line="360" w:lineRule="exact"/>
              <w:ind w:left="720"/>
              <w:rPr>
                <w:sz w:val="28"/>
                <w:szCs w:val="28"/>
              </w:rPr>
            </w:pPr>
            <w:r w:rsidRPr="00B671EE">
              <w:rPr>
                <w:sz w:val="28"/>
                <w:szCs w:val="28"/>
              </w:rPr>
              <w:t>Форма технического предложения участника</w:t>
            </w:r>
          </w:p>
          <w:p w:rsidR="00B273EB" w:rsidRPr="00B671EE" w:rsidRDefault="007C5479" w:rsidP="00707720">
            <w:pPr>
              <w:spacing w:line="360" w:lineRule="exact"/>
              <w:ind w:left="720"/>
              <w:rPr>
                <w:bCs/>
                <w:sz w:val="28"/>
                <w:szCs w:val="28"/>
              </w:rPr>
            </w:pPr>
            <w:r w:rsidRPr="00B671EE">
              <w:rPr>
                <w:sz w:val="28"/>
                <w:szCs w:val="28"/>
              </w:rPr>
              <w:t>Форма сведений об опыте оказания услуг</w:t>
            </w:r>
          </w:p>
        </w:tc>
      </w:tr>
    </w:tbl>
    <w:p w:rsidR="00D1550F" w:rsidRPr="00B671EE" w:rsidRDefault="00D1550F" w:rsidP="004466DF">
      <w:pPr>
        <w:pStyle w:val="2"/>
        <w:spacing w:before="0" w:after="0"/>
        <w:ind w:left="709"/>
        <w:jc w:val="both"/>
        <w:rPr>
          <w:rFonts w:ascii="Times New Roman" w:hAnsi="Times New Roman"/>
          <w:i w:val="0"/>
        </w:rPr>
      </w:pPr>
    </w:p>
    <w:p w:rsidR="009C7A56" w:rsidRDefault="009C7A56" w:rsidP="007C5479">
      <w:pPr>
        <w:sectPr w:rsidR="009C7A56" w:rsidSect="00D1550F">
          <w:pgSz w:w="16838" w:h="11906" w:orient="landscape" w:code="9"/>
          <w:pgMar w:top="924" w:right="992" w:bottom="1134" w:left="1134" w:header="794" w:footer="794" w:gutter="0"/>
          <w:cols w:space="708"/>
          <w:titlePg/>
          <w:docGrid w:linePitch="360"/>
        </w:sectPr>
      </w:pPr>
    </w:p>
    <w:p w:rsidR="007C5479" w:rsidRPr="00B671EE" w:rsidRDefault="007C5479" w:rsidP="00A8540F">
      <w:pPr>
        <w:ind w:left="10773" w:hanging="2409"/>
        <w:rPr>
          <w:bCs/>
          <w:sz w:val="28"/>
          <w:szCs w:val="28"/>
        </w:rPr>
      </w:pPr>
      <w:r w:rsidRPr="00B671EE">
        <w:rPr>
          <w:bCs/>
          <w:sz w:val="28"/>
          <w:szCs w:val="28"/>
        </w:rPr>
        <w:lastRenderedPageBreak/>
        <w:t xml:space="preserve">Приложение № 1.1 </w:t>
      </w:r>
    </w:p>
    <w:p w:rsidR="00A8540F" w:rsidRPr="00B671EE" w:rsidRDefault="00A8540F" w:rsidP="00A8540F">
      <w:pPr>
        <w:ind w:left="8364"/>
        <w:rPr>
          <w:sz w:val="28"/>
          <w:szCs w:val="28"/>
        </w:rPr>
      </w:pPr>
      <w:r w:rsidRPr="00B671EE">
        <w:rPr>
          <w:sz w:val="28"/>
          <w:szCs w:val="28"/>
        </w:rPr>
        <w:t>к извещению о проведении запроса котировок</w:t>
      </w:r>
    </w:p>
    <w:p w:rsidR="00A8540F" w:rsidRPr="003D3AB9" w:rsidRDefault="00A8540F" w:rsidP="00A8540F"/>
    <w:p w:rsidR="007C5479" w:rsidRPr="003D3AB9" w:rsidRDefault="007C5479" w:rsidP="007C5479">
      <w:pPr>
        <w:jc w:val="center"/>
        <w:rPr>
          <w:bCs/>
        </w:rPr>
      </w:pPr>
      <w:r w:rsidRPr="003D3AB9">
        <w:rPr>
          <w:bCs/>
        </w:rPr>
        <w:t>Техническое задание</w:t>
      </w:r>
    </w:p>
    <w:p w:rsidR="007C5479" w:rsidRPr="003D3AB9" w:rsidRDefault="007C5479" w:rsidP="007C54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2223"/>
        <w:gridCol w:w="1667"/>
        <w:gridCol w:w="712"/>
        <w:gridCol w:w="1229"/>
        <w:gridCol w:w="1529"/>
        <w:gridCol w:w="1532"/>
        <w:gridCol w:w="2085"/>
        <w:gridCol w:w="2361"/>
      </w:tblGrid>
      <w:tr w:rsidR="007C5479" w:rsidRPr="003D3AB9" w:rsidTr="00B518FA">
        <w:tc>
          <w:tcPr>
            <w:tcW w:w="5000" w:type="pct"/>
            <w:gridSpan w:val="9"/>
          </w:tcPr>
          <w:p w:rsidR="007C5479" w:rsidRPr="003D3AB9" w:rsidRDefault="007C5479" w:rsidP="00707720">
            <w:pPr>
              <w:jc w:val="both"/>
              <w:rPr>
                <w:b/>
              </w:rPr>
            </w:pPr>
            <w:r w:rsidRPr="003D3AB9">
              <w:rPr>
                <w:b/>
              </w:rPr>
              <w:t>1. Наименование закупаемых услуг, их количество (объем), цены за единицу услуги и начальная (максимальная) цена договора</w:t>
            </w:r>
          </w:p>
        </w:tc>
      </w:tr>
      <w:tr w:rsidR="00162EF1" w:rsidRPr="003D3AB9" w:rsidTr="009118B4">
        <w:tc>
          <w:tcPr>
            <w:tcW w:w="1220" w:type="pct"/>
            <w:gridSpan w:val="2"/>
          </w:tcPr>
          <w:p w:rsidR="007C5479" w:rsidRPr="003D3AB9" w:rsidRDefault="007C5479" w:rsidP="00707720">
            <w:pPr>
              <w:jc w:val="both"/>
              <w:rPr>
                <w:b/>
              </w:rPr>
            </w:pPr>
            <w:r w:rsidRPr="003D3AB9">
              <w:rPr>
                <w:b/>
              </w:rPr>
              <w:t>Наименование услуги</w:t>
            </w:r>
          </w:p>
        </w:tc>
        <w:tc>
          <w:tcPr>
            <w:tcW w:w="567" w:type="pct"/>
          </w:tcPr>
          <w:p w:rsidR="007C5479" w:rsidRPr="003D3AB9" w:rsidRDefault="007C5479" w:rsidP="007C5479">
            <w:pPr>
              <w:jc w:val="both"/>
              <w:rPr>
                <w:b/>
              </w:rPr>
            </w:pPr>
            <w:r w:rsidRPr="003D3AB9">
              <w:rPr>
                <w:b/>
              </w:rPr>
              <w:t>Ед.изм.</w:t>
            </w:r>
          </w:p>
        </w:tc>
        <w:tc>
          <w:tcPr>
            <w:tcW w:w="660" w:type="pct"/>
            <w:gridSpan w:val="2"/>
          </w:tcPr>
          <w:p w:rsidR="007C5479" w:rsidRPr="003D3AB9" w:rsidRDefault="007C5479" w:rsidP="00162EF1">
            <w:pPr>
              <w:ind w:left="-108"/>
              <w:jc w:val="center"/>
              <w:rPr>
                <w:b/>
              </w:rPr>
            </w:pPr>
            <w:r w:rsidRPr="003D3AB9">
              <w:rPr>
                <w:b/>
              </w:rPr>
              <w:t>Количество (объем)</w:t>
            </w:r>
            <w:r w:rsidR="00020429" w:rsidRPr="003D3AB9">
              <w:rPr>
                <w:b/>
              </w:rPr>
              <w:t xml:space="preserve"> оборудования, подлежащего обслуживанию</w:t>
            </w:r>
          </w:p>
        </w:tc>
        <w:tc>
          <w:tcPr>
            <w:tcW w:w="520" w:type="pct"/>
          </w:tcPr>
          <w:p w:rsidR="007C5479" w:rsidRPr="003D3AB9" w:rsidRDefault="00B518FA" w:rsidP="00162EF1">
            <w:pPr>
              <w:jc w:val="center"/>
              <w:rPr>
                <w:b/>
              </w:rPr>
            </w:pPr>
            <w:r w:rsidRPr="003D3AB9">
              <w:rPr>
                <w:b/>
              </w:rPr>
              <w:t>Количество ТО</w:t>
            </w:r>
          </w:p>
        </w:tc>
        <w:tc>
          <w:tcPr>
            <w:tcW w:w="521" w:type="pct"/>
          </w:tcPr>
          <w:p w:rsidR="007C5479" w:rsidRPr="003D3AB9" w:rsidRDefault="007C5479" w:rsidP="00B518FA">
            <w:pPr>
              <w:jc w:val="center"/>
              <w:rPr>
                <w:b/>
              </w:rPr>
            </w:pPr>
            <w:r w:rsidRPr="003D3AB9">
              <w:rPr>
                <w:b/>
              </w:rPr>
              <w:t xml:space="preserve">Цена </w:t>
            </w:r>
            <w:r w:rsidR="00B518FA" w:rsidRPr="003D3AB9">
              <w:rPr>
                <w:b/>
              </w:rPr>
              <w:t xml:space="preserve">ТО </w:t>
            </w:r>
            <w:r w:rsidRPr="003D3AB9">
              <w:rPr>
                <w:b/>
              </w:rPr>
              <w:t xml:space="preserve">за единицу </w:t>
            </w:r>
            <w:r w:rsidR="00B518FA" w:rsidRPr="003D3AB9">
              <w:rPr>
                <w:b/>
              </w:rPr>
              <w:t>без</w:t>
            </w:r>
            <w:r w:rsidRPr="003D3AB9">
              <w:rPr>
                <w:b/>
              </w:rPr>
              <w:t xml:space="preserve"> НДС</w:t>
            </w:r>
            <w:r w:rsidR="004F2AE2" w:rsidRPr="003D3AB9">
              <w:rPr>
                <w:b/>
              </w:rPr>
              <w:t>, руб.</w:t>
            </w:r>
          </w:p>
        </w:tc>
        <w:tc>
          <w:tcPr>
            <w:tcW w:w="709" w:type="pct"/>
          </w:tcPr>
          <w:p w:rsidR="007C5479" w:rsidRPr="003D3AB9" w:rsidRDefault="007C5479" w:rsidP="00162EF1">
            <w:pPr>
              <w:jc w:val="center"/>
              <w:rPr>
                <w:b/>
              </w:rPr>
            </w:pPr>
            <w:r w:rsidRPr="003D3AB9">
              <w:rPr>
                <w:b/>
              </w:rPr>
              <w:t>Всего без учета НДС</w:t>
            </w:r>
            <w:r w:rsidR="004F2AE2" w:rsidRPr="003D3AB9">
              <w:rPr>
                <w:b/>
              </w:rPr>
              <w:t>, руб.</w:t>
            </w:r>
          </w:p>
        </w:tc>
        <w:tc>
          <w:tcPr>
            <w:tcW w:w="803" w:type="pct"/>
          </w:tcPr>
          <w:p w:rsidR="007C5479" w:rsidRPr="003D3AB9" w:rsidRDefault="007C5479" w:rsidP="00162EF1">
            <w:pPr>
              <w:jc w:val="center"/>
              <w:rPr>
                <w:b/>
              </w:rPr>
            </w:pPr>
            <w:r w:rsidRPr="003D3AB9">
              <w:rPr>
                <w:b/>
              </w:rPr>
              <w:t>Всего с учетом НДС</w:t>
            </w:r>
            <w:r w:rsidR="004F2AE2" w:rsidRPr="003D3AB9">
              <w:rPr>
                <w:b/>
              </w:rPr>
              <w:t>, руб.</w:t>
            </w:r>
          </w:p>
        </w:tc>
      </w:tr>
      <w:tr w:rsidR="00986C51" w:rsidRPr="003D3AB9" w:rsidTr="00385778">
        <w:trPr>
          <w:trHeight w:val="1445"/>
        </w:trPr>
        <w:tc>
          <w:tcPr>
            <w:tcW w:w="464" w:type="pct"/>
            <w:vMerge w:val="restart"/>
            <w:textDirection w:val="btLr"/>
          </w:tcPr>
          <w:p w:rsidR="00986C51" w:rsidRPr="003D3AB9" w:rsidRDefault="00986C51" w:rsidP="00986C51">
            <w:pPr>
              <w:ind w:left="-108" w:right="113"/>
              <w:jc w:val="center"/>
              <w:rPr>
                <w:b/>
                <w:i/>
                <w:color w:val="000000"/>
                <w:shd w:val="clear" w:color="auto" w:fill="FFFFFF"/>
              </w:rPr>
            </w:pPr>
            <w:r w:rsidRPr="003D3AB9">
              <w:rPr>
                <w:b/>
              </w:rPr>
              <w:t>Оказание услуг по техническому обслуживанию и ремонту турникетного оборудования</w:t>
            </w:r>
          </w:p>
        </w:tc>
        <w:tc>
          <w:tcPr>
            <w:tcW w:w="756" w:type="pct"/>
          </w:tcPr>
          <w:p w:rsidR="00986C51" w:rsidRPr="003D3AB9" w:rsidRDefault="00986C51" w:rsidP="00162EF1">
            <w:pPr>
              <w:ind w:left="-108"/>
              <w:jc w:val="center"/>
              <w:rPr>
                <w:b/>
                <w:i/>
                <w:color w:val="000000"/>
                <w:shd w:val="clear" w:color="auto" w:fill="FFFFFF"/>
              </w:rPr>
            </w:pPr>
            <w:r w:rsidRPr="003D3AB9">
              <w:rPr>
                <w:b/>
                <w:i/>
                <w:color w:val="000000"/>
                <w:shd w:val="clear" w:color="auto" w:fill="FFFFFF"/>
              </w:rPr>
              <w:t>Оказание услуг по техническому обслуживанию и ремонту турникетного оборудования, в т.ч.:</w:t>
            </w:r>
          </w:p>
        </w:tc>
        <w:tc>
          <w:tcPr>
            <w:tcW w:w="567" w:type="pct"/>
          </w:tcPr>
          <w:p w:rsidR="00986C51" w:rsidRPr="003D3AB9" w:rsidRDefault="00986C51" w:rsidP="00162EF1">
            <w:pPr>
              <w:jc w:val="center"/>
              <w:rPr>
                <w:b/>
                <w:i/>
              </w:rPr>
            </w:pPr>
          </w:p>
          <w:p w:rsidR="00986C51" w:rsidRPr="003D3AB9" w:rsidRDefault="00986C51" w:rsidP="00162EF1">
            <w:pPr>
              <w:jc w:val="center"/>
              <w:rPr>
                <w:b/>
                <w:i/>
              </w:rPr>
            </w:pPr>
            <w:r w:rsidRPr="003D3AB9">
              <w:rPr>
                <w:b/>
                <w:i/>
              </w:rPr>
              <w:t>Ед.</w:t>
            </w:r>
          </w:p>
        </w:tc>
        <w:tc>
          <w:tcPr>
            <w:tcW w:w="660" w:type="pct"/>
            <w:gridSpan w:val="2"/>
          </w:tcPr>
          <w:p w:rsidR="00986C51" w:rsidRPr="003D3AB9" w:rsidRDefault="00986C51" w:rsidP="00162EF1">
            <w:pPr>
              <w:jc w:val="center"/>
              <w:rPr>
                <w:b/>
                <w:i/>
              </w:rPr>
            </w:pPr>
          </w:p>
          <w:p w:rsidR="00986C51" w:rsidRPr="003D3AB9" w:rsidRDefault="00986C51" w:rsidP="00162EF1">
            <w:pPr>
              <w:jc w:val="center"/>
              <w:rPr>
                <w:b/>
                <w:i/>
              </w:rPr>
            </w:pPr>
            <w:r w:rsidRPr="003D3AB9">
              <w:rPr>
                <w:b/>
                <w:i/>
              </w:rPr>
              <w:t>43</w:t>
            </w:r>
          </w:p>
        </w:tc>
        <w:tc>
          <w:tcPr>
            <w:tcW w:w="2553" w:type="pct"/>
            <w:gridSpan w:val="4"/>
          </w:tcPr>
          <w:p w:rsidR="00986C51" w:rsidRPr="003D3AB9" w:rsidRDefault="00986C51" w:rsidP="00162EF1">
            <w:pPr>
              <w:jc w:val="center"/>
              <w:rPr>
                <w:i/>
              </w:rPr>
            </w:pPr>
          </w:p>
          <w:p w:rsidR="00986C51" w:rsidRPr="003D3AB9" w:rsidRDefault="00986C51" w:rsidP="00162EF1">
            <w:pPr>
              <w:jc w:val="center"/>
              <w:rPr>
                <w:i/>
              </w:rPr>
            </w:pPr>
            <w:r w:rsidRPr="003D3AB9">
              <w:rPr>
                <w:i/>
              </w:rPr>
              <w:t>-</w:t>
            </w:r>
          </w:p>
        </w:tc>
      </w:tr>
      <w:tr w:rsidR="00986C51" w:rsidRPr="003D3AB9" w:rsidTr="009118B4">
        <w:tc>
          <w:tcPr>
            <w:tcW w:w="464" w:type="pct"/>
            <w:vMerge/>
            <w:textDirection w:val="btLr"/>
          </w:tcPr>
          <w:p w:rsidR="00986C51" w:rsidRPr="003D3AB9" w:rsidRDefault="00986C51" w:rsidP="00B518FA">
            <w:pPr>
              <w:ind w:left="-108" w:right="113"/>
              <w:jc w:val="both"/>
            </w:pPr>
          </w:p>
        </w:tc>
        <w:tc>
          <w:tcPr>
            <w:tcW w:w="756" w:type="pct"/>
            <w:vAlign w:val="center"/>
          </w:tcPr>
          <w:p w:rsidR="00986C51" w:rsidRPr="003D3AB9" w:rsidRDefault="00986C51" w:rsidP="00B518FA">
            <w:pPr>
              <w:ind w:left="-108"/>
              <w:jc w:val="center"/>
              <w:rPr>
                <w:i/>
              </w:rPr>
            </w:pPr>
            <w:r w:rsidRPr="003D3AB9">
              <w:rPr>
                <w:color w:val="000000"/>
                <w:shd w:val="clear" w:color="auto" w:fill="FFFFFF"/>
              </w:rPr>
              <w:t>ТО – 2 Турникетной стойки «УТ-2000» (включает ТО-1)</w:t>
            </w:r>
          </w:p>
        </w:tc>
        <w:tc>
          <w:tcPr>
            <w:tcW w:w="567" w:type="pct"/>
            <w:vMerge w:val="restart"/>
          </w:tcPr>
          <w:p w:rsidR="00986C51" w:rsidRPr="003D3AB9" w:rsidRDefault="00986C51" w:rsidP="00B518FA">
            <w:pPr>
              <w:jc w:val="both"/>
              <w:rPr>
                <w:i/>
              </w:rPr>
            </w:pPr>
          </w:p>
          <w:p w:rsidR="00986C51" w:rsidRPr="003D3AB9" w:rsidRDefault="00986C51" w:rsidP="00B518FA">
            <w:pPr>
              <w:jc w:val="both"/>
              <w:rPr>
                <w:i/>
              </w:rPr>
            </w:pPr>
          </w:p>
          <w:p w:rsidR="00986C51" w:rsidRPr="003D3AB9" w:rsidRDefault="00986C51" w:rsidP="00B518FA">
            <w:pPr>
              <w:jc w:val="both"/>
              <w:rPr>
                <w:i/>
              </w:rPr>
            </w:pPr>
          </w:p>
          <w:p w:rsidR="00986C51" w:rsidRPr="003D3AB9" w:rsidRDefault="00986C51" w:rsidP="00B518FA">
            <w:pPr>
              <w:jc w:val="both"/>
              <w:rPr>
                <w:i/>
              </w:rPr>
            </w:pPr>
          </w:p>
          <w:p w:rsidR="00986C51" w:rsidRPr="003D3AB9" w:rsidRDefault="00986C51" w:rsidP="00B518FA">
            <w:pPr>
              <w:jc w:val="both"/>
              <w:rPr>
                <w:i/>
              </w:rPr>
            </w:pPr>
          </w:p>
          <w:p w:rsidR="00986C51" w:rsidRPr="003D3AB9" w:rsidRDefault="00986C51" w:rsidP="00B518FA">
            <w:pPr>
              <w:jc w:val="both"/>
              <w:rPr>
                <w:i/>
              </w:rPr>
            </w:pPr>
          </w:p>
          <w:p w:rsidR="00986C51" w:rsidRPr="003D3AB9" w:rsidRDefault="00986C51" w:rsidP="00B518FA">
            <w:pPr>
              <w:jc w:val="both"/>
              <w:rPr>
                <w:i/>
              </w:rPr>
            </w:pPr>
          </w:p>
          <w:p w:rsidR="00986C51" w:rsidRPr="003D3AB9" w:rsidRDefault="00986C51" w:rsidP="00B518FA">
            <w:pPr>
              <w:jc w:val="both"/>
              <w:rPr>
                <w:i/>
              </w:rPr>
            </w:pPr>
          </w:p>
          <w:p w:rsidR="00986C51" w:rsidRPr="003D3AB9" w:rsidRDefault="00986C51" w:rsidP="00B518FA">
            <w:pPr>
              <w:jc w:val="center"/>
              <w:rPr>
                <w:i/>
              </w:rPr>
            </w:pPr>
            <w:r w:rsidRPr="003D3AB9">
              <w:rPr>
                <w:i/>
              </w:rPr>
              <w:t>Ед.</w:t>
            </w:r>
          </w:p>
        </w:tc>
        <w:tc>
          <w:tcPr>
            <w:tcW w:w="660" w:type="pct"/>
            <w:gridSpan w:val="2"/>
            <w:tcBorders>
              <w:top w:val="single" w:sz="4" w:space="0" w:color="auto"/>
              <w:left w:val="nil"/>
              <w:bottom w:val="single" w:sz="4" w:space="0" w:color="auto"/>
              <w:right w:val="single" w:sz="4" w:space="0" w:color="auto"/>
            </w:tcBorders>
            <w:shd w:val="clear" w:color="auto" w:fill="auto"/>
            <w:vAlign w:val="center"/>
          </w:tcPr>
          <w:p w:rsidR="00986C51" w:rsidRPr="003D3AB9" w:rsidRDefault="00986C51" w:rsidP="00B518FA">
            <w:pPr>
              <w:jc w:val="center"/>
              <w:rPr>
                <w:bCs/>
                <w:color w:val="000000"/>
              </w:rPr>
            </w:pPr>
            <w:r w:rsidRPr="003D3AB9">
              <w:rPr>
                <w:bCs/>
                <w:color w:val="000000"/>
              </w:rPr>
              <w:t>36</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986C51" w:rsidRPr="003D3AB9" w:rsidRDefault="00986C51" w:rsidP="00B518FA">
            <w:pPr>
              <w:jc w:val="center"/>
              <w:rPr>
                <w:bCs/>
                <w:color w:val="000000"/>
              </w:rPr>
            </w:pPr>
            <w:r w:rsidRPr="003D3AB9">
              <w:rPr>
                <w:bCs/>
                <w:color w:val="000000"/>
              </w:rPr>
              <w:t>12</w:t>
            </w:r>
          </w:p>
        </w:tc>
        <w:tc>
          <w:tcPr>
            <w:tcW w:w="521" w:type="pct"/>
            <w:tcBorders>
              <w:top w:val="single" w:sz="4" w:space="0" w:color="auto"/>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1042,28</w:t>
            </w:r>
          </w:p>
        </w:tc>
        <w:tc>
          <w:tcPr>
            <w:tcW w:w="709" w:type="pct"/>
            <w:tcBorders>
              <w:top w:val="single" w:sz="4" w:space="0" w:color="auto"/>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450 266,40</w:t>
            </w:r>
          </w:p>
        </w:tc>
        <w:tc>
          <w:tcPr>
            <w:tcW w:w="803" w:type="pct"/>
            <w:tcBorders>
              <w:top w:val="single" w:sz="4" w:space="0" w:color="auto"/>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540 319,68</w:t>
            </w:r>
          </w:p>
        </w:tc>
      </w:tr>
      <w:tr w:rsidR="00986C51" w:rsidRPr="003D3AB9" w:rsidTr="009118B4">
        <w:tc>
          <w:tcPr>
            <w:tcW w:w="464" w:type="pct"/>
            <w:vMerge/>
          </w:tcPr>
          <w:p w:rsidR="00986C51" w:rsidRPr="003D3AB9" w:rsidRDefault="00986C51" w:rsidP="00B518FA">
            <w:pPr>
              <w:ind w:left="-108"/>
              <w:jc w:val="both"/>
              <w:rPr>
                <w:i/>
              </w:rPr>
            </w:pPr>
          </w:p>
        </w:tc>
        <w:tc>
          <w:tcPr>
            <w:tcW w:w="756" w:type="pct"/>
            <w:vAlign w:val="center"/>
          </w:tcPr>
          <w:p w:rsidR="00986C51" w:rsidRPr="003D3AB9" w:rsidRDefault="00986C51" w:rsidP="00B518FA">
            <w:pPr>
              <w:ind w:left="-108"/>
              <w:jc w:val="center"/>
              <w:rPr>
                <w:color w:val="000000"/>
                <w:shd w:val="clear" w:color="auto" w:fill="FFFFFF"/>
              </w:rPr>
            </w:pPr>
            <w:r w:rsidRPr="003D3AB9">
              <w:rPr>
                <w:color w:val="000000"/>
                <w:shd w:val="clear" w:color="auto" w:fill="FFFFFF"/>
              </w:rPr>
              <w:t xml:space="preserve">ТО – 3 Турникетной стойки «УТ-2000» (включает ТО-2) </w:t>
            </w:r>
          </w:p>
        </w:tc>
        <w:tc>
          <w:tcPr>
            <w:tcW w:w="567" w:type="pct"/>
            <w:vMerge/>
          </w:tcPr>
          <w:p w:rsidR="00986C51" w:rsidRPr="003D3AB9" w:rsidRDefault="00986C51" w:rsidP="00B518FA">
            <w:pPr>
              <w:jc w:val="both"/>
              <w:rPr>
                <w:i/>
              </w:rPr>
            </w:pPr>
          </w:p>
        </w:tc>
        <w:tc>
          <w:tcPr>
            <w:tcW w:w="660" w:type="pct"/>
            <w:gridSpan w:val="2"/>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rPr>
                <w:bCs/>
                <w:color w:val="000000"/>
              </w:rPr>
            </w:pPr>
            <w:r w:rsidRPr="003D3AB9">
              <w:rPr>
                <w:bCs/>
                <w:color w:val="000000"/>
              </w:rPr>
              <w:t>36</w:t>
            </w:r>
          </w:p>
        </w:tc>
        <w:tc>
          <w:tcPr>
            <w:tcW w:w="520" w:type="pct"/>
            <w:tcBorders>
              <w:top w:val="nil"/>
              <w:left w:val="single" w:sz="4" w:space="0" w:color="auto"/>
              <w:bottom w:val="single" w:sz="4" w:space="0" w:color="auto"/>
              <w:right w:val="single" w:sz="4" w:space="0" w:color="auto"/>
            </w:tcBorders>
            <w:shd w:val="clear" w:color="auto" w:fill="auto"/>
            <w:vAlign w:val="center"/>
          </w:tcPr>
          <w:p w:rsidR="00986C51" w:rsidRPr="003D3AB9" w:rsidRDefault="00986C51" w:rsidP="00B518FA">
            <w:pPr>
              <w:jc w:val="center"/>
              <w:rPr>
                <w:bCs/>
                <w:color w:val="000000"/>
              </w:rPr>
            </w:pPr>
            <w:r w:rsidRPr="003D3AB9">
              <w:rPr>
                <w:bCs/>
                <w:color w:val="000000"/>
              </w:rPr>
              <w:t>11</w:t>
            </w:r>
          </w:p>
        </w:tc>
        <w:tc>
          <w:tcPr>
            <w:tcW w:w="521" w:type="pct"/>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1042,28</w:t>
            </w:r>
          </w:p>
        </w:tc>
        <w:tc>
          <w:tcPr>
            <w:tcW w:w="709" w:type="pct"/>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412 744,20</w:t>
            </w:r>
          </w:p>
        </w:tc>
        <w:tc>
          <w:tcPr>
            <w:tcW w:w="803" w:type="pct"/>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495 293,04</w:t>
            </w:r>
          </w:p>
        </w:tc>
      </w:tr>
      <w:tr w:rsidR="00986C51" w:rsidRPr="003D3AB9" w:rsidTr="009118B4">
        <w:tc>
          <w:tcPr>
            <w:tcW w:w="464" w:type="pct"/>
            <w:vMerge/>
          </w:tcPr>
          <w:p w:rsidR="00986C51" w:rsidRPr="003D3AB9" w:rsidRDefault="00986C51" w:rsidP="00B518FA">
            <w:pPr>
              <w:ind w:left="-108"/>
              <w:jc w:val="both"/>
              <w:rPr>
                <w:i/>
              </w:rPr>
            </w:pPr>
          </w:p>
        </w:tc>
        <w:tc>
          <w:tcPr>
            <w:tcW w:w="756" w:type="pct"/>
            <w:vAlign w:val="center"/>
          </w:tcPr>
          <w:p w:rsidR="00986C51" w:rsidRPr="003D3AB9" w:rsidRDefault="00986C51" w:rsidP="00B518FA">
            <w:pPr>
              <w:ind w:left="-108"/>
              <w:jc w:val="center"/>
              <w:rPr>
                <w:color w:val="000000"/>
                <w:shd w:val="clear" w:color="auto" w:fill="FFFFFF"/>
              </w:rPr>
            </w:pPr>
            <w:r w:rsidRPr="003D3AB9">
              <w:rPr>
                <w:color w:val="000000"/>
                <w:shd w:val="clear" w:color="auto" w:fill="FFFFFF"/>
              </w:rPr>
              <w:t>ТО – 4 Турникетной стойки «УТ-2000» (включает ТО-3)</w:t>
            </w:r>
          </w:p>
        </w:tc>
        <w:tc>
          <w:tcPr>
            <w:tcW w:w="567" w:type="pct"/>
            <w:vMerge/>
          </w:tcPr>
          <w:p w:rsidR="00986C51" w:rsidRPr="003D3AB9" w:rsidRDefault="00986C51" w:rsidP="00B518FA">
            <w:pPr>
              <w:jc w:val="both"/>
              <w:rPr>
                <w:i/>
              </w:rPr>
            </w:pPr>
          </w:p>
        </w:tc>
        <w:tc>
          <w:tcPr>
            <w:tcW w:w="660" w:type="pct"/>
            <w:gridSpan w:val="2"/>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rPr>
                <w:bCs/>
                <w:color w:val="000000"/>
              </w:rPr>
            </w:pPr>
            <w:r w:rsidRPr="003D3AB9">
              <w:rPr>
                <w:bCs/>
                <w:color w:val="000000"/>
              </w:rPr>
              <w:t>36</w:t>
            </w:r>
          </w:p>
        </w:tc>
        <w:tc>
          <w:tcPr>
            <w:tcW w:w="520" w:type="pct"/>
            <w:tcBorders>
              <w:top w:val="nil"/>
              <w:left w:val="single" w:sz="4" w:space="0" w:color="auto"/>
              <w:bottom w:val="single" w:sz="4" w:space="0" w:color="auto"/>
              <w:right w:val="single" w:sz="4" w:space="0" w:color="auto"/>
            </w:tcBorders>
            <w:shd w:val="clear" w:color="auto" w:fill="auto"/>
            <w:vAlign w:val="center"/>
          </w:tcPr>
          <w:p w:rsidR="00986C51" w:rsidRPr="003D3AB9" w:rsidRDefault="00986C51" w:rsidP="00B518FA">
            <w:pPr>
              <w:jc w:val="center"/>
              <w:rPr>
                <w:bCs/>
                <w:color w:val="000000"/>
              </w:rPr>
            </w:pPr>
            <w:r w:rsidRPr="003D3AB9">
              <w:rPr>
                <w:bCs/>
                <w:color w:val="000000"/>
              </w:rPr>
              <w:t>1</w:t>
            </w:r>
          </w:p>
        </w:tc>
        <w:tc>
          <w:tcPr>
            <w:tcW w:w="521" w:type="pct"/>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1042,28</w:t>
            </w:r>
          </w:p>
        </w:tc>
        <w:tc>
          <w:tcPr>
            <w:tcW w:w="709" w:type="pct"/>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37 522,20</w:t>
            </w:r>
          </w:p>
        </w:tc>
        <w:tc>
          <w:tcPr>
            <w:tcW w:w="803" w:type="pct"/>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45 026,64</w:t>
            </w:r>
          </w:p>
        </w:tc>
      </w:tr>
      <w:tr w:rsidR="00986C51" w:rsidRPr="003D3AB9" w:rsidTr="009118B4">
        <w:tc>
          <w:tcPr>
            <w:tcW w:w="464" w:type="pct"/>
            <w:vMerge/>
          </w:tcPr>
          <w:p w:rsidR="00986C51" w:rsidRPr="003D3AB9" w:rsidRDefault="00986C51" w:rsidP="00B518FA">
            <w:pPr>
              <w:ind w:left="-108"/>
              <w:jc w:val="both"/>
              <w:rPr>
                <w:i/>
              </w:rPr>
            </w:pPr>
          </w:p>
        </w:tc>
        <w:tc>
          <w:tcPr>
            <w:tcW w:w="756" w:type="pct"/>
            <w:vAlign w:val="center"/>
          </w:tcPr>
          <w:p w:rsidR="00986C51" w:rsidRPr="003D3AB9" w:rsidRDefault="00986C51" w:rsidP="00B518FA">
            <w:pPr>
              <w:ind w:left="-108"/>
              <w:jc w:val="center"/>
              <w:rPr>
                <w:color w:val="000000"/>
                <w:shd w:val="clear" w:color="auto" w:fill="FFFFFF"/>
              </w:rPr>
            </w:pPr>
            <w:r w:rsidRPr="003D3AB9">
              <w:rPr>
                <w:color w:val="000000"/>
                <w:shd w:val="clear" w:color="auto" w:fill="FFFFFF"/>
              </w:rPr>
              <w:t>ТО – 5 Турникетной стойки «УТ-2000»</w:t>
            </w:r>
          </w:p>
        </w:tc>
        <w:tc>
          <w:tcPr>
            <w:tcW w:w="567" w:type="pct"/>
            <w:vMerge/>
          </w:tcPr>
          <w:p w:rsidR="00986C51" w:rsidRPr="003D3AB9" w:rsidRDefault="00986C51" w:rsidP="00B518FA">
            <w:pPr>
              <w:jc w:val="both"/>
              <w:rPr>
                <w:i/>
              </w:rPr>
            </w:pPr>
          </w:p>
        </w:tc>
        <w:tc>
          <w:tcPr>
            <w:tcW w:w="660" w:type="pct"/>
            <w:gridSpan w:val="2"/>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rPr>
                <w:bCs/>
                <w:color w:val="000000"/>
              </w:rPr>
            </w:pPr>
            <w:r w:rsidRPr="003D3AB9">
              <w:rPr>
                <w:bCs/>
                <w:color w:val="000000"/>
              </w:rPr>
              <w:t>36</w:t>
            </w:r>
          </w:p>
        </w:tc>
        <w:tc>
          <w:tcPr>
            <w:tcW w:w="520" w:type="pct"/>
            <w:tcBorders>
              <w:top w:val="nil"/>
              <w:left w:val="single" w:sz="4" w:space="0" w:color="auto"/>
              <w:bottom w:val="single" w:sz="4" w:space="0" w:color="auto"/>
              <w:right w:val="single" w:sz="4" w:space="0" w:color="auto"/>
            </w:tcBorders>
            <w:shd w:val="clear" w:color="auto" w:fill="auto"/>
            <w:vAlign w:val="center"/>
          </w:tcPr>
          <w:p w:rsidR="00986C51" w:rsidRPr="003D3AB9" w:rsidRDefault="00986C51" w:rsidP="00B518FA">
            <w:pPr>
              <w:jc w:val="center"/>
              <w:rPr>
                <w:bCs/>
                <w:color w:val="000000"/>
              </w:rPr>
            </w:pPr>
            <w:r w:rsidRPr="003D3AB9">
              <w:rPr>
                <w:bCs/>
                <w:color w:val="000000"/>
              </w:rPr>
              <w:t>1</w:t>
            </w:r>
          </w:p>
        </w:tc>
        <w:tc>
          <w:tcPr>
            <w:tcW w:w="521" w:type="pct"/>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1042,28</w:t>
            </w:r>
          </w:p>
        </w:tc>
        <w:tc>
          <w:tcPr>
            <w:tcW w:w="709" w:type="pct"/>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37 522,20</w:t>
            </w:r>
          </w:p>
        </w:tc>
        <w:tc>
          <w:tcPr>
            <w:tcW w:w="803" w:type="pct"/>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45 026,64</w:t>
            </w:r>
          </w:p>
        </w:tc>
      </w:tr>
      <w:tr w:rsidR="00986C51" w:rsidRPr="003D3AB9" w:rsidTr="009118B4">
        <w:tc>
          <w:tcPr>
            <w:tcW w:w="464" w:type="pct"/>
            <w:vMerge/>
          </w:tcPr>
          <w:p w:rsidR="00986C51" w:rsidRPr="003D3AB9" w:rsidRDefault="00986C51" w:rsidP="00B518FA">
            <w:pPr>
              <w:ind w:left="-108"/>
              <w:jc w:val="both"/>
              <w:rPr>
                <w:i/>
              </w:rPr>
            </w:pPr>
          </w:p>
        </w:tc>
        <w:tc>
          <w:tcPr>
            <w:tcW w:w="756" w:type="pct"/>
            <w:vAlign w:val="center"/>
          </w:tcPr>
          <w:p w:rsidR="00986C51" w:rsidRPr="003D3AB9" w:rsidRDefault="00986C51" w:rsidP="00B518FA">
            <w:pPr>
              <w:ind w:left="-108"/>
              <w:jc w:val="center"/>
              <w:rPr>
                <w:color w:val="000000"/>
                <w:shd w:val="clear" w:color="auto" w:fill="FFFFFF"/>
              </w:rPr>
            </w:pPr>
            <w:r w:rsidRPr="003D3AB9">
              <w:rPr>
                <w:color w:val="000000"/>
                <w:shd w:val="clear" w:color="auto" w:fill="FFFFFF"/>
              </w:rPr>
              <w:t>ТО – 2 АРМ «Оператора турникетов»</w:t>
            </w:r>
          </w:p>
        </w:tc>
        <w:tc>
          <w:tcPr>
            <w:tcW w:w="567" w:type="pct"/>
            <w:vMerge/>
          </w:tcPr>
          <w:p w:rsidR="00986C51" w:rsidRPr="003D3AB9" w:rsidRDefault="00986C51" w:rsidP="00B518FA">
            <w:pPr>
              <w:jc w:val="both"/>
              <w:rPr>
                <w:i/>
              </w:rPr>
            </w:pPr>
          </w:p>
        </w:tc>
        <w:tc>
          <w:tcPr>
            <w:tcW w:w="660" w:type="pct"/>
            <w:gridSpan w:val="2"/>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rPr>
                <w:bCs/>
                <w:color w:val="000000"/>
              </w:rPr>
            </w:pPr>
            <w:r w:rsidRPr="003D3AB9">
              <w:rPr>
                <w:bCs/>
                <w:color w:val="000000"/>
              </w:rPr>
              <w:t>7</w:t>
            </w:r>
          </w:p>
        </w:tc>
        <w:tc>
          <w:tcPr>
            <w:tcW w:w="520" w:type="pct"/>
            <w:tcBorders>
              <w:top w:val="nil"/>
              <w:left w:val="single" w:sz="4" w:space="0" w:color="auto"/>
              <w:bottom w:val="single" w:sz="4" w:space="0" w:color="auto"/>
              <w:right w:val="single" w:sz="4" w:space="0" w:color="auto"/>
            </w:tcBorders>
            <w:shd w:val="clear" w:color="auto" w:fill="auto"/>
            <w:vAlign w:val="center"/>
          </w:tcPr>
          <w:p w:rsidR="00986C51" w:rsidRPr="003D3AB9" w:rsidRDefault="00986C51" w:rsidP="00B518FA">
            <w:pPr>
              <w:jc w:val="center"/>
              <w:rPr>
                <w:bCs/>
                <w:color w:val="000000"/>
              </w:rPr>
            </w:pPr>
            <w:r w:rsidRPr="003D3AB9">
              <w:rPr>
                <w:bCs/>
                <w:color w:val="000000"/>
              </w:rPr>
              <w:t>11</w:t>
            </w:r>
          </w:p>
        </w:tc>
        <w:tc>
          <w:tcPr>
            <w:tcW w:w="521" w:type="pct"/>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3859,32</w:t>
            </w:r>
          </w:p>
        </w:tc>
        <w:tc>
          <w:tcPr>
            <w:tcW w:w="709" w:type="pct"/>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297 167,38</w:t>
            </w:r>
          </w:p>
        </w:tc>
        <w:tc>
          <w:tcPr>
            <w:tcW w:w="803" w:type="pct"/>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356 600,86</w:t>
            </w:r>
          </w:p>
        </w:tc>
      </w:tr>
      <w:tr w:rsidR="00986C51" w:rsidRPr="003D3AB9" w:rsidTr="009118B4">
        <w:tc>
          <w:tcPr>
            <w:tcW w:w="464" w:type="pct"/>
            <w:vMerge/>
          </w:tcPr>
          <w:p w:rsidR="00986C51" w:rsidRPr="003D3AB9" w:rsidRDefault="00986C51" w:rsidP="00B518FA">
            <w:pPr>
              <w:ind w:left="-108"/>
              <w:jc w:val="both"/>
              <w:rPr>
                <w:i/>
              </w:rPr>
            </w:pPr>
          </w:p>
        </w:tc>
        <w:tc>
          <w:tcPr>
            <w:tcW w:w="756" w:type="pct"/>
            <w:vAlign w:val="center"/>
          </w:tcPr>
          <w:p w:rsidR="00986C51" w:rsidRPr="003D3AB9" w:rsidRDefault="00986C51" w:rsidP="00B518FA">
            <w:pPr>
              <w:ind w:left="-108"/>
              <w:jc w:val="center"/>
              <w:rPr>
                <w:color w:val="000000"/>
                <w:shd w:val="clear" w:color="auto" w:fill="FFFFFF"/>
              </w:rPr>
            </w:pPr>
            <w:r w:rsidRPr="003D3AB9">
              <w:rPr>
                <w:color w:val="000000"/>
                <w:shd w:val="clear" w:color="auto" w:fill="FFFFFF"/>
              </w:rPr>
              <w:t xml:space="preserve">ТО – 3 АРМ </w:t>
            </w:r>
            <w:r w:rsidRPr="003D3AB9">
              <w:rPr>
                <w:color w:val="000000"/>
                <w:shd w:val="clear" w:color="auto" w:fill="FFFFFF"/>
              </w:rPr>
              <w:lastRenderedPageBreak/>
              <w:t>«Оператора турникетов» (включает ТО-2 АРМ «Оператора турникетов»)</w:t>
            </w:r>
          </w:p>
        </w:tc>
        <w:tc>
          <w:tcPr>
            <w:tcW w:w="567" w:type="pct"/>
            <w:vMerge/>
          </w:tcPr>
          <w:p w:rsidR="00986C51" w:rsidRPr="003D3AB9" w:rsidRDefault="00986C51" w:rsidP="00B518FA">
            <w:pPr>
              <w:jc w:val="both"/>
              <w:rPr>
                <w:i/>
              </w:rPr>
            </w:pPr>
          </w:p>
        </w:tc>
        <w:tc>
          <w:tcPr>
            <w:tcW w:w="660" w:type="pct"/>
            <w:gridSpan w:val="2"/>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rPr>
                <w:bCs/>
                <w:color w:val="000000"/>
              </w:rPr>
            </w:pPr>
            <w:r w:rsidRPr="003D3AB9">
              <w:rPr>
                <w:bCs/>
                <w:color w:val="000000"/>
              </w:rPr>
              <w:t>7</w:t>
            </w:r>
          </w:p>
        </w:tc>
        <w:tc>
          <w:tcPr>
            <w:tcW w:w="520" w:type="pct"/>
            <w:tcBorders>
              <w:top w:val="nil"/>
              <w:left w:val="single" w:sz="4" w:space="0" w:color="auto"/>
              <w:bottom w:val="single" w:sz="4" w:space="0" w:color="auto"/>
              <w:right w:val="single" w:sz="4" w:space="0" w:color="auto"/>
            </w:tcBorders>
            <w:shd w:val="clear" w:color="auto" w:fill="auto"/>
            <w:vAlign w:val="center"/>
          </w:tcPr>
          <w:p w:rsidR="00986C51" w:rsidRPr="003D3AB9" w:rsidRDefault="00986C51" w:rsidP="00B518FA">
            <w:pPr>
              <w:jc w:val="center"/>
              <w:rPr>
                <w:bCs/>
                <w:color w:val="000000"/>
              </w:rPr>
            </w:pPr>
            <w:r w:rsidRPr="003D3AB9">
              <w:rPr>
                <w:bCs/>
                <w:color w:val="000000"/>
              </w:rPr>
              <w:t>1</w:t>
            </w:r>
          </w:p>
        </w:tc>
        <w:tc>
          <w:tcPr>
            <w:tcW w:w="521" w:type="pct"/>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3859,32</w:t>
            </w:r>
          </w:p>
        </w:tc>
        <w:tc>
          <w:tcPr>
            <w:tcW w:w="709" w:type="pct"/>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27 015,22</w:t>
            </w:r>
          </w:p>
        </w:tc>
        <w:tc>
          <w:tcPr>
            <w:tcW w:w="803" w:type="pct"/>
            <w:tcBorders>
              <w:top w:val="nil"/>
              <w:left w:val="nil"/>
              <w:bottom w:val="single" w:sz="4" w:space="0" w:color="auto"/>
              <w:right w:val="single" w:sz="4" w:space="0" w:color="auto"/>
            </w:tcBorders>
            <w:shd w:val="clear" w:color="auto" w:fill="auto"/>
            <w:vAlign w:val="center"/>
          </w:tcPr>
          <w:p w:rsidR="00986C51" w:rsidRPr="003D3AB9" w:rsidRDefault="00986C51" w:rsidP="00B518FA">
            <w:pPr>
              <w:jc w:val="center"/>
            </w:pPr>
            <w:r w:rsidRPr="003D3AB9">
              <w:t>32 418,26</w:t>
            </w:r>
          </w:p>
        </w:tc>
      </w:tr>
      <w:tr w:rsidR="00385778" w:rsidRPr="003D3AB9" w:rsidTr="009118B4">
        <w:tc>
          <w:tcPr>
            <w:tcW w:w="464" w:type="pct"/>
            <w:vMerge/>
          </w:tcPr>
          <w:p w:rsidR="00385778" w:rsidRPr="003D3AB9" w:rsidRDefault="00385778" w:rsidP="00385778">
            <w:pPr>
              <w:ind w:left="-108"/>
              <w:jc w:val="both"/>
              <w:rPr>
                <w:i/>
              </w:rPr>
            </w:pPr>
          </w:p>
        </w:tc>
        <w:tc>
          <w:tcPr>
            <w:tcW w:w="3024" w:type="pct"/>
            <w:gridSpan w:val="6"/>
          </w:tcPr>
          <w:p w:rsidR="00385778" w:rsidRPr="003D3AB9" w:rsidRDefault="00385778" w:rsidP="00385778">
            <w:pPr>
              <w:jc w:val="center"/>
              <w:rPr>
                <w:i/>
              </w:rPr>
            </w:pPr>
            <w:r w:rsidRPr="003D3AB9">
              <w:rPr>
                <w:b/>
                <w:color w:val="000000"/>
                <w:shd w:val="clear" w:color="auto" w:fill="FFFFFF"/>
              </w:rPr>
              <w:t>Итого за оказание услуг по техническому обслуживанию</w:t>
            </w:r>
          </w:p>
        </w:tc>
        <w:tc>
          <w:tcPr>
            <w:tcW w:w="709" w:type="pct"/>
            <w:vAlign w:val="center"/>
          </w:tcPr>
          <w:p w:rsidR="00385778" w:rsidRPr="00385778" w:rsidRDefault="00385778" w:rsidP="00385778">
            <w:pPr>
              <w:jc w:val="center"/>
              <w:rPr>
                <w:b/>
              </w:rPr>
            </w:pPr>
            <w:r w:rsidRPr="00385778">
              <w:rPr>
                <w:b/>
              </w:rPr>
              <w:t>1 262 237,60</w:t>
            </w:r>
          </w:p>
        </w:tc>
        <w:tc>
          <w:tcPr>
            <w:tcW w:w="803" w:type="pct"/>
            <w:vAlign w:val="center"/>
          </w:tcPr>
          <w:p w:rsidR="00385778" w:rsidRPr="00385778" w:rsidRDefault="00385778" w:rsidP="00385778">
            <w:pPr>
              <w:jc w:val="center"/>
              <w:rPr>
                <w:b/>
              </w:rPr>
            </w:pPr>
            <w:r w:rsidRPr="00385778">
              <w:rPr>
                <w:b/>
              </w:rPr>
              <w:t>1 514 685,12</w:t>
            </w:r>
          </w:p>
        </w:tc>
      </w:tr>
      <w:tr w:rsidR="00986C51" w:rsidRPr="003D3AB9" w:rsidTr="00986C51">
        <w:tc>
          <w:tcPr>
            <w:tcW w:w="464" w:type="pct"/>
            <w:vMerge/>
          </w:tcPr>
          <w:p w:rsidR="00986C51" w:rsidRPr="003D3AB9" w:rsidRDefault="00986C51" w:rsidP="00986C51">
            <w:pPr>
              <w:ind w:left="-108"/>
              <w:jc w:val="both"/>
              <w:rPr>
                <w:i/>
              </w:rPr>
            </w:pPr>
          </w:p>
        </w:tc>
        <w:tc>
          <w:tcPr>
            <w:tcW w:w="756" w:type="pct"/>
          </w:tcPr>
          <w:p w:rsidR="00986C51" w:rsidRPr="003D3AB9" w:rsidRDefault="00986C51" w:rsidP="00986C51">
            <w:pPr>
              <w:ind w:left="-108"/>
              <w:jc w:val="both"/>
              <w:rPr>
                <w:i/>
              </w:rPr>
            </w:pPr>
            <w:r w:rsidRPr="003D3AB9">
              <w:rPr>
                <w:b/>
                <w:i/>
              </w:rPr>
              <w:t>Работы по ремонту оборудования, в том числе:</w:t>
            </w:r>
          </w:p>
        </w:tc>
        <w:tc>
          <w:tcPr>
            <w:tcW w:w="1747" w:type="pct"/>
            <w:gridSpan w:val="4"/>
          </w:tcPr>
          <w:p w:rsidR="00986C51" w:rsidRPr="003D3AB9" w:rsidRDefault="00986C51" w:rsidP="00986C51">
            <w:pPr>
              <w:jc w:val="center"/>
              <w:rPr>
                <w:b/>
              </w:rPr>
            </w:pPr>
          </w:p>
          <w:p w:rsidR="00986C51" w:rsidRPr="003D3AB9" w:rsidRDefault="00986C51" w:rsidP="00986C51">
            <w:pPr>
              <w:jc w:val="center"/>
              <w:rPr>
                <w:b/>
              </w:rPr>
            </w:pPr>
            <w:r w:rsidRPr="003D3AB9">
              <w:rPr>
                <w:b/>
              </w:rPr>
              <w:t>Количество (объем работ)</w:t>
            </w:r>
          </w:p>
        </w:tc>
        <w:tc>
          <w:tcPr>
            <w:tcW w:w="521" w:type="pct"/>
            <w:vAlign w:val="center"/>
          </w:tcPr>
          <w:p w:rsidR="00986C51" w:rsidRPr="003D3AB9" w:rsidRDefault="00986C51" w:rsidP="00986C51">
            <w:pPr>
              <w:jc w:val="center"/>
              <w:rPr>
                <w:b/>
              </w:rPr>
            </w:pPr>
            <w:r w:rsidRPr="003D3AB9">
              <w:rPr>
                <w:b/>
              </w:rPr>
              <w:t>Цена за работу без НДС, руб.</w:t>
            </w:r>
          </w:p>
        </w:tc>
        <w:tc>
          <w:tcPr>
            <w:tcW w:w="709" w:type="pct"/>
          </w:tcPr>
          <w:p w:rsidR="00986C51" w:rsidRPr="003D3AB9" w:rsidRDefault="00986C51" w:rsidP="00986C51">
            <w:pPr>
              <w:jc w:val="both"/>
              <w:rPr>
                <w:b/>
              </w:rPr>
            </w:pPr>
          </w:p>
          <w:p w:rsidR="00986C51" w:rsidRPr="003D3AB9" w:rsidRDefault="00986C51" w:rsidP="00986C51">
            <w:pPr>
              <w:jc w:val="both"/>
              <w:rPr>
                <w:b/>
              </w:rPr>
            </w:pPr>
            <w:r w:rsidRPr="003D3AB9">
              <w:rPr>
                <w:b/>
              </w:rPr>
              <w:t>Всего без учета НДС, руб.</w:t>
            </w:r>
          </w:p>
        </w:tc>
        <w:tc>
          <w:tcPr>
            <w:tcW w:w="803" w:type="pct"/>
          </w:tcPr>
          <w:p w:rsidR="00986C51" w:rsidRPr="003D3AB9" w:rsidRDefault="00986C51" w:rsidP="00986C51">
            <w:pPr>
              <w:jc w:val="both"/>
              <w:rPr>
                <w:b/>
              </w:rPr>
            </w:pPr>
          </w:p>
          <w:p w:rsidR="00986C51" w:rsidRPr="003D3AB9" w:rsidRDefault="00986C51" w:rsidP="00986C51">
            <w:pPr>
              <w:jc w:val="both"/>
              <w:rPr>
                <w:b/>
              </w:rPr>
            </w:pPr>
            <w:r w:rsidRPr="003D3AB9">
              <w:rPr>
                <w:b/>
              </w:rPr>
              <w:t>Всего с учетом НДС, руб.</w:t>
            </w:r>
          </w:p>
        </w:tc>
      </w:tr>
      <w:tr w:rsidR="00385778" w:rsidRPr="003D3AB9" w:rsidTr="004F19FB">
        <w:tc>
          <w:tcPr>
            <w:tcW w:w="464" w:type="pct"/>
            <w:vMerge/>
          </w:tcPr>
          <w:p w:rsidR="00385778" w:rsidRPr="003D3AB9" w:rsidRDefault="00385778" w:rsidP="00385778">
            <w:pPr>
              <w:ind w:left="-108"/>
              <w:jc w:val="both"/>
              <w:rPr>
                <w:i/>
              </w:rPr>
            </w:pPr>
          </w:p>
        </w:tc>
        <w:tc>
          <w:tcPr>
            <w:tcW w:w="756" w:type="pct"/>
            <w:vAlign w:val="center"/>
          </w:tcPr>
          <w:p w:rsidR="00385778" w:rsidRPr="003D3AB9" w:rsidRDefault="00385778" w:rsidP="00385778">
            <w:pPr>
              <w:ind w:left="-108"/>
              <w:jc w:val="center"/>
              <w:rPr>
                <w:color w:val="000000"/>
                <w:shd w:val="clear" w:color="auto" w:fill="FFFFFF"/>
              </w:rPr>
            </w:pPr>
            <w:r w:rsidRPr="003D3AB9">
              <w:rPr>
                <w:color w:val="000000"/>
                <w:shd w:val="clear" w:color="auto" w:fill="FFFFFF"/>
              </w:rPr>
              <w:t>Выезд специалиста по заявкам Заказчика в границах города, при выполнении заявок на проведение работ в рабочее время</w:t>
            </w:r>
          </w:p>
        </w:tc>
        <w:tc>
          <w:tcPr>
            <w:tcW w:w="1747" w:type="pct"/>
            <w:gridSpan w:val="4"/>
            <w:vAlign w:val="center"/>
          </w:tcPr>
          <w:p w:rsidR="00385778" w:rsidRPr="002B3F57" w:rsidRDefault="00385778" w:rsidP="00385778">
            <w:pPr>
              <w:jc w:val="center"/>
              <w:rPr>
                <w:color w:val="000000"/>
              </w:rPr>
            </w:pPr>
            <w:r w:rsidRPr="002B3F57">
              <w:rPr>
                <w:color w:val="000000"/>
              </w:rPr>
              <w:t>10</w:t>
            </w:r>
          </w:p>
        </w:tc>
        <w:tc>
          <w:tcPr>
            <w:tcW w:w="521" w:type="pct"/>
            <w:tcBorders>
              <w:top w:val="single" w:sz="4" w:space="0" w:color="auto"/>
              <w:left w:val="nil"/>
              <w:bottom w:val="single" w:sz="4" w:space="0" w:color="auto"/>
              <w:right w:val="single" w:sz="4" w:space="0" w:color="auto"/>
            </w:tcBorders>
            <w:shd w:val="clear" w:color="auto" w:fill="auto"/>
            <w:vAlign w:val="center"/>
          </w:tcPr>
          <w:p w:rsidR="00385778" w:rsidRPr="002B3F57" w:rsidRDefault="00385778" w:rsidP="00385778">
            <w:pPr>
              <w:jc w:val="center"/>
              <w:rPr>
                <w:color w:val="000000"/>
              </w:rPr>
            </w:pPr>
            <w:r w:rsidRPr="002B3F57">
              <w:rPr>
                <w:color w:val="000000"/>
              </w:rPr>
              <w:t>578,90</w:t>
            </w:r>
          </w:p>
        </w:tc>
        <w:tc>
          <w:tcPr>
            <w:tcW w:w="709" w:type="pct"/>
            <w:tcBorders>
              <w:top w:val="single" w:sz="4" w:space="0" w:color="auto"/>
              <w:left w:val="nil"/>
              <w:bottom w:val="single" w:sz="4" w:space="0" w:color="auto"/>
              <w:right w:val="single" w:sz="4" w:space="0" w:color="auto"/>
            </w:tcBorders>
            <w:shd w:val="clear" w:color="auto" w:fill="auto"/>
            <w:vAlign w:val="center"/>
          </w:tcPr>
          <w:p w:rsidR="00385778" w:rsidRPr="002B3F57" w:rsidRDefault="00385778" w:rsidP="00385778">
            <w:pPr>
              <w:jc w:val="center"/>
              <w:rPr>
                <w:color w:val="000000"/>
              </w:rPr>
            </w:pPr>
            <w:r w:rsidRPr="002B3F57">
              <w:rPr>
                <w:color w:val="000000"/>
              </w:rPr>
              <w:t>5 789,00</w:t>
            </w:r>
          </w:p>
        </w:tc>
        <w:tc>
          <w:tcPr>
            <w:tcW w:w="803" w:type="pct"/>
            <w:tcBorders>
              <w:top w:val="single" w:sz="4" w:space="0" w:color="auto"/>
              <w:left w:val="nil"/>
              <w:bottom w:val="single" w:sz="4" w:space="0" w:color="auto"/>
              <w:right w:val="single" w:sz="4" w:space="0" w:color="auto"/>
            </w:tcBorders>
            <w:shd w:val="clear" w:color="auto" w:fill="auto"/>
            <w:vAlign w:val="center"/>
          </w:tcPr>
          <w:p w:rsidR="00385778" w:rsidRPr="002B3F57" w:rsidRDefault="00385778" w:rsidP="00385778">
            <w:pPr>
              <w:jc w:val="center"/>
              <w:rPr>
                <w:color w:val="000000"/>
              </w:rPr>
            </w:pPr>
            <w:r w:rsidRPr="002B3F57">
              <w:rPr>
                <w:color w:val="000000"/>
              </w:rPr>
              <w:t>6 946,80</w:t>
            </w:r>
          </w:p>
        </w:tc>
      </w:tr>
      <w:tr w:rsidR="00385778" w:rsidRPr="003D3AB9" w:rsidTr="004F19FB">
        <w:tc>
          <w:tcPr>
            <w:tcW w:w="464" w:type="pct"/>
            <w:vMerge/>
          </w:tcPr>
          <w:p w:rsidR="00385778" w:rsidRPr="003D3AB9" w:rsidRDefault="00385778" w:rsidP="00385778">
            <w:pPr>
              <w:ind w:left="-108"/>
              <w:jc w:val="both"/>
              <w:rPr>
                <w:i/>
              </w:rPr>
            </w:pPr>
          </w:p>
        </w:tc>
        <w:tc>
          <w:tcPr>
            <w:tcW w:w="756" w:type="pct"/>
            <w:vAlign w:val="center"/>
          </w:tcPr>
          <w:p w:rsidR="00385778" w:rsidRPr="003D3AB9" w:rsidRDefault="00385778" w:rsidP="00385778">
            <w:pPr>
              <w:ind w:left="-108"/>
              <w:jc w:val="center"/>
              <w:rPr>
                <w:color w:val="000000"/>
                <w:shd w:val="clear" w:color="auto" w:fill="FFFFFF"/>
              </w:rPr>
            </w:pPr>
            <w:r w:rsidRPr="003D3AB9">
              <w:rPr>
                <w:color w:val="000000"/>
                <w:shd w:val="clear" w:color="auto" w:fill="FFFFFF"/>
              </w:rPr>
              <w:t>Выезд специалиста по заявкам Заказчика в границах города, при выполнении заявок на проведение работ во внерабочее время</w:t>
            </w:r>
          </w:p>
        </w:tc>
        <w:tc>
          <w:tcPr>
            <w:tcW w:w="1747" w:type="pct"/>
            <w:gridSpan w:val="4"/>
            <w:vAlign w:val="center"/>
          </w:tcPr>
          <w:p w:rsidR="00385778" w:rsidRPr="002B3F57" w:rsidRDefault="00385778" w:rsidP="00385778">
            <w:pPr>
              <w:jc w:val="center"/>
              <w:rPr>
                <w:color w:val="000000"/>
              </w:rPr>
            </w:pPr>
            <w:r w:rsidRPr="002B3F57">
              <w:rPr>
                <w:color w:val="000000"/>
              </w:rPr>
              <w:t>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85778" w:rsidRPr="002B3F57" w:rsidRDefault="00385778" w:rsidP="00385778">
            <w:pPr>
              <w:jc w:val="center"/>
              <w:rPr>
                <w:color w:val="000000"/>
              </w:rPr>
            </w:pPr>
            <w:r w:rsidRPr="002B3F57">
              <w:rPr>
                <w:color w:val="000000"/>
              </w:rPr>
              <w:t>852,56</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385778" w:rsidRPr="002B3F57" w:rsidRDefault="00385778" w:rsidP="00385778">
            <w:pPr>
              <w:jc w:val="center"/>
              <w:rPr>
                <w:color w:val="000000"/>
              </w:rPr>
            </w:pPr>
            <w:r w:rsidRPr="002B3F57">
              <w:rPr>
                <w:color w:val="000000"/>
              </w:rPr>
              <w:t>852,56</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385778" w:rsidRPr="002B3F57" w:rsidRDefault="00385778" w:rsidP="00385778">
            <w:pPr>
              <w:jc w:val="center"/>
              <w:rPr>
                <w:color w:val="000000"/>
              </w:rPr>
            </w:pPr>
            <w:r w:rsidRPr="002B3F57">
              <w:rPr>
                <w:color w:val="000000"/>
              </w:rPr>
              <w:t>1 023,07</w:t>
            </w:r>
          </w:p>
        </w:tc>
      </w:tr>
      <w:tr w:rsidR="00385778" w:rsidRPr="003D3AB9" w:rsidTr="004F19FB">
        <w:tc>
          <w:tcPr>
            <w:tcW w:w="464" w:type="pct"/>
            <w:vMerge/>
          </w:tcPr>
          <w:p w:rsidR="00385778" w:rsidRPr="003D3AB9" w:rsidRDefault="00385778" w:rsidP="00385778">
            <w:pPr>
              <w:ind w:left="-108"/>
              <w:jc w:val="both"/>
              <w:rPr>
                <w:i/>
              </w:rPr>
            </w:pPr>
          </w:p>
        </w:tc>
        <w:tc>
          <w:tcPr>
            <w:tcW w:w="756" w:type="pct"/>
            <w:vAlign w:val="center"/>
          </w:tcPr>
          <w:p w:rsidR="00385778" w:rsidRPr="003D3AB9" w:rsidRDefault="00385778" w:rsidP="00385778">
            <w:pPr>
              <w:ind w:left="-108"/>
              <w:jc w:val="center"/>
              <w:rPr>
                <w:color w:val="000000"/>
                <w:shd w:val="clear" w:color="auto" w:fill="FFFFFF"/>
              </w:rPr>
            </w:pPr>
            <w:r w:rsidRPr="003D3AB9">
              <w:rPr>
                <w:color w:val="000000"/>
                <w:shd w:val="clear" w:color="auto" w:fill="FFFFFF"/>
              </w:rPr>
              <w:t>Выезд специалиста по заявкам Заказчика до 50 км от границ города, в рабочее время в пределах, установленных срок</w:t>
            </w:r>
          </w:p>
        </w:tc>
        <w:tc>
          <w:tcPr>
            <w:tcW w:w="1747" w:type="pct"/>
            <w:gridSpan w:val="4"/>
            <w:vAlign w:val="center"/>
          </w:tcPr>
          <w:p w:rsidR="00385778" w:rsidRPr="002B3F57" w:rsidRDefault="00385778" w:rsidP="00385778">
            <w:pPr>
              <w:jc w:val="center"/>
              <w:rPr>
                <w:color w:val="000000"/>
              </w:rPr>
            </w:pPr>
            <w:r w:rsidRPr="002B3F57">
              <w:rPr>
                <w:color w:val="000000"/>
              </w:rPr>
              <w:t>3</w:t>
            </w:r>
          </w:p>
        </w:tc>
        <w:tc>
          <w:tcPr>
            <w:tcW w:w="521" w:type="pct"/>
            <w:tcBorders>
              <w:top w:val="single" w:sz="4" w:space="0" w:color="auto"/>
              <w:left w:val="nil"/>
              <w:bottom w:val="single" w:sz="4" w:space="0" w:color="auto"/>
              <w:right w:val="single" w:sz="4" w:space="0" w:color="auto"/>
            </w:tcBorders>
            <w:shd w:val="clear" w:color="auto" w:fill="auto"/>
            <w:vAlign w:val="center"/>
          </w:tcPr>
          <w:p w:rsidR="00385778" w:rsidRPr="002B3F57" w:rsidRDefault="00385778" w:rsidP="00385778">
            <w:pPr>
              <w:jc w:val="center"/>
              <w:rPr>
                <w:color w:val="000000"/>
              </w:rPr>
            </w:pPr>
            <w:r w:rsidRPr="002B3F57">
              <w:rPr>
                <w:color w:val="000000"/>
              </w:rPr>
              <w:t>852,56</w:t>
            </w:r>
          </w:p>
        </w:tc>
        <w:tc>
          <w:tcPr>
            <w:tcW w:w="709" w:type="pct"/>
            <w:tcBorders>
              <w:top w:val="single" w:sz="4" w:space="0" w:color="auto"/>
              <w:left w:val="nil"/>
              <w:bottom w:val="single" w:sz="4" w:space="0" w:color="auto"/>
              <w:right w:val="single" w:sz="4" w:space="0" w:color="auto"/>
            </w:tcBorders>
            <w:shd w:val="clear" w:color="auto" w:fill="auto"/>
            <w:vAlign w:val="center"/>
          </w:tcPr>
          <w:p w:rsidR="00385778" w:rsidRPr="002B3F57" w:rsidRDefault="00385778" w:rsidP="00385778">
            <w:pPr>
              <w:jc w:val="center"/>
              <w:rPr>
                <w:color w:val="000000"/>
              </w:rPr>
            </w:pPr>
            <w:r w:rsidRPr="002B3F57">
              <w:rPr>
                <w:color w:val="000000"/>
              </w:rPr>
              <w:t>2 557,68</w:t>
            </w:r>
          </w:p>
        </w:tc>
        <w:tc>
          <w:tcPr>
            <w:tcW w:w="803" w:type="pct"/>
            <w:tcBorders>
              <w:top w:val="single" w:sz="4" w:space="0" w:color="auto"/>
              <w:left w:val="nil"/>
              <w:bottom w:val="single" w:sz="4" w:space="0" w:color="auto"/>
              <w:right w:val="single" w:sz="4" w:space="0" w:color="auto"/>
            </w:tcBorders>
            <w:shd w:val="clear" w:color="auto" w:fill="auto"/>
            <w:vAlign w:val="center"/>
          </w:tcPr>
          <w:p w:rsidR="00385778" w:rsidRPr="002B3F57" w:rsidRDefault="00385778" w:rsidP="00385778">
            <w:pPr>
              <w:jc w:val="center"/>
              <w:rPr>
                <w:color w:val="000000"/>
              </w:rPr>
            </w:pPr>
            <w:r w:rsidRPr="002B3F57">
              <w:rPr>
                <w:color w:val="000000"/>
              </w:rPr>
              <w:t>3 069,21</w:t>
            </w:r>
          </w:p>
        </w:tc>
      </w:tr>
      <w:tr w:rsidR="00385778" w:rsidRPr="003D3AB9" w:rsidTr="004F19FB">
        <w:tc>
          <w:tcPr>
            <w:tcW w:w="464" w:type="pct"/>
            <w:vMerge/>
          </w:tcPr>
          <w:p w:rsidR="00385778" w:rsidRPr="003D3AB9" w:rsidRDefault="00385778" w:rsidP="00385778">
            <w:pPr>
              <w:ind w:left="-108"/>
              <w:jc w:val="both"/>
              <w:rPr>
                <w:i/>
              </w:rPr>
            </w:pPr>
          </w:p>
        </w:tc>
        <w:tc>
          <w:tcPr>
            <w:tcW w:w="756" w:type="pct"/>
            <w:vAlign w:val="center"/>
          </w:tcPr>
          <w:p w:rsidR="00385778" w:rsidRPr="003D3AB9" w:rsidRDefault="00385778" w:rsidP="00385778">
            <w:pPr>
              <w:ind w:left="-108"/>
              <w:jc w:val="center"/>
              <w:rPr>
                <w:color w:val="000000"/>
                <w:shd w:val="clear" w:color="auto" w:fill="FFFFFF"/>
              </w:rPr>
            </w:pPr>
            <w:r w:rsidRPr="003D3AB9">
              <w:rPr>
                <w:color w:val="000000"/>
                <w:shd w:val="clear" w:color="auto" w:fill="FFFFFF"/>
              </w:rPr>
              <w:t>Выезд специалиста по заявкам Заказчика до 50 км от границ города, при выполнении заявок на проведение работ во внерабочее время</w:t>
            </w:r>
          </w:p>
        </w:tc>
        <w:tc>
          <w:tcPr>
            <w:tcW w:w="1747" w:type="pct"/>
            <w:gridSpan w:val="4"/>
            <w:vAlign w:val="center"/>
          </w:tcPr>
          <w:p w:rsidR="00385778" w:rsidRPr="002B3F57" w:rsidRDefault="00385778" w:rsidP="00385778">
            <w:pPr>
              <w:jc w:val="center"/>
              <w:rPr>
                <w:color w:val="000000"/>
              </w:rPr>
            </w:pPr>
            <w:r w:rsidRPr="002B3F57">
              <w:rPr>
                <w:color w:val="000000"/>
              </w:rPr>
              <w:t>1</w:t>
            </w:r>
          </w:p>
        </w:tc>
        <w:tc>
          <w:tcPr>
            <w:tcW w:w="521" w:type="pct"/>
            <w:vAlign w:val="center"/>
          </w:tcPr>
          <w:p w:rsidR="00385778" w:rsidRPr="002B3F57" w:rsidRDefault="00385778" w:rsidP="00385778">
            <w:pPr>
              <w:jc w:val="center"/>
              <w:rPr>
                <w:color w:val="000000"/>
              </w:rPr>
            </w:pPr>
            <w:r w:rsidRPr="002B3F57">
              <w:rPr>
                <w:color w:val="000000"/>
              </w:rPr>
              <w:t>1263,05</w:t>
            </w:r>
          </w:p>
        </w:tc>
        <w:tc>
          <w:tcPr>
            <w:tcW w:w="709" w:type="pct"/>
            <w:vAlign w:val="center"/>
          </w:tcPr>
          <w:p w:rsidR="00385778" w:rsidRPr="002B3F57" w:rsidRDefault="00385778" w:rsidP="00385778">
            <w:pPr>
              <w:jc w:val="center"/>
              <w:rPr>
                <w:color w:val="000000"/>
              </w:rPr>
            </w:pPr>
            <w:r w:rsidRPr="002B3F57">
              <w:rPr>
                <w:color w:val="000000"/>
              </w:rPr>
              <w:t>1 263,05</w:t>
            </w:r>
          </w:p>
        </w:tc>
        <w:tc>
          <w:tcPr>
            <w:tcW w:w="803" w:type="pct"/>
            <w:vAlign w:val="center"/>
          </w:tcPr>
          <w:p w:rsidR="00385778" w:rsidRPr="002B3F57" w:rsidRDefault="00385778" w:rsidP="00385778">
            <w:pPr>
              <w:jc w:val="center"/>
              <w:rPr>
                <w:color w:val="000000"/>
              </w:rPr>
            </w:pPr>
            <w:r w:rsidRPr="002B3F57">
              <w:rPr>
                <w:color w:val="000000"/>
              </w:rPr>
              <w:t>1 515,66</w:t>
            </w:r>
          </w:p>
        </w:tc>
      </w:tr>
      <w:tr w:rsidR="00385778" w:rsidRPr="003D3AB9" w:rsidTr="004F19FB">
        <w:tc>
          <w:tcPr>
            <w:tcW w:w="464" w:type="pct"/>
            <w:vMerge/>
          </w:tcPr>
          <w:p w:rsidR="00385778" w:rsidRPr="003D3AB9" w:rsidRDefault="00385778" w:rsidP="00385778">
            <w:pPr>
              <w:ind w:left="-108"/>
              <w:jc w:val="both"/>
              <w:rPr>
                <w:i/>
              </w:rPr>
            </w:pPr>
          </w:p>
        </w:tc>
        <w:tc>
          <w:tcPr>
            <w:tcW w:w="756" w:type="pct"/>
            <w:vAlign w:val="center"/>
          </w:tcPr>
          <w:p w:rsidR="00385778" w:rsidRPr="003D3AB9" w:rsidRDefault="00385778" w:rsidP="00385778">
            <w:pPr>
              <w:ind w:left="-108"/>
              <w:jc w:val="center"/>
              <w:rPr>
                <w:color w:val="000000"/>
                <w:shd w:val="clear" w:color="auto" w:fill="FFFFFF"/>
              </w:rPr>
            </w:pPr>
            <w:r w:rsidRPr="003D3AB9">
              <w:rPr>
                <w:color w:val="000000"/>
                <w:shd w:val="clear" w:color="auto" w:fill="FFFFFF"/>
              </w:rPr>
              <w:t>Выезд специалиста по заявкам Заказчика свыше 50 км от границ города, в рабочее время в пределах, установленных срок</w:t>
            </w:r>
          </w:p>
        </w:tc>
        <w:tc>
          <w:tcPr>
            <w:tcW w:w="1747" w:type="pct"/>
            <w:gridSpan w:val="4"/>
            <w:vAlign w:val="center"/>
          </w:tcPr>
          <w:p w:rsidR="00385778" w:rsidRPr="002B3F57" w:rsidRDefault="00385778" w:rsidP="00385778">
            <w:pPr>
              <w:jc w:val="center"/>
              <w:rPr>
                <w:color w:val="000000"/>
              </w:rPr>
            </w:pPr>
            <w:r w:rsidRPr="002B3F57">
              <w:rPr>
                <w:color w:val="000000"/>
              </w:rPr>
              <w:t>9</w:t>
            </w:r>
          </w:p>
        </w:tc>
        <w:tc>
          <w:tcPr>
            <w:tcW w:w="521" w:type="pct"/>
            <w:vAlign w:val="center"/>
          </w:tcPr>
          <w:p w:rsidR="00385778" w:rsidRPr="002B3F57" w:rsidRDefault="00385778" w:rsidP="00385778">
            <w:pPr>
              <w:jc w:val="center"/>
              <w:rPr>
                <w:color w:val="000000"/>
              </w:rPr>
            </w:pPr>
            <w:r w:rsidRPr="002B3F57">
              <w:rPr>
                <w:color w:val="000000"/>
              </w:rPr>
              <w:t>1242,35</w:t>
            </w:r>
          </w:p>
        </w:tc>
        <w:tc>
          <w:tcPr>
            <w:tcW w:w="709" w:type="pct"/>
            <w:vAlign w:val="center"/>
          </w:tcPr>
          <w:p w:rsidR="00385778" w:rsidRPr="002B3F57" w:rsidRDefault="00385778" w:rsidP="00385778">
            <w:pPr>
              <w:jc w:val="center"/>
              <w:rPr>
                <w:color w:val="000000"/>
              </w:rPr>
            </w:pPr>
            <w:r w:rsidRPr="002B3F57">
              <w:rPr>
                <w:color w:val="000000"/>
              </w:rPr>
              <w:t>11 181,15</w:t>
            </w:r>
          </w:p>
        </w:tc>
        <w:tc>
          <w:tcPr>
            <w:tcW w:w="803" w:type="pct"/>
            <w:vAlign w:val="center"/>
          </w:tcPr>
          <w:p w:rsidR="00385778" w:rsidRPr="002B3F57" w:rsidRDefault="00385778" w:rsidP="00385778">
            <w:pPr>
              <w:jc w:val="center"/>
              <w:rPr>
                <w:color w:val="000000"/>
              </w:rPr>
            </w:pPr>
            <w:r w:rsidRPr="002B3F57">
              <w:rPr>
                <w:color w:val="000000"/>
              </w:rPr>
              <w:t>13 417,38</w:t>
            </w:r>
          </w:p>
        </w:tc>
      </w:tr>
      <w:tr w:rsidR="00385778" w:rsidRPr="003D3AB9" w:rsidTr="004F19FB">
        <w:tc>
          <w:tcPr>
            <w:tcW w:w="464" w:type="pct"/>
            <w:vMerge/>
          </w:tcPr>
          <w:p w:rsidR="00385778" w:rsidRPr="003D3AB9" w:rsidRDefault="00385778" w:rsidP="00385778">
            <w:pPr>
              <w:ind w:left="-108"/>
              <w:jc w:val="both"/>
              <w:rPr>
                <w:i/>
              </w:rPr>
            </w:pPr>
          </w:p>
        </w:tc>
        <w:tc>
          <w:tcPr>
            <w:tcW w:w="756" w:type="pct"/>
            <w:vAlign w:val="center"/>
          </w:tcPr>
          <w:p w:rsidR="00385778" w:rsidRPr="003D3AB9" w:rsidRDefault="00385778" w:rsidP="00385778">
            <w:pPr>
              <w:ind w:left="-108"/>
              <w:jc w:val="center"/>
              <w:rPr>
                <w:color w:val="000000"/>
                <w:shd w:val="clear" w:color="auto" w:fill="FFFFFF"/>
              </w:rPr>
            </w:pPr>
            <w:r w:rsidRPr="003D3AB9">
              <w:rPr>
                <w:color w:val="000000"/>
                <w:shd w:val="clear" w:color="auto" w:fill="FFFFFF"/>
              </w:rPr>
              <w:t>Выезд специалиста по заявкам Заказчика свыше 50 км от границ города, при выполнении заявок на проведение работ во внерабочее время</w:t>
            </w:r>
          </w:p>
        </w:tc>
        <w:tc>
          <w:tcPr>
            <w:tcW w:w="1747" w:type="pct"/>
            <w:gridSpan w:val="4"/>
            <w:vAlign w:val="center"/>
          </w:tcPr>
          <w:p w:rsidR="00385778" w:rsidRPr="002B3F57" w:rsidRDefault="00385778" w:rsidP="00385778">
            <w:pPr>
              <w:jc w:val="center"/>
              <w:rPr>
                <w:color w:val="000000"/>
              </w:rPr>
            </w:pPr>
            <w:r w:rsidRPr="002B3F57">
              <w:rPr>
                <w:color w:val="000000"/>
              </w:rPr>
              <w:t>1</w:t>
            </w:r>
          </w:p>
        </w:tc>
        <w:tc>
          <w:tcPr>
            <w:tcW w:w="521" w:type="pct"/>
            <w:vAlign w:val="center"/>
          </w:tcPr>
          <w:p w:rsidR="00385778" w:rsidRPr="002B3F57" w:rsidRDefault="00385778" w:rsidP="00385778">
            <w:pPr>
              <w:jc w:val="center"/>
              <w:rPr>
                <w:color w:val="000000"/>
              </w:rPr>
            </w:pPr>
            <w:r w:rsidRPr="002B3F57">
              <w:rPr>
                <w:color w:val="000000"/>
              </w:rPr>
              <w:t>1778,79</w:t>
            </w:r>
          </w:p>
        </w:tc>
        <w:tc>
          <w:tcPr>
            <w:tcW w:w="709" w:type="pct"/>
            <w:vAlign w:val="center"/>
          </w:tcPr>
          <w:p w:rsidR="00385778" w:rsidRPr="002B3F57" w:rsidRDefault="00385778" w:rsidP="00385778">
            <w:pPr>
              <w:jc w:val="center"/>
              <w:rPr>
                <w:color w:val="000000"/>
              </w:rPr>
            </w:pPr>
            <w:r w:rsidRPr="002B3F57">
              <w:rPr>
                <w:color w:val="000000"/>
              </w:rPr>
              <w:t>1 778,79</w:t>
            </w:r>
          </w:p>
        </w:tc>
        <w:tc>
          <w:tcPr>
            <w:tcW w:w="803" w:type="pct"/>
            <w:vAlign w:val="center"/>
          </w:tcPr>
          <w:p w:rsidR="00385778" w:rsidRPr="002B3F57" w:rsidRDefault="00385778" w:rsidP="00385778">
            <w:pPr>
              <w:jc w:val="center"/>
              <w:rPr>
                <w:color w:val="000000"/>
              </w:rPr>
            </w:pPr>
            <w:r w:rsidRPr="002B3F57">
              <w:rPr>
                <w:color w:val="000000"/>
              </w:rPr>
              <w:t>2 134,55</w:t>
            </w:r>
          </w:p>
        </w:tc>
      </w:tr>
      <w:tr w:rsidR="00385778" w:rsidRPr="003D3AB9" w:rsidTr="004F19FB">
        <w:tc>
          <w:tcPr>
            <w:tcW w:w="464" w:type="pct"/>
            <w:vMerge/>
          </w:tcPr>
          <w:p w:rsidR="00385778" w:rsidRPr="003D3AB9" w:rsidRDefault="00385778" w:rsidP="00385778">
            <w:pPr>
              <w:ind w:left="-108"/>
              <w:jc w:val="both"/>
              <w:rPr>
                <w:i/>
              </w:rPr>
            </w:pPr>
          </w:p>
        </w:tc>
        <w:tc>
          <w:tcPr>
            <w:tcW w:w="756" w:type="pct"/>
            <w:vAlign w:val="center"/>
          </w:tcPr>
          <w:p w:rsidR="00385778" w:rsidRPr="003D3AB9" w:rsidRDefault="00385778" w:rsidP="00385778">
            <w:pPr>
              <w:jc w:val="center"/>
              <w:rPr>
                <w:color w:val="000000"/>
              </w:rPr>
            </w:pPr>
            <w:r w:rsidRPr="003D3AB9">
              <w:rPr>
                <w:color w:val="000000"/>
              </w:rPr>
              <w:t>Мелкий ремонт "Оператора турникетов"</w:t>
            </w:r>
          </w:p>
        </w:tc>
        <w:tc>
          <w:tcPr>
            <w:tcW w:w="1747" w:type="pct"/>
            <w:gridSpan w:val="4"/>
            <w:vAlign w:val="center"/>
          </w:tcPr>
          <w:p w:rsidR="00385778" w:rsidRPr="002B3F57" w:rsidRDefault="00385778" w:rsidP="00385778">
            <w:pPr>
              <w:jc w:val="center"/>
              <w:rPr>
                <w:color w:val="000000"/>
              </w:rPr>
            </w:pPr>
            <w:r w:rsidRPr="002B3F57">
              <w:rPr>
                <w:color w:val="000000"/>
              </w:rPr>
              <w:t>14</w:t>
            </w:r>
          </w:p>
        </w:tc>
        <w:tc>
          <w:tcPr>
            <w:tcW w:w="521" w:type="pct"/>
            <w:vAlign w:val="center"/>
          </w:tcPr>
          <w:p w:rsidR="00385778" w:rsidRPr="002B3F57" w:rsidRDefault="00385778" w:rsidP="00385778">
            <w:pPr>
              <w:jc w:val="center"/>
              <w:rPr>
                <w:color w:val="000000"/>
              </w:rPr>
            </w:pPr>
            <w:r w:rsidRPr="002B3F57">
              <w:rPr>
                <w:color w:val="000000"/>
              </w:rPr>
              <w:t>399,97</w:t>
            </w:r>
          </w:p>
        </w:tc>
        <w:tc>
          <w:tcPr>
            <w:tcW w:w="709" w:type="pct"/>
            <w:vAlign w:val="center"/>
          </w:tcPr>
          <w:p w:rsidR="00385778" w:rsidRPr="002B3F57" w:rsidRDefault="00385778" w:rsidP="00385778">
            <w:pPr>
              <w:jc w:val="center"/>
              <w:rPr>
                <w:color w:val="000000"/>
              </w:rPr>
            </w:pPr>
            <w:r w:rsidRPr="002B3F57">
              <w:rPr>
                <w:color w:val="000000"/>
              </w:rPr>
              <w:t>5 599,53</w:t>
            </w:r>
          </w:p>
        </w:tc>
        <w:tc>
          <w:tcPr>
            <w:tcW w:w="803" w:type="pct"/>
            <w:vAlign w:val="center"/>
          </w:tcPr>
          <w:p w:rsidR="00385778" w:rsidRPr="002B3F57" w:rsidRDefault="00385778" w:rsidP="00385778">
            <w:pPr>
              <w:jc w:val="center"/>
              <w:rPr>
                <w:color w:val="000000"/>
              </w:rPr>
            </w:pPr>
            <w:r w:rsidRPr="002B3F57">
              <w:rPr>
                <w:color w:val="000000"/>
              </w:rPr>
              <w:t>6 719,44</w:t>
            </w:r>
          </w:p>
        </w:tc>
      </w:tr>
      <w:tr w:rsidR="00385778" w:rsidRPr="003D3AB9" w:rsidTr="004F19FB">
        <w:tc>
          <w:tcPr>
            <w:tcW w:w="464" w:type="pct"/>
            <w:vMerge/>
          </w:tcPr>
          <w:p w:rsidR="00385778" w:rsidRPr="003D3AB9" w:rsidRDefault="00385778" w:rsidP="00385778">
            <w:pPr>
              <w:ind w:left="-108"/>
              <w:jc w:val="both"/>
              <w:rPr>
                <w:i/>
              </w:rPr>
            </w:pPr>
          </w:p>
        </w:tc>
        <w:tc>
          <w:tcPr>
            <w:tcW w:w="756" w:type="pct"/>
            <w:vAlign w:val="center"/>
          </w:tcPr>
          <w:p w:rsidR="00385778" w:rsidRPr="003D3AB9" w:rsidRDefault="00385778" w:rsidP="00385778">
            <w:pPr>
              <w:jc w:val="center"/>
              <w:rPr>
                <w:color w:val="000000"/>
              </w:rPr>
            </w:pPr>
            <w:r w:rsidRPr="003D3AB9">
              <w:rPr>
                <w:color w:val="000000"/>
              </w:rPr>
              <w:t>Средний ремонт "Оператора турникетов"</w:t>
            </w:r>
          </w:p>
        </w:tc>
        <w:tc>
          <w:tcPr>
            <w:tcW w:w="1747" w:type="pct"/>
            <w:gridSpan w:val="4"/>
            <w:vAlign w:val="center"/>
          </w:tcPr>
          <w:p w:rsidR="00385778" w:rsidRPr="002B3F57" w:rsidRDefault="00385778" w:rsidP="00385778">
            <w:pPr>
              <w:jc w:val="center"/>
              <w:rPr>
                <w:color w:val="000000"/>
              </w:rPr>
            </w:pPr>
            <w:r w:rsidRPr="002B3F57">
              <w:rPr>
                <w:color w:val="000000"/>
              </w:rPr>
              <w:t>7</w:t>
            </w:r>
          </w:p>
        </w:tc>
        <w:tc>
          <w:tcPr>
            <w:tcW w:w="521" w:type="pct"/>
            <w:vAlign w:val="center"/>
          </w:tcPr>
          <w:p w:rsidR="00385778" w:rsidRPr="002B3F57" w:rsidRDefault="00385778" w:rsidP="00385778">
            <w:pPr>
              <w:jc w:val="center"/>
              <w:rPr>
                <w:color w:val="000000"/>
              </w:rPr>
            </w:pPr>
            <w:r w:rsidRPr="002B3F57">
              <w:rPr>
                <w:color w:val="000000"/>
              </w:rPr>
              <w:t>1010,44</w:t>
            </w:r>
          </w:p>
        </w:tc>
        <w:tc>
          <w:tcPr>
            <w:tcW w:w="709" w:type="pct"/>
            <w:vAlign w:val="center"/>
          </w:tcPr>
          <w:p w:rsidR="00385778" w:rsidRPr="002B3F57" w:rsidRDefault="00385778" w:rsidP="00385778">
            <w:pPr>
              <w:jc w:val="center"/>
              <w:rPr>
                <w:color w:val="000000"/>
              </w:rPr>
            </w:pPr>
            <w:r w:rsidRPr="002B3F57">
              <w:rPr>
                <w:color w:val="000000"/>
              </w:rPr>
              <w:t>7 073,09</w:t>
            </w:r>
          </w:p>
        </w:tc>
        <w:tc>
          <w:tcPr>
            <w:tcW w:w="803" w:type="pct"/>
            <w:vAlign w:val="center"/>
          </w:tcPr>
          <w:p w:rsidR="00385778" w:rsidRPr="002B3F57" w:rsidRDefault="00385778" w:rsidP="00385778">
            <w:pPr>
              <w:jc w:val="center"/>
              <w:rPr>
                <w:color w:val="000000"/>
              </w:rPr>
            </w:pPr>
            <w:r w:rsidRPr="002B3F57">
              <w:rPr>
                <w:color w:val="000000"/>
              </w:rPr>
              <w:t>8 487,71</w:t>
            </w:r>
          </w:p>
        </w:tc>
      </w:tr>
      <w:tr w:rsidR="00385778" w:rsidRPr="003D3AB9" w:rsidTr="004F19FB">
        <w:tc>
          <w:tcPr>
            <w:tcW w:w="464" w:type="pct"/>
            <w:vMerge/>
          </w:tcPr>
          <w:p w:rsidR="00385778" w:rsidRPr="003D3AB9" w:rsidRDefault="00385778" w:rsidP="00385778">
            <w:pPr>
              <w:ind w:left="-108"/>
              <w:jc w:val="both"/>
              <w:rPr>
                <w:i/>
              </w:rPr>
            </w:pPr>
          </w:p>
        </w:tc>
        <w:tc>
          <w:tcPr>
            <w:tcW w:w="756" w:type="pct"/>
            <w:vAlign w:val="center"/>
          </w:tcPr>
          <w:p w:rsidR="00385778" w:rsidRPr="003D3AB9" w:rsidRDefault="00385778" w:rsidP="00385778">
            <w:pPr>
              <w:jc w:val="center"/>
              <w:rPr>
                <w:color w:val="000000"/>
              </w:rPr>
            </w:pPr>
            <w:r w:rsidRPr="003D3AB9">
              <w:rPr>
                <w:color w:val="000000"/>
              </w:rPr>
              <w:t>Крупный ремонт "Оператора турникетов"</w:t>
            </w:r>
          </w:p>
        </w:tc>
        <w:tc>
          <w:tcPr>
            <w:tcW w:w="1747" w:type="pct"/>
            <w:gridSpan w:val="4"/>
            <w:vAlign w:val="center"/>
          </w:tcPr>
          <w:p w:rsidR="00385778" w:rsidRPr="002B3F57" w:rsidRDefault="00385778" w:rsidP="00385778">
            <w:pPr>
              <w:jc w:val="center"/>
              <w:rPr>
                <w:color w:val="000000"/>
              </w:rPr>
            </w:pPr>
            <w:r w:rsidRPr="002B3F57">
              <w:rPr>
                <w:color w:val="000000"/>
              </w:rPr>
              <w:t>5</w:t>
            </w:r>
          </w:p>
        </w:tc>
        <w:tc>
          <w:tcPr>
            <w:tcW w:w="521" w:type="pct"/>
            <w:vAlign w:val="center"/>
          </w:tcPr>
          <w:p w:rsidR="00385778" w:rsidRPr="002B3F57" w:rsidRDefault="00385778" w:rsidP="00385778">
            <w:pPr>
              <w:jc w:val="center"/>
              <w:rPr>
                <w:color w:val="000000"/>
              </w:rPr>
            </w:pPr>
            <w:r w:rsidRPr="002B3F57">
              <w:rPr>
                <w:color w:val="000000"/>
              </w:rPr>
              <w:t>1789,32</w:t>
            </w:r>
          </w:p>
        </w:tc>
        <w:tc>
          <w:tcPr>
            <w:tcW w:w="709" w:type="pct"/>
            <w:vAlign w:val="center"/>
          </w:tcPr>
          <w:p w:rsidR="00385778" w:rsidRPr="002B3F57" w:rsidRDefault="00385778" w:rsidP="00385778">
            <w:pPr>
              <w:jc w:val="center"/>
              <w:rPr>
                <w:color w:val="000000"/>
              </w:rPr>
            </w:pPr>
            <w:r w:rsidRPr="002B3F57">
              <w:rPr>
                <w:color w:val="000000"/>
              </w:rPr>
              <w:t>8 946,58</w:t>
            </w:r>
          </w:p>
        </w:tc>
        <w:tc>
          <w:tcPr>
            <w:tcW w:w="803" w:type="pct"/>
            <w:vAlign w:val="center"/>
          </w:tcPr>
          <w:p w:rsidR="00385778" w:rsidRPr="002B3F57" w:rsidRDefault="00385778" w:rsidP="00385778">
            <w:pPr>
              <w:jc w:val="center"/>
              <w:rPr>
                <w:color w:val="000000"/>
              </w:rPr>
            </w:pPr>
            <w:r w:rsidRPr="002B3F57">
              <w:rPr>
                <w:color w:val="000000"/>
              </w:rPr>
              <w:t>10 735,90</w:t>
            </w:r>
          </w:p>
        </w:tc>
      </w:tr>
      <w:tr w:rsidR="00385778" w:rsidRPr="00385778" w:rsidTr="004F19FB">
        <w:tc>
          <w:tcPr>
            <w:tcW w:w="464" w:type="pct"/>
            <w:vMerge/>
          </w:tcPr>
          <w:p w:rsidR="00385778" w:rsidRPr="003D3AB9" w:rsidRDefault="00385778" w:rsidP="00385778">
            <w:pPr>
              <w:ind w:left="-108"/>
              <w:jc w:val="both"/>
              <w:rPr>
                <w:i/>
              </w:rPr>
            </w:pPr>
          </w:p>
        </w:tc>
        <w:tc>
          <w:tcPr>
            <w:tcW w:w="3024" w:type="pct"/>
            <w:gridSpan w:val="6"/>
          </w:tcPr>
          <w:p w:rsidR="00385778" w:rsidRPr="003D3AB9" w:rsidRDefault="00385778" w:rsidP="00385778">
            <w:pPr>
              <w:jc w:val="center"/>
            </w:pPr>
            <w:r w:rsidRPr="003D3AB9">
              <w:rPr>
                <w:b/>
              </w:rPr>
              <w:t>Итого за выполнение работ по ремонту оборудования</w:t>
            </w:r>
          </w:p>
        </w:tc>
        <w:tc>
          <w:tcPr>
            <w:tcW w:w="709" w:type="pct"/>
            <w:vAlign w:val="center"/>
          </w:tcPr>
          <w:p w:rsidR="00385778" w:rsidRPr="00385778" w:rsidRDefault="00385778" w:rsidP="00385778">
            <w:pPr>
              <w:jc w:val="center"/>
              <w:rPr>
                <w:b/>
                <w:color w:val="000000"/>
                <w:sz w:val="22"/>
                <w:szCs w:val="22"/>
              </w:rPr>
            </w:pPr>
            <w:r w:rsidRPr="00385778">
              <w:rPr>
                <w:b/>
                <w:color w:val="000000"/>
                <w:sz w:val="22"/>
                <w:szCs w:val="22"/>
              </w:rPr>
              <w:t>45 041,43</w:t>
            </w:r>
          </w:p>
        </w:tc>
        <w:tc>
          <w:tcPr>
            <w:tcW w:w="803" w:type="pct"/>
            <w:vAlign w:val="center"/>
          </w:tcPr>
          <w:p w:rsidR="00385778" w:rsidRPr="00385778" w:rsidRDefault="00385778" w:rsidP="00385778">
            <w:pPr>
              <w:jc w:val="center"/>
              <w:rPr>
                <w:b/>
                <w:color w:val="000000"/>
                <w:sz w:val="22"/>
                <w:szCs w:val="22"/>
              </w:rPr>
            </w:pPr>
            <w:r w:rsidRPr="00385778">
              <w:rPr>
                <w:b/>
                <w:color w:val="000000"/>
                <w:sz w:val="22"/>
                <w:szCs w:val="22"/>
              </w:rPr>
              <w:t>54 049,72</w:t>
            </w:r>
          </w:p>
        </w:tc>
      </w:tr>
      <w:tr w:rsidR="00385778" w:rsidRPr="00385778" w:rsidTr="00A95DA1">
        <w:tc>
          <w:tcPr>
            <w:tcW w:w="1220" w:type="pct"/>
            <w:gridSpan w:val="2"/>
          </w:tcPr>
          <w:p w:rsidR="00385778" w:rsidRPr="003D3AB9" w:rsidRDefault="00385778" w:rsidP="00385778">
            <w:pPr>
              <w:ind w:left="-108"/>
              <w:jc w:val="both"/>
              <w:rPr>
                <w:b/>
              </w:rPr>
            </w:pPr>
            <w:r w:rsidRPr="003D3AB9">
              <w:rPr>
                <w:b/>
              </w:rPr>
              <w:lastRenderedPageBreak/>
              <w:t xml:space="preserve">ИТОГО начальная (максимальная) цена договора (цена лота), руб. </w:t>
            </w:r>
          </w:p>
          <w:p w:rsidR="00385778" w:rsidRPr="003D3AB9" w:rsidRDefault="00385778" w:rsidP="00385778">
            <w:pPr>
              <w:ind w:left="-108"/>
              <w:jc w:val="both"/>
              <w:rPr>
                <w:b/>
              </w:rPr>
            </w:pPr>
          </w:p>
          <w:p w:rsidR="00385778" w:rsidRPr="003D3AB9" w:rsidRDefault="00385778" w:rsidP="00385778">
            <w:pPr>
              <w:ind w:left="-108"/>
              <w:jc w:val="both"/>
              <w:rPr>
                <w:b/>
              </w:rPr>
            </w:pPr>
          </w:p>
        </w:tc>
        <w:tc>
          <w:tcPr>
            <w:tcW w:w="567" w:type="pct"/>
          </w:tcPr>
          <w:p w:rsidR="00442DB4" w:rsidRDefault="00442DB4" w:rsidP="00385778">
            <w:pPr>
              <w:jc w:val="both"/>
            </w:pPr>
          </w:p>
          <w:p w:rsidR="00442DB4" w:rsidRDefault="00442DB4" w:rsidP="00385778">
            <w:pPr>
              <w:jc w:val="both"/>
            </w:pPr>
          </w:p>
          <w:p w:rsidR="00385778" w:rsidRPr="003D3AB9" w:rsidRDefault="00385778" w:rsidP="00442DB4">
            <w:pPr>
              <w:jc w:val="center"/>
            </w:pPr>
            <w:r w:rsidRPr="003D3AB9">
              <w:t>-</w:t>
            </w:r>
          </w:p>
        </w:tc>
        <w:tc>
          <w:tcPr>
            <w:tcW w:w="660" w:type="pct"/>
            <w:gridSpan w:val="2"/>
            <w:vAlign w:val="center"/>
          </w:tcPr>
          <w:p w:rsidR="00385778" w:rsidRPr="00385778" w:rsidRDefault="00442DB4" w:rsidP="00385778">
            <w:pPr>
              <w:jc w:val="center"/>
              <w:rPr>
                <w:b/>
                <w:bCs/>
                <w:color w:val="000000"/>
              </w:rPr>
            </w:pPr>
            <w:r>
              <w:rPr>
                <w:b/>
                <w:bCs/>
                <w:color w:val="000000"/>
              </w:rPr>
              <w:t>-</w:t>
            </w:r>
          </w:p>
        </w:tc>
        <w:tc>
          <w:tcPr>
            <w:tcW w:w="520" w:type="pct"/>
            <w:vAlign w:val="center"/>
          </w:tcPr>
          <w:p w:rsidR="00385778" w:rsidRPr="00385778" w:rsidRDefault="00442DB4" w:rsidP="00385778">
            <w:pPr>
              <w:jc w:val="center"/>
              <w:rPr>
                <w:b/>
                <w:bCs/>
                <w:color w:val="000000"/>
              </w:rPr>
            </w:pPr>
            <w:r>
              <w:rPr>
                <w:b/>
                <w:bCs/>
                <w:color w:val="000000"/>
              </w:rPr>
              <w:t>-</w:t>
            </w:r>
          </w:p>
        </w:tc>
        <w:tc>
          <w:tcPr>
            <w:tcW w:w="521" w:type="pct"/>
          </w:tcPr>
          <w:p w:rsidR="00385778" w:rsidRDefault="00385778" w:rsidP="00385778">
            <w:pPr>
              <w:jc w:val="both"/>
            </w:pPr>
          </w:p>
          <w:p w:rsidR="00385778" w:rsidRDefault="00385778" w:rsidP="00385778">
            <w:pPr>
              <w:jc w:val="both"/>
            </w:pPr>
            <w:r>
              <w:t xml:space="preserve">          </w:t>
            </w:r>
          </w:p>
          <w:p w:rsidR="00385778" w:rsidRPr="003D3AB9" w:rsidRDefault="00385778" w:rsidP="00385778">
            <w:pPr>
              <w:jc w:val="both"/>
            </w:pPr>
            <w:r>
              <w:t xml:space="preserve">          </w:t>
            </w:r>
            <w:r w:rsidRPr="003D3AB9">
              <w:t>-</w:t>
            </w:r>
          </w:p>
        </w:tc>
        <w:tc>
          <w:tcPr>
            <w:tcW w:w="709" w:type="pct"/>
            <w:vAlign w:val="center"/>
          </w:tcPr>
          <w:p w:rsidR="00385778" w:rsidRPr="00385778" w:rsidRDefault="00385778" w:rsidP="00385778">
            <w:pPr>
              <w:jc w:val="center"/>
              <w:rPr>
                <w:b/>
                <w:bCs/>
                <w:color w:val="000000"/>
                <w:sz w:val="22"/>
                <w:szCs w:val="22"/>
              </w:rPr>
            </w:pPr>
            <w:r w:rsidRPr="00385778">
              <w:rPr>
                <w:b/>
                <w:bCs/>
                <w:color w:val="000000"/>
                <w:sz w:val="22"/>
                <w:szCs w:val="22"/>
              </w:rPr>
              <w:t>1 307 279,03</w:t>
            </w:r>
          </w:p>
        </w:tc>
        <w:tc>
          <w:tcPr>
            <w:tcW w:w="803" w:type="pct"/>
            <w:vAlign w:val="center"/>
          </w:tcPr>
          <w:p w:rsidR="00385778" w:rsidRPr="00385778" w:rsidRDefault="00385778" w:rsidP="00385778">
            <w:pPr>
              <w:jc w:val="center"/>
              <w:rPr>
                <w:b/>
                <w:bCs/>
                <w:color w:val="000000"/>
                <w:sz w:val="22"/>
                <w:szCs w:val="22"/>
              </w:rPr>
            </w:pPr>
            <w:r w:rsidRPr="00385778">
              <w:rPr>
                <w:b/>
                <w:bCs/>
                <w:color w:val="000000"/>
                <w:sz w:val="22"/>
                <w:szCs w:val="22"/>
              </w:rPr>
              <w:t>1 568 734,84</w:t>
            </w:r>
          </w:p>
        </w:tc>
      </w:tr>
      <w:tr w:rsidR="00986C51" w:rsidRPr="003D3AB9" w:rsidTr="00B518FA">
        <w:tc>
          <w:tcPr>
            <w:tcW w:w="1220" w:type="pct"/>
            <w:gridSpan w:val="2"/>
          </w:tcPr>
          <w:p w:rsidR="00986C51" w:rsidRPr="003D3AB9" w:rsidRDefault="00986C51" w:rsidP="00986C51">
            <w:pPr>
              <w:ind w:left="-108"/>
              <w:jc w:val="both"/>
              <w:rPr>
                <w:b/>
              </w:rPr>
            </w:pPr>
            <w:r w:rsidRPr="003D3AB9">
              <w:rPr>
                <w:b/>
                <w:bCs/>
              </w:rPr>
              <w:t xml:space="preserve">Порядок формирования начальной (максимальной) цены договора (цена лота) </w:t>
            </w:r>
          </w:p>
          <w:p w:rsidR="00986C51" w:rsidRPr="003D3AB9" w:rsidRDefault="00986C51" w:rsidP="00986C51">
            <w:pPr>
              <w:ind w:left="-108"/>
              <w:jc w:val="both"/>
              <w:rPr>
                <w:b/>
              </w:rPr>
            </w:pPr>
          </w:p>
        </w:tc>
        <w:tc>
          <w:tcPr>
            <w:tcW w:w="3780" w:type="pct"/>
            <w:gridSpan w:val="7"/>
          </w:tcPr>
          <w:p w:rsidR="00986C51" w:rsidRPr="003D3AB9" w:rsidRDefault="00986C51" w:rsidP="00986C51">
            <w:pPr>
              <w:jc w:val="both"/>
              <w:rPr>
                <w:bCs/>
              </w:rPr>
            </w:pPr>
            <w:r w:rsidRPr="003D3AB9">
              <w:rPr>
                <w:bCs/>
              </w:rPr>
              <w:t xml:space="preserve">Начальная (максимальная) цена договора включает все расходы, в том числе на перевозку, страхование и т.п., уплату таможенных пошлин, налогов (кроме НДС), и других обязательных платежей, и расходов, которые могут возникнуть в процессе исполнения договора). </w:t>
            </w:r>
          </w:p>
          <w:p w:rsidR="00986C51" w:rsidRPr="003D3AB9" w:rsidRDefault="00986C51" w:rsidP="00986C51">
            <w:pPr>
              <w:jc w:val="both"/>
              <w:rPr>
                <w:bCs/>
              </w:rPr>
            </w:pPr>
            <w:r w:rsidRPr="003D3AB9">
              <w:rPr>
                <w:bCs/>
              </w:rPr>
              <w:t>Стоимость оказания услуг по техническому обслуживанию и ремонту турникетного оборудования на 2021 год: 641 318,42 рублей без учёта НДС, 769 582,09 рублей с НДС.</w:t>
            </w:r>
          </w:p>
          <w:p w:rsidR="00986C51" w:rsidRPr="003D3AB9" w:rsidRDefault="00986C51" w:rsidP="00986C51">
            <w:pPr>
              <w:jc w:val="both"/>
            </w:pPr>
            <w:r w:rsidRPr="003D3AB9">
              <w:rPr>
                <w:bCs/>
              </w:rPr>
              <w:t>Стоимость оказания услуг по техническому обслуживанию и ремонту турникетного оборудования на 2022 год: 665 960,62 рублей без учёта НДС, 799 152,75 рублей с НДС.</w:t>
            </w:r>
          </w:p>
        </w:tc>
      </w:tr>
      <w:tr w:rsidR="00986C51" w:rsidRPr="003D3AB9" w:rsidTr="00B518FA">
        <w:tc>
          <w:tcPr>
            <w:tcW w:w="1220" w:type="pct"/>
            <w:gridSpan w:val="2"/>
          </w:tcPr>
          <w:p w:rsidR="00986C51" w:rsidRPr="003D3AB9" w:rsidRDefault="00986C51" w:rsidP="00986C51">
            <w:pPr>
              <w:ind w:left="-108"/>
              <w:jc w:val="both"/>
              <w:rPr>
                <w:b/>
                <w:bCs/>
              </w:rPr>
            </w:pPr>
            <w:r w:rsidRPr="003D3AB9">
              <w:rPr>
                <w:b/>
                <w:bCs/>
              </w:rPr>
              <w:t>Применяемая при расчете начальной (максимальной) цены ставка НДС</w:t>
            </w:r>
          </w:p>
        </w:tc>
        <w:tc>
          <w:tcPr>
            <w:tcW w:w="3780" w:type="pct"/>
            <w:gridSpan w:val="7"/>
          </w:tcPr>
          <w:p w:rsidR="00986C51" w:rsidRPr="003D3AB9" w:rsidRDefault="00986C51" w:rsidP="00986C51">
            <w:pPr>
              <w:jc w:val="both"/>
              <w:rPr>
                <w:bCs/>
              </w:rPr>
            </w:pPr>
            <w:r w:rsidRPr="003D3AB9">
              <w:rPr>
                <w:bCs/>
              </w:rPr>
              <w:t>20%</w:t>
            </w:r>
          </w:p>
        </w:tc>
      </w:tr>
      <w:tr w:rsidR="00986C51" w:rsidRPr="003D3AB9" w:rsidTr="00B518FA">
        <w:tc>
          <w:tcPr>
            <w:tcW w:w="5000" w:type="pct"/>
            <w:gridSpan w:val="9"/>
          </w:tcPr>
          <w:p w:rsidR="00986C51" w:rsidRPr="003D3AB9" w:rsidRDefault="00986C51" w:rsidP="00986C51">
            <w:pPr>
              <w:jc w:val="both"/>
              <w:rPr>
                <w:b/>
                <w:bCs/>
                <w:i/>
              </w:rPr>
            </w:pPr>
            <w:r w:rsidRPr="003D3AB9">
              <w:rPr>
                <w:b/>
              </w:rPr>
              <w:t>2. Требования к услугам</w:t>
            </w:r>
          </w:p>
        </w:tc>
      </w:tr>
      <w:tr w:rsidR="00986C51" w:rsidRPr="003D3AB9" w:rsidTr="00B518FA">
        <w:tc>
          <w:tcPr>
            <w:tcW w:w="1220" w:type="pct"/>
            <w:gridSpan w:val="2"/>
            <w:vMerge w:val="restart"/>
          </w:tcPr>
          <w:p w:rsidR="00986C51" w:rsidRPr="003D3AB9" w:rsidRDefault="003D5A85" w:rsidP="00986C51">
            <w:pPr>
              <w:jc w:val="both"/>
            </w:pPr>
            <w:r w:rsidRPr="003D3AB9">
              <w:t>Оказание услуг по техническому обслуживанию и ремонту турникетного оборудования</w:t>
            </w:r>
          </w:p>
        </w:tc>
        <w:tc>
          <w:tcPr>
            <w:tcW w:w="809" w:type="pct"/>
            <w:gridSpan w:val="2"/>
          </w:tcPr>
          <w:p w:rsidR="00986C51" w:rsidRPr="003D3AB9" w:rsidRDefault="00986C51" w:rsidP="00986C51">
            <w:pPr>
              <w:jc w:val="both"/>
            </w:pPr>
            <w:r w:rsidRPr="003D3AB9">
              <w:rPr>
                <w:bCs/>
              </w:rPr>
              <w:t>Нормативные документы, согласно которым установлены требования</w:t>
            </w:r>
          </w:p>
        </w:tc>
        <w:tc>
          <w:tcPr>
            <w:tcW w:w="2971" w:type="pct"/>
            <w:gridSpan w:val="5"/>
          </w:tcPr>
          <w:p w:rsidR="003D5A85" w:rsidRPr="003D3AB9" w:rsidRDefault="003D5A85" w:rsidP="003D5A85">
            <w:pPr>
              <w:jc w:val="both"/>
              <w:rPr>
                <w:bCs/>
              </w:rPr>
            </w:pPr>
            <w:r w:rsidRPr="003D3AB9">
              <w:rPr>
                <w:bCs/>
              </w:rPr>
              <w:t>Регламент комплексного технического обслуживания и ремонта турникетного комплекса АСКД АСУ ППК.</w:t>
            </w:r>
          </w:p>
          <w:p w:rsidR="00986C51" w:rsidRPr="003D3AB9" w:rsidRDefault="003D5A85" w:rsidP="003D5A85">
            <w:pPr>
              <w:jc w:val="both"/>
              <w:rPr>
                <w:i/>
              </w:rPr>
            </w:pPr>
            <w:r w:rsidRPr="003D3AB9">
              <w:rPr>
                <w:bCs/>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tc>
      </w:tr>
      <w:tr w:rsidR="00986C51" w:rsidRPr="003D3AB9" w:rsidTr="00B518FA">
        <w:tc>
          <w:tcPr>
            <w:tcW w:w="1220" w:type="pct"/>
            <w:gridSpan w:val="2"/>
            <w:vMerge/>
          </w:tcPr>
          <w:p w:rsidR="00986C51" w:rsidRPr="003D3AB9" w:rsidRDefault="00986C51" w:rsidP="00986C51">
            <w:pPr>
              <w:jc w:val="both"/>
              <w:rPr>
                <w:i/>
              </w:rPr>
            </w:pPr>
          </w:p>
        </w:tc>
        <w:tc>
          <w:tcPr>
            <w:tcW w:w="809" w:type="pct"/>
            <w:gridSpan w:val="2"/>
          </w:tcPr>
          <w:p w:rsidR="00986C51" w:rsidRPr="003D3AB9" w:rsidRDefault="00986C51" w:rsidP="003D5A85">
            <w:pPr>
              <w:jc w:val="both"/>
              <w:rPr>
                <w:i/>
              </w:rPr>
            </w:pPr>
            <w:r w:rsidRPr="003D3AB9">
              <w:rPr>
                <w:bCs/>
              </w:rPr>
              <w:t>Технические и функциональные характеристики услуги</w:t>
            </w:r>
          </w:p>
        </w:tc>
        <w:tc>
          <w:tcPr>
            <w:tcW w:w="2971" w:type="pct"/>
            <w:gridSpan w:val="5"/>
          </w:tcPr>
          <w:p w:rsidR="003D5A85" w:rsidRPr="003D3AB9" w:rsidRDefault="003D5A85" w:rsidP="003D5A85">
            <w:pPr>
              <w:jc w:val="both"/>
              <w:rPr>
                <w:bCs/>
              </w:rPr>
            </w:pPr>
            <w:r w:rsidRPr="003D3AB9">
              <w:rPr>
                <w:bCs/>
              </w:rPr>
              <w:t xml:space="preserve">Оказание услуг по техническому обслуживанию и ремонту турникетов подразумевает выполнение комплекса мероприятий, направленных на обеспечение бесперебойного функционирования оборудования.  </w:t>
            </w:r>
          </w:p>
          <w:p w:rsidR="003D5A85" w:rsidRPr="003D3AB9" w:rsidRDefault="003D5A85" w:rsidP="003D5A85">
            <w:pPr>
              <w:jc w:val="both"/>
              <w:rPr>
                <w:bCs/>
              </w:rPr>
            </w:pPr>
            <w:r w:rsidRPr="003D3AB9">
              <w:rPr>
                <w:bCs/>
              </w:rPr>
              <w:t xml:space="preserve">            Комплексное техническое обслуживание включает в себя: </w:t>
            </w:r>
          </w:p>
          <w:p w:rsidR="003D5A85" w:rsidRPr="003D3AB9" w:rsidRDefault="003D5A85" w:rsidP="003D5A85">
            <w:pPr>
              <w:jc w:val="both"/>
              <w:rPr>
                <w:bCs/>
              </w:rPr>
            </w:pPr>
            <w:r w:rsidRPr="003D3AB9">
              <w:rPr>
                <w:bCs/>
              </w:rPr>
              <w:t xml:space="preserve">- ТО-1, </w:t>
            </w:r>
          </w:p>
          <w:p w:rsidR="003D5A85" w:rsidRPr="003D3AB9" w:rsidRDefault="003D5A85" w:rsidP="003D5A85">
            <w:pPr>
              <w:jc w:val="both"/>
              <w:rPr>
                <w:bCs/>
              </w:rPr>
            </w:pPr>
            <w:r w:rsidRPr="003D3AB9">
              <w:rPr>
                <w:bCs/>
              </w:rPr>
              <w:t>- ТО-2,</w:t>
            </w:r>
          </w:p>
          <w:p w:rsidR="003D5A85" w:rsidRPr="003D3AB9" w:rsidRDefault="003D5A85" w:rsidP="003D5A85">
            <w:pPr>
              <w:jc w:val="both"/>
              <w:rPr>
                <w:bCs/>
              </w:rPr>
            </w:pPr>
            <w:r w:rsidRPr="003D3AB9">
              <w:rPr>
                <w:bCs/>
              </w:rPr>
              <w:t>- ТО-3,</w:t>
            </w:r>
          </w:p>
          <w:p w:rsidR="003D5A85" w:rsidRPr="003D3AB9" w:rsidRDefault="003D5A85" w:rsidP="003D5A85">
            <w:pPr>
              <w:jc w:val="both"/>
              <w:rPr>
                <w:bCs/>
              </w:rPr>
            </w:pPr>
            <w:r w:rsidRPr="003D3AB9">
              <w:rPr>
                <w:bCs/>
              </w:rPr>
              <w:t>- ТО-4,</w:t>
            </w:r>
          </w:p>
          <w:p w:rsidR="003D5A85" w:rsidRPr="003D3AB9" w:rsidRDefault="003D5A85" w:rsidP="003D5A85">
            <w:pPr>
              <w:jc w:val="both"/>
              <w:rPr>
                <w:bCs/>
              </w:rPr>
            </w:pPr>
            <w:r w:rsidRPr="003D3AB9">
              <w:rPr>
                <w:bCs/>
              </w:rPr>
              <w:t>- ТО-5,</w:t>
            </w:r>
          </w:p>
          <w:p w:rsidR="003D5A85" w:rsidRPr="003D3AB9" w:rsidRDefault="003D5A85" w:rsidP="003D5A85">
            <w:pPr>
              <w:jc w:val="both"/>
              <w:rPr>
                <w:bCs/>
              </w:rPr>
            </w:pPr>
            <w:r w:rsidRPr="003D3AB9">
              <w:rPr>
                <w:bCs/>
              </w:rPr>
              <w:t>- Ремонт оборудования.</w:t>
            </w:r>
          </w:p>
          <w:p w:rsidR="003D5A85" w:rsidRPr="003D3AB9" w:rsidRDefault="003D5A85" w:rsidP="003D5A85">
            <w:pPr>
              <w:jc w:val="both"/>
              <w:rPr>
                <w:bCs/>
              </w:rPr>
            </w:pPr>
          </w:p>
          <w:p w:rsidR="003D5A85" w:rsidRPr="003D3AB9" w:rsidRDefault="003D5A85" w:rsidP="003D5A85">
            <w:pPr>
              <w:jc w:val="both"/>
              <w:rPr>
                <w:bCs/>
              </w:rPr>
            </w:pPr>
            <w:r w:rsidRPr="003D3AB9">
              <w:rPr>
                <w:b/>
                <w:bCs/>
              </w:rPr>
              <w:t>1) ТО-1</w:t>
            </w:r>
            <w:r w:rsidRPr="003D3AB9">
              <w:rPr>
                <w:bCs/>
              </w:rPr>
              <w:t xml:space="preserve"> выполняется персоналом Заказчика и включает в себя:</w:t>
            </w:r>
          </w:p>
          <w:p w:rsidR="003D5A85" w:rsidRPr="003D3AB9" w:rsidRDefault="003D5A85" w:rsidP="00525AF5">
            <w:pPr>
              <w:numPr>
                <w:ilvl w:val="0"/>
                <w:numId w:val="17"/>
              </w:numPr>
              <w:jc w:val="both"/>
              <w:rPr>
                <w:bCs/>
              </w:rPr>
            </w:pPr>
            <w:r w:rsidRPr="003D3AB9">
              <w:rPr>
                <w:bCs/>
              </w:rPr>
              <w:lastRenderedPageBreak/>
              <w:t xml:space="preserve">Внешний осмотр турникетов на предмет отсутствия выступающих частей, которые могут повредить одежду пассажиров. </w:t>
            </w:r>
          </w:p>
          <w:p w:rsidR="003D5A85" w:rsidRPr="003D3AB9" w:rsidRDefault="003D5A85" w:rsidP="00525AF5">
            <w:pPr>
              <w:numPr>
                <w:ilvl w:val="0"/>
                <w:numId w:val="17"/>
              </w:numPr>
              <w:jc w:val="both"/>
              <w:rPr>
                <w:bCs/>
              </w:rPr>
            </w:pPr>
            <w:r w:rsidRPr="003D3AB9">
              <w:rPr>
                <w:bCs/>
              </w:rPr>
              <w:t>Проверка работы индикации разрешения и направления прохода.</w:t>
            </w:r>
          </w:p>
          <w:p w:rsidR="003D5A85" w:rsidRPr="003D3AB9" w:rsidRDefault="003D5A85" w:rsidP="00525AF5">
            <w:pPr>
              <w:numPr>
                <w:ilvl w:val="0"/>
                <w:numId w:val="17"/>
              </w:numPr>
              <w:jc w:val="both"/>
              <w:rPr>
                <w:bCs/>
              </w:rPr>
            </w:pPr>
            <w:r w:rsidRPr="003D3AB9">
              <w:rPr>
                <w:bCs/>
              </w:rPr>
              <w:t>Проверка работы мигающей подсветки билета.</w:t>
            </w:r>
          </w:p>
          <w:p w:rsidR="003D5A85" w:rsidRPr="003D3AB9" w:rsidRDefault="003D5A85" w:rsidP="00525AF5">
            <w:pPr>
              <w:numPr>
                <w:ilvl w:val="0"/>
                <w:numId w:val="17"/>
              </w:numPr>
              <w:jc w:val="both"/>
              <w:rPr>
                <w:bCs/>
              </w:rPr>
            </w:pPr>
            <w:r w:rsidRPr="003D3AB9">
              <w:rPr>
                <w:bCs/>
              </w:rPr>
              <w:t>Осмотр прозрачных вставок (стёкол) над сканерами штрих кода.</w:t>
            </w:r>
          </w:p>
          <w:p w:rsidR="003D5A85" w:rsidRPr="003D3AB9" w:rsidRDefault="003D5A85" w:rsidP="00525AF5">
            <w:pPr>
              <w:numPr>
                <w:ilvl w:val="0"/>
                <w:numId w:val="17"/>
              </w:numPr>
              <w:jc w:val="both"/>
              <w:rPr>
                <w:bCs/>
              </w:rPr>
            </w:pPr>
            <w:r w:rsidRPr="003D3AB9">
              <w:rPr>
                <w:bCs/>
              </w:rPr>
              <w:t>Проверка положения инфракрасных датчиков турникетного прохода.</w:t>
            </w:r>
          </w:p>
          <w:p w:rsidR="003D5A85" w:rsidRPr="003D3AB9" w:rsidRDefault="003D5A85" w:rsidP="00525AF5">
            <w:pPr>
              <w:numPr>
                <w:ilvl w:val="0"/>
                <w:numId w:val="17"/>
              </w:numPr>
              <w:jc w:val="both"/>
              <w:rPr>
                <w:bCs/>
              </w:rPr>
            </w:pPr>
            <w:r w:rsidRPr="003D3AB9">
              <w:rPr>
                <w:bCs/>
              </w:rPr>
              <w:t>Проверка состояния тормозных механизмов створок турникета и их положения в закрытом и открытом состоянии.</w:t>
            </w:r>
          </w:p>
          <w:p w:rsidR="003D5A85" w:rsidRPr="003D3AB9" w:rsidRDefault="003D5A85" w:rsidP="00525AF5">
            <w:pPr>
              <w:numPr>
                <w:ilvl w:val="0"/>
                <w:numId w:val="17"/>
              </w:numPr>
              <w:jc w:val="both"/>
              <w:rPr>
                <w:bCs/>
              </w:rPr>
            </w:pPr>
            <w:r w:rsidRPr="003D3AB9">
              <w:rPr>
                <w:bCs/>
              </w:rPr>
              <w:t>Проверка работы сканера бесконтактных смарт-карт (далее БСК).</w:t>
            </w:r>
          </w:p>
          <w:p w:rsidR="003D5A85" w:rsidRPr="003D3AB9" w:rsidRDefault="003D5A85" w:rsidP="00525AF5">
            <w:pPr>
              <w:numPr>
                <w:ilvl w:val="0"/>
                <w:numId w:val="17"/>
              </w:numPr>
              <w:jc w:val="both"/>
              <w:rPr>
                <w:bCs/>
              </w:rPr>
            </w:pPr>
            <w:r w:rsidRPr="003D3AB9">
              <w:rPr>
                <w:bCs/>
              </w:rPr>
              <w:t>Проверка работы сканера штрих-кода с использованием проездного документа (без осуществления прохода через турникет).</w:t>
            </w:r>
          </w:p>
          <w:p w:rsidR="003D5A85" w:rsidRPr="003D3AB9" w:rsidRDefault="003D5A85" w:rsidP="00525AF5">
            <w:pPr>
              <w:numPr>
                <w:ilvl w:val="0"/>
                <w:numId w:val="17"/>
              </w:numPr>
              <w:jc w:val="both"/>
              <w:rPr>
                <w:bCs/>
              </w:rPr>
            </w:pPr>
            <w:r w:rsidRPr="003D3AB9">
              <w:rPr>
                <w:bCs/>
              </w:rPr>
              <w:t>Тестовый проход через турникет с использованием карты администратора турникета.</w:t>
            </w:r>
          </w:p>
          <w:p w:rsidR="003D5A85" w:rsidRPr="003D3AB9" w:rsidRDefault="003D5A85" w:rsidP="003D5A85">
            <w:pPr>
              <w:jc w:val="both"/>
              <w:rPr>
                <w:bCs/>
              </w:rPr>
            </w:pPr>
            <w:r w:rsidRPr="003D3AB9">
              <w:rPr>
                <w:bCs/>
              </w:rPr>
              <w:t>ТО-1 выполняется ежедневно, персоналом Заказчика.</w:t>
            </w:r>
          </w:p>
          <w:p w:rsidR="003D5A85" w:rsidRPr="003D3AB9" w:rsidRDefault="003D5A85" w:rsidP="003D5A85">
            <w:pPr>
              <w:jc w:val="both"/>
              <w:rPr>
                <w:bCs/>
              </w:rPr>
            </w:pPr>
          </w:p>
          <w:p w:rsidR="003D5A85" w:rsidRPr="003D3AB9" w:rsidRDefault="003D5A85" w:rsidP="003D5A85">
            <w:pPr>
              <w:jc w:val="both"/>
              <w:rPr>
                <w:bCs/>
              </w:rPr>
            </w:pPr>
            <w:r w:rsidRPr="003D3AB9">
              <w:rPr>
                <w:b/>
                <w:bCs/>
              </w:rPr>
              <w:t>2) ТО-2</w:t>
            </w:r>
            <w:r w:rsidRPr="003D3AB9">
              <w:rPr>
                <w:bCs/>
              </w:rPr>
              <w:t xml:space="preserve"> включает в себя:</w:t>
            </w:r>
          </w:p>
          <w:p w:rsidR="003D5A85" w:rsidRPr="003D3AB9" w:rsidRDefault="003D5A85" w:rsidP="003D5A85">
            <w:pPr>
              <w:jc w:val="both"/>
              <w:rPr>
                <w:bCs/>
              </w:rPr>
            </w:pPr>
          </w:p>
          <w:p w:rsidR="003D5A85" w:rsidRPr="003D3AB9" w:rsidRDefault="003D5A85" w:rsidP="00525AF5">
            <w:pPr>
              <w:numPr>
                <w:ilvl w:val="0"/>
                <w:numId w:val="17"/>
              </w:numPr>
              <w:jc w:val="both"/>
              <w:rPr>
                <w:bCs/>
              </w:rPr>
            </w:pPr>
            <w:r w:rsidRPr="003D3AB9">
              <w:rPr>
                <w:bCs/>
              </w:rPr>
              <w:t>Выполнение регламентных работ в объеме ТО-1.</w:t>
            </w:r>
          </w:p>
          <w:p w:rsidR="003D5A85" w:rsidRPr="003D3AB9" w:rsidRDefault="003D5A85" w:rsidP="00525AF5">
            <w:pPr>
              <w:numPr>
                <w:ilvl w:val="0"/>
                <w:numId w:val="17"/>
              </w:numPr>
              <w:jc w:val="both"/>
              <w:rPr>
                <w:bCs/>
              </w:rPr>
            </w:pPr>
            <w:r w:rsidRPr="003D3AB9">
              <w:rPr>
                <w:bCs/>
              </w:rPr>
              <w:t>Отключение питания турникета.</w:t>
            </w:r>
          </w:p>
          <w:p w:rsidR="003D5A85" w:rsidRPr="003D3AB9" w:rsidRDefault="003D5A85" w:rsidP="00525AF5">
            <w:pPr>
              <w:numPr>
                <w:ilvl w:val="0"/>
                <w:numId w:val="17"/>
              </w:numPr>
              <w:jc w:val="both"/>
              <w:rPr>
                <w:bCs/>
              </w:rPr>
            </w:pPr>
            <w:r w:rsidRPr="003D3AB9">
              <w:rPr>
                <w:bCs/>
              </w:rPr>
              <w:t>Чистка сканера штрих-кода, в том числе прозрачной вставки (стекла) и объектива сканера.</w:t>
            </w:r>
          </w:p>
          <w:p w:rsidR="003D5A85" w:rsidRPr="003D3AB9" w:rsidRDefault="003D5A85" w:rsidP="00525AF5">
            <w:pPr>
              <w:numPr>
                <w:ilvl w:val="0"/>
                <w:numId w:val="17"/>
              </w:numPr>
              <w:jc w:val="both"/>
              <w:rPr>
                <w:bCs/>
              </w:rPr>
            </w:pPr>
            <w:r w:rsidRPr="003D3AB9">
              <w:rPr>
                <w:bCs/>
              </w:rPr>
              <w:t>Проверка крепления болтов и устройств, фиксации разъёмов (соединений) силовых проводов и кабелей передачи данных.</w:t>
            </w:r>
          </w:p>
          <w:p w:rsidR="003D5A85" w:rsidRPr="003D3AB9" w:rsidRDefault="003D5A85" w:rsidP="00525AF5">
            <w:pPr>
              <w:numPr>
                <w:ilvl w:val="0"/>
                <w:numId w:val="17"/>
              </w:numPr>
              <w:jc w:val="both"/>
              <w:rPr>
                <w:bCs/>
              </w:rPr>
            </w:pPr>
            <w:r w:rsidRPr="003D3AB9">
              <w:rPr>
                <w:bCs/>
              </w:rPr>
              <w:t xml:space="preserve">Включение питания турникета. </w:t>
            </w:r>
          </w:p>
          <w:p w:rsidR="003D5A85" w:rsidRPr="003D3AB9" w:rsidRDefault="003D5A85" w:rsidP="00525AF5">
            <w:pPr>
              <w:numPr>
                <w:ilvl w:val="0"/>
                <w:numId w:val="17"/>
              </w:numPr>
              <w:jc w:val="both"/>
              <w:rPr>
                <w:bCs/>
              </w:rPr>
            </w:pPr>
            <w:r w:rsidRPr="003D3AB9">
              <w:rPr>
                <w:bCs/>
              </w:rPr>
              <w:t>Проверка положения инфракрасных датчиков турникетного прохода и при необходимости их чистка или настройка.</w:t>
            </w:r>
          </w:p>
          <w:p w:rsidR="003D5A85" w:rsidRPr="003D3AB9" w:rsidRDefault="003D5A85" w:rsidP="00525AF5">
            <w:pPr>
              <w:numPr>
                <w:ilvl w:val="0"/>
                <w:numId w:val="17"/>
              </w:numPr>
              <w:jc w:val="both"/>
              <w:rPr>
                <w:bCs/>
              </w:rPr>
            </w:pPr>
            <w:r w:rsidRPr="003D3AB9">
              <w:rPr>
                <w:bCs/>
              </w:rPr>
              <w:t>Проверка работы АРМ «Оператора турникета», в том числе:</w:t>
            </w:r>
          </w:p>
          <w:p w:rsidR="003D5A85" w:rsidRPr="003D3AB9" w:rsidRDefault="003D5A85" w:rsidP="003D5A85">
            <w:pPr>
              <w:jc w:val="both"/>
              <w:rPr>
                <w:bCs/>
              </w:rPr>
            </w:pPr>
            <w:r w:rsidRPr="003D3AB9">
              <w:rPr>
                <w:bCs/>
              </w:rPr>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3D5A85" w:rsidRPr="003D3AB9" w:rsidRDefault="003D5A85" w:rsidP="003D5A85">
            <w:pPr>
              <w:jc w:val="both"/>
              <w:rPr>
                <w:bCs/>
              </w:rPr>
            </w:pPr>
            <w:r w:rsidRPr="003D3AB9">
              <w:rPr>
                <w:bCs/>
              </w:rPr>
              <w:t>Резервное копирование файлов прикладного программного обеспечения.</w:t>
            </w:r>
          </w:p>
          <w:p w:rsidR="003D5A85" w:rsidRPr="003D3AB9" w:rsidRDefault="003D5A85" w:rsidP="00525AF5">
            <w:pPr>
              <w:numPr>
                <w:ilvl w:val="0"/>
                <w:numId w:val="17"/>
              </w:numPr>
              <w:jc w:val="both"/>
              <w:rPr>
                <w:bCs/>
              </w:rPr>
            </w:pPr>
            <w:r w:rsidRPr="003D3AB9">
              <w:rPr>
                <w:bCs/>
              </w:rPr>
              <w:t xml:space="preserve">Контроль состояния индикации частотных преобразователей приводов дверей, диагностика и устранение их ошибочных состояний (при </w:t>
            </w:r>
            <w:r w:rsidRPr="003D3AB9">
              <w:rPr>
                <w:bCs/>
              </w:rPr>
              <w:lastRenderedPageBreak/>
              <w:t>наличии).</w:t>
            </w:r>
          </w:p>
          <w:p w:rsidR="003D5A85" w:rsidRPr="003D3AB9" w:rsidRDefault="003D5A85" w:rsidP="00525AF5">
            <w:pPr>
              <w:numPr>
                <w:ilvl w:val="0"/>
                <w:numId w:val="17"/>
              </w:numPr>
              <w:jc w:val="both"/>
              <w:rPr>
                <w:bCs/>
              </w:rPr>
            </w:pPr>
            <w:r w:rsidRPr="003D3AB9">
              <w:rPr>
                <w:bCs/>
              </w:rPr>
              <w:t>Контроль состояния автоматических выключателей в турникетных тумбах, диагностика причин их отключения (при необходимости).</w:t>
            </w:r>
          </w:p>
          <w:p w:rsidR="003D5A85" w:rsidRPr="003D3AB9" w:rsidRDefault="003D5A85" w:rsidP="00525AF5">
            <w:pPr>
              <w:numPr>
                <w:ilvl w:val="0"/>
                <w:numId w:val="17"/>
              </w:numPr>
              <w:jc w:val="both"/>
              <w:rPr>
                <w:bCs/>
              </w:rPr>
            </w:pPr>
            <w:r w:rsidRPr="003D3AB9">
              <w:rPr>
                <w:bCs/>
              </w:rPr>
              <w:t>Контроль светодиодной индикации на блоках питания валидатора, диагностика и устранение неисправности (при необходимости).</w:t>
            </w:r>
          </w:p>
          <w:p w:rsidR="003D5A85" w:rsidRPr="003D3AB9" w:rsidRDefault="003D5A85" w:rsidP="00525AF5">
            <w:pPr>
              <w:numPr>
                <w:ilvl w:val="0"/>
                <w:numId w:val="17"/>
              </w:numPr>
              <w:jc w:val="both"/>
              <w:rPr>
                <w:bCs/>
              </w:rPr>
            </w:pPr>
            <w:r w:rsidRPr="003D3AB9">
              <w:rPr>
                <w:bCs/>
              </w:rPr>
              <w:t>Контроль и в случае необходимости настройка положения дверей в открытом и закрытом состоянии.</w:t>
            </w:r>
          </w:p>
          <w:p w:rsidR="003D5A85" w:rsidRPr="003D3AB9" w:rsidRDefault="003D5A85" w:rsidP="00525AF5">
            <w:pPr>
              <w:numPr>
                <w:ilvl w:val="0"/>
                <w:numId w:val="17"/>
              </w:numPr>
              <w:jc w:val="both"/>
              <w:rPr>
                <w:bCs/>
              </w:rPr>
            </w:pPr>
            <w:r w:rsidRPr="003D3AB9">
              <w:rPr>
                <w:bCs/>
              </w:rPr>
              <w:t>Проверка работы звуковой сигнализации несанкционированного прохода.</w:t>
            </w:r>
          </w:p>
          <w:p w:rsidR="003D5A85" w:rsidRPr="003D3AB9" w:rsidRDefault="003D5A85" w:rsidP="00525AF5">
            <w:pPr>
              <w:numPr>
                <w:ilvl w:val="0"/>
                <w:numId w:val="17"/>
              </w:numPr>
              <w:jc w:val="both"/>
              <w:rPr>
                <w:bCs/>
              </w:rPr>
            </w:pPr>
            <w:r w:rsidRPr="003D3AB9">
              <w:rPr>
                <w:bCs/>
              </w:rPr>
              <w:t>Проверка состояния автоматических выключателей в распределительном щите, коммутатора, источника бесперебойного питания.</w:t>
            </w:r>
          </w:p>
          <w:p w:rsidR="003D5A85" w:rsidRPr="003D3AB9" w:rsidRDefault="003D5A85" w:rsidP="00525AF5">
            <w:pPr>
              <w:numPr>
                <w:ilvl w:val="0"/>
                <w:numId w:val="17"/>
              </w:numPr>
              <w:jc w:val="both"/>
              <w:rPr>
                <w:bCs/>
              </w:rPr>
            </w:pPr>
            <w:r w:rsidRPr="003D3AB9">
              <w:rPr>
                <w:bCs/>
              </w:rPr>
              <w:t>Диагностика индикации сетевых соединений на передней панели коммутатора.</w:t>
            </w:r>
          </w:p>
          <w:p w:rsidR="003D5A85" w:rsidRPr="003D3AB9" w:rsidRDefault="003D5A85" w:rsidP="00525AF5">
            <w:pPr>
              <w:numPr>
                <w:ilvl w:val="0"/>
                <w:numId w:val="17"/>
              </w:numPr>
              <w:jc w:val="both"/>
              <w:rPr>
                <w:bCs/>
              </w:rPr>
            </w:pPr>
            <w:r w:rsidRPr="003D3AB9">
              <w:rPr>
                <w:bCs/>
              </w:rPr>
              <w:t xml:space="preserve">Контроль наличия доступа в сеть </w:t>
            </w:r>
            <w:r w:rsidRPr="003D3AB9">
              <w:rPr>
                <w:bCs/>
                <w:lang w:val="en-US"/>
              </w:rPr>
              <w:t>Internet</w:t>
            </w:r>
            <w:r w:rsidRPr="003D3AB9">
              <w:rPr>
                <w:bCs/>
              </w:rPr>
              <w:t>, наличия связи со всеми валидаторами.</w:t>
            </w:r>
          </w:p>
          <w:p w:rsidR="003D5A85" w:rsidRPr="003D3AB9" w:rsidRDefault="003D5A85" w:rsidP="00525AF5">
            <w:pPr>
              <w:numPr>
                <w:ilvl w:val="0"/>
                <w:numId w:val="17"/>
              </w:numPr>
              <w:jc w:val="both"/>
              <w:rPr>
                <w:bCs/>
              </w:rPr>
            </w:pPr>
            <w:r w:rsidRPr="003D3AB9">
              <w:rPr>
                <w:bCs/>
              </w:rPr>
              <w:t>Проверка работы батарей главного источника бесперебойного питания турникетной линейки.</w:t>
            </w:r>
          </w:p>
          <w:p w:rsidR="003D5A85" w:rsidRPr="003D3AB9" w:rsidRDefault="003D5A85" w:rsidP="00525AF5">
            <w:pPr>
              <w:numPr>
                <w:ilvl w:val="0"/>
                <w:numId w:val="17"/>
              </w:numPr>
              <w:jc w:val="both"/>
              <w:rPr>
                <w:bCs/>
              </w:rPr>
            </w:pPr>
            <w:r w:rsidRPr="003D3AB9">
              <w:rPr>
                <w:bCs/>
              </w:rPr>
              <w:t>Другие мероприятия, предусмотренные регламентом комплексного технического обслуживания и ремонта турникетного комплекса АСКД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D5A85" w:rsidRPr="003D3AB9" w:rsidRDefault="003D5A85" w:rsidP="00525AF5">
            <w:pPr>
              <w:numPr>
                <w:ilvl w:val="0"/>
                <w:numId w:val="17"/>
              </w:numPr>
              <w:jc w:val="both"/>
              <w:rPr>
                <w:bCs/>
              </w:rPr>
            </w:pPr>
            <w:r w:rsidRPr="003D3AB9">
              <w:rPr>
                <w:bCs/>
              </w:rPr>
              <w:t>Мелкий (текущий) ремонт не требующий замены запасных частей (при необходимости).</w:t>
            </w:r>
          </w:p>
          <w:p w:rsidR="003D5A85" w:rsidRPr="003D3AB9" w:rsidRDefault="003D5A85" w:rsidP="003D5A85">
            <w:pPr>
              <w:jc w:val="both"/>
              <w:rPr>
                <w:bCs/>
              </w:rPr>
            </w:pPr>
            <w:r w:rsidRPr="003D3AB9">
              <w:rPr>
                <w:bCs/>
              </w:rPr>
              <w:t>ТО-2 проводится 2 раза в месяц, персоналом Исполнителя.</w:t>
            </w:r>
          </w:p>
          <w:p w:rsidR="003D5A85" w:rsidRPr="003D3AB9" w:rsidRDefault="003D5A85" w:rsidP="003D5A85">
            <w:pPr>
              <w:jc w:val="both"/>
              <w:rPr>
                <w:bCs/>
              </w:rPr>
            </w:pPr>
          </w:p>
          <w:p w:rsidR="003D5A85" w:rsidRPr="003D3AB9" w:rsidRDefault="003D5A85" w:rsidP="003D5A85">
            <w:pPr>
              <w:jc w:val="both"/>
              <w:rPr>
                <w:bCs/>
              </w:rPr>
            </w:pPr>
            <w:r w:rsidRPr="003D3AB9">
              <w:rPr>
                <w:b/>
                <w:bCs/>
              </w:rPr>
              <w:t>3) ТО-3</w:t>
            </w:r>
            <w:r w:rsidRPr="003D3AB9">
              <w:rPr>
                <w:bCs/>
              </w:rPr>
              <w:t xml:space="preserve"> включает в себя:</w:t>
            </w:r>
          </w:p>
          <w:p w:rsidR="003D5A85" w:rsidRPr="003D3AB9" w:rsidRDefault="003D5A85" w:rsidP="00525AF5">
            <w:pPr>
              <w:numPr>
                <w:ilvl w:val="0"/>
                <w:numId w:val="17"/>
              </w:numPr>
              <w:jc w:val="both"/>
              <w:rPr>
                <w:bCs/>
              </w:rPr>
            </w:pPr>
            <w:r w:rsidRPr="003D3AB9">
              <w:rPr>
                <w:bCs/>
              </w:rPr>
              <w:t>Выполнение регламентных работ в объеме ТО-2.</w:t>
            </w:r>
          </w:p>
          <w:p w:rsidR="003D5A85" w:rsidRPr="003D3AB9" w:rsidRDefault="003D5A85" w:rsidP="00525AF5">
            <w:pPr>
              <w:numPr>
                <w:ilvl w:val="0"/>
                <w:numId w:val="17"/>
              </w:numPr>
              <w:jc w:val="both"/>
              <w:rPr>
                <w:bCs/>
              </w:rPr>
            </w:pPr>
            <w:r w:rsidRPr="003D3AB9">
              <w:rPr>
                <w:bCs/>
              </w:rPr>
              <w:t>Удаление загрязнений снаружи и внутри турникетной стойки.</w:t>
            </w:r>
          </w:p>
          <w:p w:rsidR="003D5A85" w:rsidRPr="003D3AB9" w:rsidRDefault="003D5A85" w:rsidP="00525AF5">
            <w:pPr>
              <w:numPr>
                <w:ilvl w:val="0"/>
                <w:numId w:val="17"/>
              </w:numPr>
              <w:jc w:val="both"/>
              <w:rPr>
                <w:bCs/>
              </w:rPr>
            </w:pPr>
            <w:r w:rsidRPr="003D3AB9">
              <w:rPr>
                <w:bCs/>
              </w:rPr>
              <w:t>Проверка крепления механизмов створок.</w:t>
            </w:r>
          </w:p>
          <w:p w:rsidR="003D5A85" w:rsidRPr="003D3AB9" w:rsidRDefault="003D5A85" w:rsidP="00525AF5">
            <w:pPr>
              <w:numPr>
                <w:ilvl w:val="0"/>
                <w:numId w:val="17"/>
              </w:numPr>
              <w:jc w:val="both"/>
              <w:rPr>
                <w:bCs/>
              </w:rPr>
            </w:pPr>
            <w:r w:rsidRPr="003D3AB9">
              <w:rPr>
                <w:bCs/>
              </w:rPr>
              <w:t>Проверка главного источника бесперебойного питания, в том числе: списка сообщений, технического состояния и при необходимости обслуживание.</w:t>
            </w:r>
          </w:p>
          <w:p w:rsidR="003D5A85" w:rsidRPr="003D3AB9" w:rsidRDefault="003D5A85" w:rsidP="00525AF5">
            <w:pPr>
              <w:numPr>
                <w:ilvl w:val="0"/>
                <w:numId w:val="17"/>
              </w:numPr>
              <w:jc w:val="both"/>
              <w:rPr>
                <w:bCs/>
              </w:rPr>
            </w:pPr>
            <w:r w:rsidRPr="003D3AB9">
              <w:rPr>
                <w:bCs/>
              </w:rPr>
              <w:lastRenderedPageBreak/>
              <w:t>Контроль и при необходимости регулировка зазоров в индуктивных датчиках положения дверей.</w:t>
            </w:r>
          </w:p>
          <w:p w:rsidR="003D5A85" w:rsidRPr="003D3AB9" w:rsidRDefault="003D5A85" w:rsidP="00525AF5">
            <w:pPr>
              <w:numPr>
                <w:ilvl w:val="0"/>
                <w:numId w:val="17"/>
              </w:numPr>
              <w:jc w:val="both"/>
              <w:rPr>
                <w:bCs/>
              </w:rPr>
            </w:pPr>
            <w:r w:rsidRPr="003D3AB9">
              <w:rPr>
                <w:bCs/>
              </w:rPr>
              <w:t>Настройка положения сканера штрих-кода (при необходимости).</w:t>
            </w:r>
          </w:p>
          <w:p w:rsidR="003D5A85" w:rsidRPr="003D3AB9" w:rsidRDefault="003D5A85" w:rsidP="00525AF5">
            <w:pPr>
              <w:numPr>
                <w:ilvl w:val="0"/>
                <w:numId w:val="17"/>
              </w:numPr>
              <w:jc w:val="both"/>
              <w:rPr>
                <w:bCs/>
              </w:rPr>
            </w:pPr>
            <w:r w:rsidRPr="003D3AB9">
              <w:rPr>
                <w:bCs/>
              </w:rPr>
              <w:t xml:space="preserve">Через приложение ОС </w:t>
            </w:r>
            <w:r w:rsidRPr="003D3AB9">
              <w:rPr>
                <w:bCs/>
                <w:lang w:val="en-US"/>
              </w:rPr>
              <w:t>Windows</w:t>
            </w:r>
            <w:r w:rsidRPr="003D3AB9">
              <w:rPr>
                <w:bCs/>
              </w:rPr>
              <w:t xml:space="preserve"> «Подключение к удалённому рабочему столу» производится подключение к валидатору каждого турникетного прохода для проверки следующих параметров:</w:t>
            </w:r>
          </w:p>
          <w:p w:rsidR="003D5A85" w:rsidRPr="003D3AB9" w:rsidRDefault="003D5A85" w:rsidP="003D5A85">
            <w:pPr>
              <w:jc w:val="both"/>
              <w:rPr>
                <w:bCs/>
              </w:rPr>
            </w:pPr>
            <w:r w:rsidRPr="003D3AB9">
              <w:rPr>
                <w:bCs/>
              </w:rPr>
              <w:t>- контроль наличия свободного места в накопителя данных;</w:t>
            </w:r>
          </w:p>
          <w:p w:rsidR="003D5A85" w:rsidRPr="003D3AB9" w:rsidRDefault="003D5A85" w:rsidP="003D5A85">
            <w:pPr>
              <w:jc w:val="both"/>
              <w:rPr>
                <w:bCs/>
              </w:rPr>
            </w:pPr>
            <w:r w:rsidRPr="003D3AB9">
              <w:rPr>
                <w:bCs/>
              </w:rPr>
              <w:t>- автозапуска приложения «</w:t>
            </w:r>
            <w:r w:rsidRPr="003D3AB9">
              <w:rPr>
                <w:bCs/>
                <w:lang w:val="en-US"/>
              </w:rPr>
              <w:t>Application</w:t>
            </w:r>
            <w:r w:rsidRPr="003D3AB9">
              <w:rPr>
                <w:bCs/>
              </w:rPr>
              <w:t>.</w:t>
            </w:r>
            <w:r w:rsidRPr="003D3AB9">
              <w:rPr>
                <w:bCs/>
                <w:lang w:val="en-US"/>
              </w:rPr>
              <w:t>exe</w:t>
            </w:r>
            <w:r w:rsidRPr="003D3AB9">
              <w:rPr>
                <w:bCs/>
              </w:rPr>
              <w:t>» и «</w:t>
            </w:r>
            <w:r w:rsidRPr="003D3AB9">
              <w:rPr>
                <w:bCs/>
                <w:lang w:val="en-US"/>
              </w:rPr>
              <w:t>Watchdog</w:t>
            </w:r>
            <w:r w:rsidRPr="003D3AB9">
              <w:rPr>
                <w:bCs/>
              </w:rPr>
              <w:t>.exe»;</w:t>
            </w:r>
          </w:p>
          <w:p w:rsidR="003D5A85" w:rsidRPr="003D3AB9" w:rsidRDefault="003D5A85" w:rsidP="003D5A85">
            <w:pPr>
              <w:jc w:val="both"/>
              <w:rPr>
                <w:bCs/>
              </w:rPr>
            </w:pPr>
            <w:r w:rsidRPr="003D3AB9">
              <w:rPr>
                <w:bCs/>
              </w:rPr>
              <w:t>- в приложении «Диспетчер задач» проверяется потребление системных ресурсов приложением «</w:t>
            </w:r>
            <w:r w:rsidRPr="003D3AB9">
              <w:rPr>
                <w:bCs/>
                <w:lang w:val="en-US"/>
              </w:rPr>
              <w:t>Application</w:t>
            </w:r>
            <w:r w:rsidRPr="003D3AB9">
              <w:rPr>
                <w:bCs/>
              </w:rPr>
              <w:t>.</w:t>
            </w:r>
            <w:r w:rsidRPr="003D3AB9">
              <w:rPr>
                <w:bCs/>
                <w:lang w:val="en-US"/>
              </w:rPr>
              <w:t>exe</w:t>
            </w:r>
            <w:r w:rsidRPr="003D3AB9">
              <w:rPr>
                <w:bCs/>
              </w:rPr>
              <w:t>» (процент загрузки ЦП не должен превышать 50% в течении одной минуты, потребление оперативной памяти не должно превышать 150 Мб);</w:t>
            </w:r>
          </w:p>
          <w:p w:rsidR="003D5A85" w:rsidRPr="003D3AB9" w:rsidRDefault="003D5A85" w:rsidP="003D5A85">
            <w:pPr>
              <w:jc w:val="both"/>
              <w:rPr>
                <w:bCs/>
              </w:rPr>
            </w:pPr>
            <w:r w:rsidRPr="003D3AB9">
              <w:rPr>
                <w:bCs/>
              </w:rPr>
              <w:t xml:space="preserve">- во вкладке «Состояние турникета» в приложении </w:t>
            </w:r>
            <w:r w:rsidRPr="003D3AB9">
              <w:rPr>
                <w:bCs/>
                <w:lang w:val="en-US"/>
              </w:rPr>
              <w:t>Application</w:t>
            </w:r>
            <w:r w:rsidRPr="003D3AB9">
              <w:rPr>
                <w:bCs/>
              </w:rPr>
              <w:t>.</w:t>
            </w:r>
            <w:r w:rsidRPr="003D3AB9">
              <w:rPr>
                <w:bCs/>
                <w:lang w:val="en-US"/>
              </w:rPr>
              <w:t>exe</w:t>
            </w:r>
            <w:r w:rsidRPr="003D3AB9">
              <w:rPr>
                <w:bCs/>
              </w:rPr>
              <w:t>» проверяют состояние сканеров штрих-кодов и БСК, наличие связи с сервером АСУ ППК;</w:t>
            </w:r>
          </w:p>
          <w:p w:rsidR="003D5A85" w:rsidRPr="003D3AB9" w:rsidRDefault="003D5A85" w:rsidP="00525AF5">
            <w:pPr>
              <w:numPr>
                <w:ilvl w:val="0"/>
                <w:numId w:val="17"/>
              </w:numPr>
              <w:jc w:val="both"/>
              <w:rPr>
                <w:bCs/>
              </w:rPr>
            </w:pPr>
            <w:r w:rsidRPr="003D3AB9">
              <w:rPr>
                <w:bCs/>
              </w:rPr>
              <w:t xml:space="preserve">В приложении АРМ «Турникетной линейки» проверяется правильность мнемосхемы турникетной линейки (нумерация турникетов, настройка </w:t>
            </w:r>
            <w:r w:rsidRPr="003D3AB9">
              <w:rPr>
                <w:bCs/>
                <w:lang w:val="en-US"/>
              </w:rPr>
              <w:t>IP</w:t>
            </w:r>
            <w:r w:rsidRPr="003D3AB9">
              <w:rPr>
                <w:bCs/>
              </w:rPr>
              <w:t xml:space="preserve"> адресов, ориентация в пространстве каждого турникета, направление прохода («В город», «На платформу» или «В обе стороны») для каждого турникета).</w:t>
            </w:r>
          </w:p>
          <w:p w:rsidR="003D5A85" w:rsidRPr="003D3AB9" w:rsidRDefault="003D5A85" w:rsidP="00525AF5">
            <w:pPr>
              <w:numPr>
                <w:ilvl w:val="0"/>
                <w:numId w:val="17"/>
              </w:numPr>
              <w:jc w:val="both"/>
              <w:rPr>
                <w:bCs/>
              </w:rPr>
            </w:pPr>
            <w:r w:rsidRPr="003D3AB9">
              <w:rPr>
                <w:bCs/>
              </w:rPr>
              <w:t>Проверка срабатывания команды перевода оборудования в аварийный режим с открытием всех дверей турникетов нажатием кнопки «В аварийный режим».</w:t>
            </w:r>
          </w:p>
          <w:p w:rsidR="003D5A85" w:rsidRPr="003D3AB9" w:rsidRDefault="003D5A85" w:rsidP="00525AF5">
            <w:pPr>
              <w:numPr>
                <w:ilvl w:val="0"/>
                <w:numId w:val="17"/>
              </w:numPr>
              <w:jc w:val="both"/>
              <w:rPr>
                <w:bCs/>
              </w:rPr>
            </w:pPr>
            <w:r w:rsidRPr="003D3AB9">
              <w:rPr>
                <w:bCs/>
              </w:rPr>
              <w:t>Проверка перевода турникетов в штатный режим с закрытием всех дверей, при нажатии кнопки «В штатный режим».</w:t>
            </w:r>
          </w:p>
          <w:p w:rsidR="003D5A85" w:rsidRPr="003D3AB9" w:rsidRDefault="003D5A85" w:rsidP="00525AF5">
            <w:pPr>
              <w:numPr>
                <w:ilvl w:val="0"/>
                <w:numId w:val="17"/>
              </w:numPr>
              <w:jc w:val="both"/>
              <w:rPr>
                <w:bCs/>
              </w:rPr>
            </w:pPr>
            <w:r w:rsidRPr="003D3AB9">
              <w:rPr>
                <w:bCs/>
              </w:rPr>
              <w:t>Другие мероприятия, предусмотренные регламентом комплексного технического обслуживания и ремонта турникетного комплекса АСКД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D5A85" w:rsidRPr="003D3AB9" w:rsidRDefault="003D5A85" w:rsidP="00525AF5">
            <w:pPr>
              <w:numPr>
                <w:ilvl w:val="0"/>
                <w:numId w:val="17"/>
              </w:numPr>
              <w:jc w:val="both"/>
              <w:rPr>
                <w:bCs/>
              </w:rPr>
            </w:pPr>
            <w:r w:rsidRPr="003D3AB9">
              <w:rPr>
                <w:bCs/>
              </w:rPr>
              <w:t>Мелкий (текущий) ремонт не требующий замены запасных частей (при необходимости).</w:t>
            </w:r>
          </w:p>
          <w:p w:rsidR="003D5A85" w:rsidRPr="003D3AB9" w:rsidRDefault="003D5A85" w:rsidP="003D5A85">
            <w:pPr>
              <w:jc w:val="both"/>
              <w:rPr>
                <w:bCs/>
              </w:rPr>
            </w:pPr>
            <w:r w:rsidRPr="003D3AB9">
              <w:rPr>
                <w:bCs/>
              </w:rPr>
              <w:t>ТО-3 проводится 1 раз в месяц, персоналом Исполнителя.</w:t>
            </w:r>
          </w:p>
          <w:p w:rsidR="003D5A85" w:rsidRPr="003D3AB9" w:rsidRDefault="003D5A85" w:rsidP="003D5A85">
            <w:pPr>
              <w:jc w:val="both"/>
              <w:rPr>
                <w:bCs/>
              </w:rPr>
            </w:pPr>
          </w:p>
          <w:p w:rsidR="003D5A85" w:rsidRPr="003D3AB9" w:rsidRDefault="003D5A85" w:rsidP="003D5A85">
            <w:pPr>
              <w:jc w:val="both"/>
              <w:rPr>
                <w:bCs/>
              </w:rPr>
            </w:pPr>
            <w:r w:rsidRPr="003D3AB9">
              <w:rPr>
                <w:b/>
                <w:bCs/>
              </w:rPr>
              <w:t xml:space="preserve">4) ТО-4 </w:t>
            </w:r>
            <w:r w:rsidRPr="003D3AB9">
              <w:rPr>
                <w:bCs/>
              </w:rPr>
              <w:t>включает в себя:</w:t>
            </w:r>
          </w:p>
          <w:p w:rsidR="003D5A85" w:rsidRPr="003D3AB9" w:rsidRDefault="003D5A85" w:rsidP="00525AF5">
            <w:pPr>
              <w:numPr>
                <w:ilvl w:val="0"/>
                <w:numId w:val="17"/>
              </w:numPr>
              <w:jc w:val="both"/>
              <w:rPr>
                <w:bCs/>
              </w:rPr>
            </w:pPr>
            <w:r w:rsidRPr="003D3AB9">
              <w:rPr>
                <w:bCs/>
              </w:rPr>
              <w:t>Выполнение регламентных работ в объёме ТО-3.</w:t>
            </w:r>
          </w:p>
          <w:p w:rsidR="003D5A85" w:rsidRPr="003D3AB9" w:rsidRDefault="003D5A85" w:rsidP="00525AF5">
            <w:pPr>
              <w:numPr>
                <w:ilvl w:val="0"/>
                <w:numId w:val="17"/>
              </w:numPr>
              <w:jc w:val="both"/>
              <w:rPr>
                <w:bCs/>
              </w:rPr>
            </w:pPr>
            <w:r w:rsidRPr="003D3AB9">
              <w:rPr>
                <w:bCs/>
              </w:rPr>
              <w:t>Полная разборка турникетов (снятие всех защитных кожухов).</w:t>
            </w:r>
          </w:p>
          <w:p w:rsidR="003D5A85" w:rsidRPr="003D3AB9" w:rsidRDefault="003D5A85" w:rsidP="00525AF5">
            <w:pPr>
              <w:numPr>
                <w:ilvl w:val="0"/>
                <w:numId w:val="17"/>
              </w:numPr>
              <w:jc w:val="both"/>
              <w:rPr>
                <w:bCs/>
              </w:rPr>
            </w:pPr>
            <w:r w:rsidRPr="003D3AB9">
              <w:rPr>
                <w:bCs/>
              </w:rPr>
              <w:t>Полная чистка турникетов от пыли и загрязнений.</w:t>
            </w:r>
          </w:p>
          <w:p w:rsidR="003D5A85" w:rsidRPr="003D3AB9" w:rsidRDefault="003D5A85" w:rsidP="00525AF5">
            <w:pPr>
              <w:numPr>
                <w:ilvl w:val="0"/>
                <w:numId w:val="17"/>
              </w:numPr>
              <w:jc w:val="both"/>
              <w:rPr>
                <w:bCs/>
              </w:rPr>
            </w:pPr>
            <w:r w:rsidRPr="003D3AB9">
              <w:rPr>
                <w:bCs/>
              </w:rPr>
              <w:t>Проверка исправности замков, целостность дверей и съёмных крышек, передней и задней секций турникетной стойки.</w:t>
            </w:r>
          </w:p>
          <w:p w:rsidR="003D5A85" w:rsidRPr="003D3AB9" w:rsidRDefault="003D5A85" w:rsidP="00525AF5">
            <w:pPr>
              <w:numPr>
                <w:ilvl w:val="0"/>
                <w:numId w:val="17"/>
              </w:numPr>
              <w:jc w:val="both"/>
              <w:rPr>
                <w:bCs/>
              </w:rPr>
            </w:pPr>
            <w:r w:rsidRPr="003D3AB9">
              <w:rPr>
                <w:bCs/>
              </w:rPr>
              <w:t>Проверка состояния автоматических выключателей (силовых автоматов), фиксация силовых проводов и кабелей передачи данных на зажимах, колодках и в разъёмах.</w:t>
            </w:r>
          </w:p>
          <w:p w:rsidR="003D5A85" w:rsidRPr="003D3AB9" w:rsidRDefault="003D5A85" w:rsidP="00525AF5">
            <w:pPr>
              <w:numPr>
                <w:ilvl w:val="0"/>
                <w:numId w:val="17"/>
              </w:numPr>
              <w:jc w:val="both"/>
              <w:rPr>
                <w:bCs/>
              </w:rPr>
            </w:pPr>
            <w:r w:rsidRPr="003D3AB9">
              <w:rPr>
                <w:bCs/>
              </w:rPr>
              <w:t>Другие мероприятия, предусмотренные регламентом комплексного технического обслуживания и ремонта турникетного комплекса АСКД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D5A85" w:rsidRPr="003D3AB9" w:rsidRDefault="003D5A85" w:rsidP="00525AF5">
            <w:pPr>
              <w:numPr>
                <w:ilvl w:val="0"/>
                <w:numId w:val="17"/>
              </w:numPr>
              <w:jc w:val="both"/>
              <w:rPr>
                <w:bCs/>
              </w:rPr>
            </w:pPr>
            <w:r w:rsidRPr="003D3AB9">
              <w:rPr>
                <w:bCs/>
              </w:rPr>
              <w:t>Мелкий (текущий) ремонт не требующий замены запасных частей (при необходимости).</w:t>
            </w:r>
          </w:p>
          <w:p w:rsidR="003D5A85" w:rsidRPr="003D3AB9" w:rsidRDefault="003D5A85" w:rsidP="003D5A85">
            <w:pPr>
              <w:jc w:val="both"/>
              <w:rPr>
                <w:bCs/>
              </w:rPr>
            </w:pPr>
            <w:r w:rsidRPr="003D3AB9">
              <w:rPr>
                <w:bCs/>
              </w:rPr>
              <w:t xml:space="preserve"> ТО-4 проводится 1 раз в год, персоналом Исполнителя.</w:t>
            </w:r>
          </w:p>
          <w:p w:rsidR="003D5A85" w:rsidRPr="003D3AB9" w:rsidRDefault="003D5A85" w:rsidP="003D5A85">
            <w:pPr>
              <w:jc w:val="both"/>
              <w:rPr>
                <w:bCs/>
              </w:rPr>
            </w:pPr>
          </w:p>
          <w:p w:rsidR="003D5A85" w:rsidRPr="003D3AB9" w:rsidRDefault="003D5A85" w:rsidP="003D5A85">
            <w:pPr>
              <w:jc w:val="both"/>
              <w:rPr>
                <w:bCs/>
              </w:rPr>
            </w:pPr>
            <w:r w:rsidRPr="003D3AB9">
              <w:rPr>
                <w:b/>
                <w:bCs/>
              </w:rPr>
              <w:t xml:space="preserve">5) ТО-5 </w:t>
            </w:r>
            <w:r w:rsidRPr="003D3AB9">
              <w:rPr>
                <w:bCs/>
              </w:rPr>
              <w:t>включает в себя:</w:t>
            </w:r>
          </w:p>
          <w:p w:rsidR="003D5A85" w:rsidRPr="003D3AB9" w:rsidRDefault="003D5A85" w:rsidP="00525AF5">
            <w:pPr>
              <w:numPr>
                <w:ilvl w:val="0"/>
                <w:numId w:val="17"/>
              </w:numPr>
              <w:jc w:val="both"/>
              <w:rPr>
                <w:bCs/>
              </w:rPr>
            </w:pPr>
            <w:r w:rsidRPr="003D3AB9">
              <w:rPr>
                <w:bCs/>
              </w:rPr>
              <w:t>Отключение групповых автоматов питания линейки турникетов.</w:t>
            </w:r>
          </w:p>
          <w:p w:rsidR="003D5A85" w:rsidRPr="003D3AB9" w:rsidRDefault="003D5A85" w:rsidP="00525AF5">
            <w:pPr>
              <w:numPr>
                <w:ilvl w:val="0"/>
                <w:numId w:val="17"/>
              </w:numPr>
              <w:jc w:val="both"/>
              <w:rPr>
                <w:bCs/>
              </w:rPr>
            </w:pPr>
            <w:r w:rsidRPr="003D3AB9">
              <w:rPr>
                <w:bCs/>
              </w:rPr>
              <w:t>Отключение автоматических выключателей (силовых автоматов) турникетных стоек.</w:t>
            </w:r>
          </w:p>
          <w:p w:rsidR="003D5A85" w:rsidRPr="003D3AB9" w:rsidRDefault="003D5A85" w:rsidP="00525AF5">
            <w:pPr>
              <w:numPr>
                <w:ilvl w:val="0"/>
                <w:numId w:val="17"/>
              </w:numPr>
              <w:jc w:val="both"/>
              <w:rPr>
                <w:bCs/>
              </w:rPr>
            </w:pPr>
            <w:r w:rsidRPr="003D3AB9">
              <w:rPr>
                <w:bCs/>
              </w:rPr>
              <w:t>Измерение сопротивления изоляции каждой жилы отходящих кабелей питания на групповых автоматах по отношению к «Земле» и между собой. Сопротивление изоляции должно быть не более 0,1 Ом.</w:t>
            </w:r>
          </w:p>
          <w:p w:rsidR="003D5A85" w:rsidRPr="003D3AB9" w:rsidRDefault="003D5A85" w:rsidP="00525AF5">
            <w:pPr>
              <w:numPr>
                <w:ilvl w:val="0"/>
                <w:numId w:val="17"/>
              </w:numPr>
              <w:jc w:val="both"/>
              <w:rPr>
                <w:bCs/>
              </w:rPr>
            </w:pPr>
            <w:r w:rsidRPr="003D3AB9">
              <w:rPr>
                <w:bCs/>
              </w:rPr>
              <w:t>Проверка крепления турникетной стойки к полу.</w:t>
            </w:r>
          </w:p>
          <w:p w:rsidR="003D5A85" w:rsidRPr="003D3AB9" w:rsidRDefault="003D5A85" w:rsidP="00525AF5">
            <w:pPr>
              <w:numPr>
                <w:ilvl w:val="0"/>
                <w:numId w:val="17"/>
              </w:numPr>
              <w:jc w:val="both"/>
              <w:rPr>
                <w:bCs/>
              </w:rPr>
            </w:pPr>
            <w:r w:rsidRPr="003D3AB9">
              <w:rPr>
                <w:bCs/>
              </w:rPr>
              <w:t xml:space="preserve">Другие мероприятия, предусмотренные регламентом комплексного технического обслуживания и ремонта турникетного комплекса АСКД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w:t>
            </w:r>
            <w:r w:rsidRPr="003D3AB9">
              <w:rPr>
                <w:bCs/>
              </w:rPr>
              <w:lastRenderedPageBreak/>
              <w:t>«СПК» г. Екатеринбург.</w:t>
            </w:r>
          </w:p>
          <w:p w:rsidR="003D5A85" w:rsidRPr="003D3AB9" w:rsidRDefault="003D5A85" w:rsidP="00525AF5">
            <w:pPr>
              <w:numPr>
                <w:ilvl w:val="0"/>
                <w:numId w:val="17"/>
              </w:numPr>
              <w:jc w:val="both"/>
              <w:rPr>
                <w:bCs/>
              </w:rPr>
            </w:pPr>
            <w:r w:rsidRPr="003D3AB9">
              <w:rPr>
                <w:bCs/>
              </w:rPr>
              <w:t>Мелкий (текущий) ремонт не требующий замены запасных частей (при необходимости).</w:t>
            </w:r>
          </w:p>
          <w:p w:rsidR="003D5A85" w:rsidRPr="003D3AB9" w:rsidRDefault="003D5A85" w:rsidP="003D5A85">
            <w:pPr>
              <w:jc w:val="both"/>
              <w:rPr>
                <w:bCs/>
              </w:rPr>
            </w:pPr>
            <w:r w:rsidRPr="003D3AB9">
              <w:rPr>
                <w:bCs/>
              </w:rPr>
              <w:t xml:space="preserve"> ТО-5 проводится 1 раз в год, персоналом Исполнителя.</w:t>
            </w:r>
          </w:p>
          <w:p w:rsidR="003D5A85" w:rsidRPr="003D3AB9" w:rsidRDefault="003D5A85" w:rsidP="003D5A85">
            <w:pPr>
              <w:jc w:val="both"/>
              <w:rPr>
                <w:bCs/>
              </w:rPr>
            </w:pPr>
          </w:p>
          <w:p w:rsidR="003D5A85" w:rsidRPr="003D3AB9" w:rsidRDefault="003D5A85" w:rsidP="003D5A85">
            <w:pPr>
              <w:jc w:val="both"/>
              <w:rPr>
                <w:bCs/>
              </w:rPr>
            </w:pPr>
            <w:r w:rsidRPr="003D3AB9">
              <w:rPr>
                <w:b/>
                <w:bCs/>
              </w:rPr>
              <w:t>ТО – 2 АРМ оператора турникетов</w:t>
            </w:r>
            <w:r w:rsidRPr="003D3AB9">
              <w:rPr>
                <w:bCs/>
              </w:rPr>
              <w:t xml:space="preserve"> включает в себя:</w:t>
            </w:r>
          </w:p>
          <w:p w:rsidR="003D5A85" w:rsidRPr="003D3AB9" w:rsidRDefault="003D5A85" w:rsidP="00525AF5">
            <w:pPr>
              <w:numPr>
                <w:ilvl w:val="0"/>
                <w:numId w:val="17"/>
              </w:numPr>
              <w:jc w:val="both"/>
              <w:rPr>
                <w:bCs/>
              </w:rPr>
            </w:pPr>
            <w:r w:rsidRPr="003D3AB9">
              <w:rPr>
                <w:bCs/>
              </w:rPr>
              <w:t>Проверка работоспособности периферийных устройств (Монитора, Манипуляторов (клавиатура, мышь).</w:t>
            </w:r>
          </w:p>
          <w:p w:rsidR="003D5A85" w:rsidRPr="003D3AB9" w:rsidRDefault="003D5A85" w:rsidP="00525AF5">
            <w:pPr>
              <w:numPr>
                <w:ilvl w:val="0"/>
                <w:numId w:val="17"/>
              </w:numPr>
              <w:jc w:val="both"/>
              <w:rPr>
                <w:bCs/>
              </w:rPr>
            </w:pPr>
            <w:r w:rsidRPr="003D3AB9">
              <w:rPr>
                <w:bCs/>
              </w:rPr>
              <w:t xml:space="preserve">Проверка наличия свободного дискового пространства на системном диске, при необходимости удаление временных файлов </w:t>
            </w:r>
            <w:r w:rsidRPr="003D3AB9">
              <w:rPr>
                <w:bCs/>
                <w:lang w:val="en-US"/>
              </w:rPr>
              <w:t>Windows</w:t>
            </w:r>
            <w:r w:rsidRPr="003D3AB9">
              <w:rPr>
                <w:bCs/>
              </w:rPr>
              <w:t>, очистка «Корзины».</w:t>
            </w:r>
          </w:p>
          <w:p w:rsidR="003D5A85" w:rsidRPr="003D3AB9" w:rsidRDefault="003D5A85" w:rsidP="00525AF5">
            <w:pPr>
              <w:numPr>
                <w:ilvl w:val="0"/>
                <w:numId w:val="17"/>
              </w:numPr>
              <w:jc w:val="both"/>
              <w:rPr>
                <w:bCs/>
              </w:rPr>
            </w:pPr>
            <w:r w:rsidRPr="003D3AB9">
              <w:rPr>
                <w:bCs/>
              </w:rPr>
              <w:t xml:space="preserve">Проверка состояния файловой системы ОС </w:t>
            </w:r>
            <w:r w:rsidRPr="003D3AB9">
              <w:rPr>
                <w:bCs/>
                <w:lang w:val="en-US"/>
              </w:rPr>
              <w:t>Windows</w:t>
            </w:r>
            <w:r w:rsidRPr="003D3AB9">
              <w:rPr>
                <w:bCs/>
              </w:rPr>
              <w:t xml:space="preserve"> на наличие ошибок, с использованием стандартных утилит </w:t>
            </w:r>
            <w:r w:rsidRPr="003D3AB9">
              <w:rPr>
                <w:bCs/>
                <w:lang w:val="en-US"/>
              </w:rPr>
              <w:t>Windows</w:t>
            </w:r>
            <w:r w:rsidRPr="003D3AB9">
              <w:rPr>
                <w:bCs/>
              </w:rPr>
              <w:t>.</w:t>
            </w:r>
          </w:p>
          <w:p w:rsidR="003D5A85" w:rsidRPr="003D3AB9" w:rsidRDefault="003D5A85" w:rsidP="00525AF5">
            <w:pPr>
              <w:numPr>
                <w:ilvl w:val="0"/>
                <w:numId w:val="17"/>
              </w:numPr>
              <w:jc w:val="both"/>
              <w:rPr>
                <w:bCs/>
              </w:rPr>
            </w:pPr>
            <w:r w:rsidRPr="003D3AB9">
              <w:rPr>
                <w:bCs/>
              </w:rPr>
              <w:t>Проверка на наличие вирусного ПО и его удаление при обнаружении.</w:t>
            </w:r>
          </w:p>
          <w:p w:rsidR="003D5A85" w:rsidRPr="003D3AB9" w:rsidRDefault="003D5A85" w:rsidP="00525AF5">
            <w:pPr>
              <w:numPr>
                <w:ilvl w:val="0"/>
                <w:numId w:val="17"/>
              </w:numPr>
              <w:jc w:val="both"/>
              <w:rPr>
                <w:bCs/>
              </w:rPr>
            </w:pPr>
            <w:r w:rsidRPr="003D3AB9">
              <w:rPr>
                <w:bCs/>
              </w:rPr>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3D5A85" w:rsidRPr="003D3AB9" w:rsidRDefault="003D5A85" w:rsidP="00525AF5">
            <w:pPr>
              <w:numPr>
                <w:ilvl w:val="0"/>
                <w:numId w:val="17"/>
              </w:numPr>
              <w:jc w:val="both"/>
              <w:rPr>
                <w:bCs/>
              </w:rPr>
            </w:pPr>
            <w:r w:rsidRPr="003D3AB9">
              <w:rPr>
                <w:bCs/>
              </w:rPr>
              <w:t>Резервное копирование файлов прикладного программного обеспечения.</w:t>
            </w:r>
          </w:p>
          <w:p w:rsidR="003D5A85" w:rsidRPr="003D3AB9" w:rsidRDefault="003D5A85" w:rsidP="00525AF5">
            <w:pPr>
              <w:numPr>
                <w:ilvl w:val="0"/>
                <w:numId w:val="17"/>
              </w:numPr>
              <w:jc w:val="both"/>
              <w:rPr>
                <w:bCs/>
              </w:rPr>
            </w:pPr>
            <w:r w:rsidRPr="003D3AB9">
              <w:rPr>
                <w:bCs/>
              </w:rPr>
              <w:t>Контроль наличия доступа в сеть Internet, наличия связи со всеми валидаторами.</w:t>
            </w:r>
          </w:p>
          <w:p w:rsidR="003D5A85" w:rsidRPr="003D3AB9" w:rsidRDefault="003D5A85" w:rsidP="00525AF5">
            <w:pPr>
              <w:numPr>
                <w:ilvl w:val="0"/>
                <w:numId w:val="17"/>
              </w:numPr>
              <w:jc w:val="both"/>
              <w:rPr>
                <w:bCs/>
              </w:rPr>
            </w:pPr>
            <w:r w:rsidRPr="003D3AB9">
              <w:rPr>
                <w:bCs/>
              </w:rPr>
              <w:t>Проверка на соответствие системного времени Windows, ручная корректировка при необходимости.</w:t>
            </w:r>
          </w:p>
          <w:p w:rsidR="003D5A85" w:rsidRPr="003D3AB9" w:rsidRDefault="003D5A85" w:rsidP="00525AF5">
            <w:pPr>
              <w:numPr>
                <w:ilvl w:val="0"/>
                <w:numId w:val="17"/>
              </w:numPr>
              <w:jc w:val="both"/>
              <w:rPr>
                <w:bCs/>
              </w:rPr>
            </w:pPr>
            <w:r w:rsidRPr="003D3AB9">
              <w:rPr>
                <w:bCs/>
              </w:rPr>
              <w:t>Другие мероприятия предусмотренные регламентом комплексного технического обслуживания и ремонта турникетного комплекса АСКД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D5A85" w:rsidRPr="003D3AB9" w:rsidRDefault="003D5A85" w:rsidP="00525AF5">
            <w:pPr>
              <w:numPr>
                <w:ilvl w:val="0"/>
                <w:numId w:val="17"/>
              </w:numPr>
              <w:jc w:val="both"/>
              <w:rPr>
                <w:bCs/>
              </w:rPr>
            </w:pPr>
            <w:r w:rsidRPr="003D3AB9">
              <w:rPr>
                <w:bCs/>
              </w:rPr>
              <w:t>Мелкий (текущий) ремонт не требующий замены запасных частей (при необходимости).</w:t>
            </w:r>
          </w:p>
          <w:p w:rsidR="003D5A85" w:rsidRPr="003D3AB9" w:rsidRDefault="003D5A85" w:rsidP="003D5A85">
            <w:pPr>
              <w:jc w:val="both"/>
              <w:rPr>
                <w:bCs/>
              </w:rPr>
            </w:pPr>
            <w:r w:rsidRPr="003D3AB9">
              <w:rPr>
                <w:bCs/>
              </w:rPr>
              <w:t>ТО – 2 АРМ оператора турникетов проводится 1 раз в месяц, персоналом Исполнителя.</w:t>
            </w:r>
          </w:p>
          <w:p w:rsidR="003D5A85" w:rsidRPr="003D3AB9" w:rsidRDefault="003D5A85" w:rsidP="003D5A85">
            <w:pPr>
              <w:jc w:val="both"/>
              <w:rPr>
                <w:bCs/>
              </w:rPr>
            </w:pPr>
          </w:p>
          <w:p w:rsidR="003D5A85" w:rsidRPr="003D3AB9" w:rsidRDefault="003D5A85" w:rsidP="003D5A85">
            <w:pPr>
              <w:jc w:val="both"/>
              <w:rPr>
                <w:bCs/>
              </w:rPr>
            </w:pPr>
            <w:r w:rsidRPr="003D3AB9">
              <w:rPr>
                <w:b/>
                <w:bCs/>
              </w:rPr>
              <w:lastRenderedPageBreak/>
              <w:t>ТО – 3 АРМ оператора турникетов</w:t>
            </w:r>
            <w:r w:rsidRPr="003D3AB9">
              <w:rPr>
                <w:bCs/>
              </w:rPr>
              <w:t xml:space="preserve"> включает в себя:</w:t>
            </w:r>
          </w:p>
          <w:p w:rsidR="003D5A85" w:rsidRPr="003D3AB9" w:rsidRDefault="003D5A85" w:rsidP="00525AF5">
            <w:pPr>
              <w:numPr>
                <w:ilvl w:val="0"/>
                <w:numId w:val="17"/>
              </w:numPr>
              <w:jc w:val="both"/>
              <w:rPr>
                <w:bCs/>
              </w:rPr>
            </w:pPr>
            <w:r w:rsidRPr="003D3AB9">
              <w:rPr>
                <w:bCs/>
              </w:rPr>
              <w:t>Выполнение регламентных работ ТО -2 АРМ оператор турникетов.</w:t>
            </w:r>
          </w:p>
          <w:p w:rsidR="003D5A85" w:rsidRPr="003D3AB9" w:rsidRDefault="003D5A85" w:rsidP="00525AF5">
            <w:pPr>
              <w:numPr>
                <w:ilvl w:val="0"/>
                <w:numId w:val="17"/>
              </w:numPr>
              <w:jc w:val="both"/>
              <w:rPr>
                <w:bCs/>
              </w:rPr>
            </w:pPr>
            <w:r w:rsidRPr="003D3AB9">
              <w:rPr>
                <w:bCs/>
              </w:rPr>
              <w:t>Очистка системного блока (с разборкой).</w:t>
            </w:r>
          </w:p>
          <w:p w:rsidR="003D5A85" w:rsidRPr="003D3AB9" w:rsidRDefault="003D5A85" w:rsidP="00525AF5">
            <w:pPr>
              <w:numPr>
                <w:ilvl w:val="0"/>
                <w:numId w:val="17"/>
              </w:numPr>
              <w:jc w:val="both"/>
              <w:rPr>
                <w:bCs/>
              </w:rPr>
            </w:pPr>
            <w:r w:rsidRPr="003D3AB9">
              <w:rPr>
                <w:bCs/>
              </w:rPr>
              <w:t>Очистка контактов на слотах материнской платы и адаптеров.</w:t>
            </w:r>
          </w:p>
          <w:p w:rsidR="003D5A85" w:rsidRPr="003D3AB9" w:rsidRDefault="003D5A85" w:rsidP="00525AF5">
            <w:pPr>
              <w:numPr>
                <w:ilvl w:val="0"/>
                <w:numId w:val="17"/>
              </w:numPr>
              <w:jc w:val="both"/>
              <w:rPr>
                <w:bCs/>
              </w:rPr>
            </w:pPr>
            <w:r w:rsidRPr="003D3AB9">
              <w:rPr>
                <w:bCs/>
              </w:rPr>
              <w:t>Очистка механизмов графических манипуляторов («Мышь»).</w:t>
            </w:r>
          </w:p>
          <w:p w:rsidR="003D5A85" w:rsidRPr="003D3AB9" w:rsidRDefault="003D5A85" w:rsidP="00525AF5">
            <w:pPr>
              <w:numPr>
                <w:ilvl w:val="0"/>
                <w:numId w:val="17"/>
              </w:numPr>
              <w:jc w:val="both"/>
              <w:rPr>
                <w:bCs/>
              </w:rPr>
            </w:pPr>
            <w:r w:rsidRPr="003D3AB9">
              <w:rPr>
                <w:bCs/>
              </w:rPr>
              <w:t>Очистка клавиатуры.</w:t>
            </w:r>
          </w:p>
          <w:p w:rsidR="003D5A85" w:rsidRPr="003D3AB9" w:rsidRDefault="003D5A85" w:rsidP="00525AF5">
            <w:pPr>
              <w:numPr>
                <w:ilvl w:val="0"/>
                <w:numId w:val="17"/>
              </w:numPr>
              <w:jc w:val="both"/>
              <w:rPr>
                <w:bCs/>
              </w:rPr>
            </w:pPr>
            <w:r w:rsidRPr="003D3AB9">
              <w:rPr>
                <w:bCs/>
              </w:rPr>
              <w:t>Дефрагментация жесткого диска системного блока АРМ «Оператора турникета».</w:t>
            </w:r>
          </w:p>
          <w:p w:rsidR="003D5A85" w:rsidRPr="003D3AB9" w:rsidRDefault="003D5A85" w:rsidP="00525AF5">
            <w:pPr>
              <w:numPr>
                <w:ilvl w:val="0"/>
                <w:numId w:val="17"/>
              </w:numPr>
              <w:jc w:val="both"/>
              <w:rPr>
                <w:bCs/>
              </w:rPr>
            </w:pPr>
            <w:r w:rsidRPr="003D3AB9">
              <w:rPr>
                <w:bCs/>
              </w:rPr>
              <w:t>Другие мероприятия предусмотренные регламентом комплексного технического обслуживания и ремонта турникетного комплекса АСКД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D5A85" w:rsidRPr="003D3AB9" w:rsidRDefault="003D5A85" w:rsidP="00525AF5">
            <w:pPr>
              <w:numPr>
                <w:ilvl w:val="0"/>
                <w:numId w:val="17"/>
              </w:numPr>
              <w:jc w:val="both"/>
              <w:rPr>
                <w:bCs/>
              </w:rPr>
            </w:pPr>
            <w:r w:rsidRPr="003D3AB9">
              <w:rPr>
                <w:bCs/>
              </w:rPr>
              <w:t>Мелкий (текущий) ремонт не требующий замены запасных частей (при необходимости).</w:t>
            </w:r>
          </w:p>
          <w:p w:rsidR="003D5A85" w:rsidRPr="003D3AB9" w:rsidRDefault="003D5A85" w:rsidP="003D5A85">
            <w:pPr>
              <w:jc w:val="both"/>
              <w:rPr>
                <w:bCs/>
              </w:rPr>
            </w:pPr>
            <w:r w:rsidRPr="003D3AB9">
              <w:rPr>
                <w:bCs/>
              </w:rPr>
              <w:t>ТО – 3 АРМ оператора турникетов проводится 1 раз в год, персоналом Исполнителя.</w:t>
            </w:r>
          </w:p>
          <w:p w:rsidR="003D5A85" w:rsidRPr="003D3AB9" w:rsidRDefault="003D5A85" w:rsidP="003D5A85">
            <w:pPr>
              <w:jc w:val="both"/>
              <w:rPr>
                <w:bCs/>
              </w:rPr>
            </w:pPr>
          </w:p>
          <w:p w:rsidR="003D5A85" w:rsidRPr="003D3AB9" w:rsidRDefault="003D5A85" w:rsidP="003D5A85">
            <w:pPr>
              <w:jc w:val="both"/>
              <w:rPr>
                <w:bCs/>
              </w:rPr>
            </w:pPr>
            <w:r w:rsidRPr="003D3AB9">
              <w:rPr>
                <w:b/>
                <w:bCs/>
              </w:rPr>
              <w:t>Ремонт</w:t>
            </w:r>
            <w:r w:rsidRPr="003D3AB9">
              <w:rPr>
                <w:bCs/>
              </w:rPr>
              <w:t xml:space="preserve"> - устранение неисправностей аппаратной части и программного обеспечения турникетов на основании заявок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турникетов, или переустановки и перенастройки программного обеспечения или совокупности вышеуказанных действий.</w:t>
            </w:r>
          </w:p>
          <w:p w:rsidR="00986C51" w:rsidRPr="003D3AB9" w:rsidRDefault="003D5A85" w:rsidP="003D5A85">
            <w:pPr>
              <w:jc w:val="both"/>
              <w:rPr>
                <w:i/>
              </w:rPr>
            </w:pPr>
            <w:r w:rsidRPr="003D3AB9">
              <w:rPr>
                <w:bCs/>
              </w:rPr>
              <w:t xml:space="preserve">      Ремонт производится персоналом Исполнителя при выявлении неисправностей (замечай) в работе турникетного оборудования, в ходе проведения ТО, и (или) по заявке Заказчика.</w:t>
            </w:r>
          </w:p>
        </w:tc>
      </w:tr>
      <w:tr w:rsidR="00986C51" w:rsidRPr="003D3AB9" w:rsidTr="00B518FA">
        <w:tc>
          <w:tcPr>
            <w:tcW w:w="1220" w:type="pct"/>
            <w:gridSpan w:val="2"/>
            <w:vMerge/>
          </w:tcPr>
          <w:p w:rsidR="00986C51" w:rsidRPr="003D3AB9" w:rsidRDefault="00986C51" w:rsidP="00986C51">
            <w:pPr>
              <w:jc w:val="both"/>
              <w:rPr>
                <w:i/>
              </w:rPr>
            </w:pPr>
          </w:p>
        </w:tc>
        <w:tc>
          <w:tcPr>
            <w:tcW w:w="809" w:type="pct"/>
            <w:gridSpan w:val="2"/>
          </w:tcPr>
          <w:p w:rsidR="00986C51" w:rsidRPr="003D3AB9" w:rsidRDefault="00986C51" w:rsidP="003D5A85">
            <w:pPr>
              <w:jc w:val="both"/>
              <w:rPr>
                <w:i/>
              </w:rPr>
            </w:pPr>
            <w:r w:rsidRPr="003D3AB9">
              <w:rPr>
                <w:bCs/>
              </w:rPr>
              <w:t>Требования к безопасности услуги</w:t>
            </w:r>
          </w:p>
        </w:tc>
        <w:tc>
          <w:tcPr>
            <w:tcW w:w="2971" w:type="pct"/>
            <w:gridSpan w:val="5"/>
          </w:tcPr>
          <w:p w:rsidR="00986C51" w:rsidRPr="003D3AB9" w:rsidRDefault="003D5A85" w:rsidP="00986C51">
            <w:pPr>
              <w:jc w:val="both"/>
            </w:pPr>
            <w:r w:rsidRPr="003D3AB9">
              <w:rPr>
                <w:bCs/>
              </w:rPr>
              <w:t xml:space="preserve">Услуги должны оказываться </w:t>
            </w:r>
            <w:r w:rsidRPr="003D3AB9">
              <w:t xml:space="preserve">в соответствии с </w:t>
            </w:r>
            <w:r w:rsidRPr="003D3AB9">
              <w:rPr>
                <w:bCs/>
              </w:rPr>
              <w:t xml:space="preserve">Нормативные документами, указанными выше, с соблюдением норм и требований </w:t>
            </w:r>
            <w:r w:rsidRPr="003D3AB9">
              <w:t>техники безопасности, пожарной безопасности, мероприятий по охране окружающей среды.</w:t>
            </w:r>
          </w:p>
        </w:tc>
      </w:tr>
      <w:tr w:rsidR="00986C51" w:rsidRPr="003D3AB9" w:rsidTr="00B518FA">
        <w:tc>
          <w:tcPr>
            <w:tcW w:w="1220" w:type="pct"/>
            <w:gridSpan w:val="2"/>
            <w:vMerge/>
          </w:tcPr>
          <w:p w:rsidR="00986C51" w:rsidRPr="003D3AB9" w:rsidRDefault="00986C51" w:rsidP="00986C51">
            <w:pPr>
              <w:jc w:val="both"/>
              <w:rPr>
                <w:i/>
              </w:rPr>
            </w:pPr>
          </w:p>
        </w:tc>
        <w:tc>
          <w:tcPr>
            <w:tcW w:w="809" w:type="pct"/>
            <w:gridSpan w:val="2"/>
          </w:tcPr>
          <w:p w:rsidR="00986C51" w:rsidRPr="003D3AB9" w:rsidRDefault="00986C51" w:rsidP="003D5A85">
            <w:pPr>
              <w:jc w:val="both"/>
              <w:rPr>
                <w:i/>
              </w:rPr>
            </w:pPr>
            <w:r w:rsidRPr="003D3AB9">
              <w:rPr>
                <w:bCs/>
              </w:rPr>
              <w:t xml:space="preserve">Требования к </w:t>
            </w:r>
            <w:r w:rsidRPr="003D3AB9">
              <w:rPr>
                <w:bCs/>
              </w:rPr>
              <w:lastRenderedPageBreak/>
              <w:t>качеству услуги</w:t>
            </w:r>
          </w:p>
        </w:tc>
        <w:tc>
          <w:tcPr>
            <w:tcW w:w="2971" w:type="pct"/>
            <w:gridSpan w:val="5"/>
          </w:tcPr>
          <w:p w:rsidR="00986C51" w:rsidRPr="003D3AB9" w:rsidRDefault="003D5A85" w:rsidP="003D5A85">
            <w:pPr>
              <w:jc w:val="both"/>
              <w:rPr>
                <w:bCs/>
              </w:rPr>
            </w:pPr>
            <w:r w:rsidRPr="003D3AB9">
              <w:rPr>
                <w:bCs/>
              </w:rPr>
              <w:lastRenderedPageBreak/>
              <w:t xml:space="preserve">Услуги должны оказываться с надлежащим качеством в соответствии с </w:t>
            </w:r>
            <w:r w:rsidRPr="003D3AB9">
              <w:rPr>
                <w:bCs/>
              </w:rPr>
              <w:lastRenderedPageBreak/>
              <w:t>требованиями, установленными настоящим техническим заданием и проектом договора.</w:t>
            </w:r>
          </w:p>
          <w:p w:rsidR="00484843" w:rsidRPr="003D3AB9" w:rsidRDefault="00484843" w:rsidP="003D5A85">
            <w:pPr>
              <w:jc w:val="both"/>
              <w:rPr>
                <w:i/>
              </w:rPr>
            </w:pPr>
            <w:r w:rsidRPr="003D3AB9">
              <w:t>Гарантийный срок на результаты услуг (работ) - в течение 12 (двенадцати) месяцев, а на материалы, комплектующие и запасные части, в течение гарантийных сроков, указанных заводом изготовителем с даты подписания сторонами акта оказанных услуг (выполненных работ).</w:t>
            </w:r>
          </w:p>
        </w:tc>
      </w:tr>
      <w:tr w:rsidR="00986C51" w:rsidRPr="003D3AB9" w:rsidTr="00B518FA">
        <w:tc>
          <w:tcPr>
            <w:tcW w:w="1220" w:type="pct"/>
            <w:gridSpan w:val="2"/>
            <w:vMerge/>
          </w:tcPr>
          <w:p w:rsidR="00986C51" w:rsidRPr="003D3AB9" w:rsidRDefault="00986C51" w:rsidP="00986C51">
            <w:pPr>
              <w:jc w:val="both"/>
              <w:rPr>
                <w:i/>
              </w:rPr>
            </w:pPr>
          </w:p>
        </w:tc>
        <w:tc>
          <w:tcPr>
            <w:tcW w:w="809" w:type="pct"/>
            <w:gridSpan w:val="2"/>
          </w:tcPr>
          <w:p w:rsidR="00986C51" w:rsidRPr="003D3AB9" w:rsidRDefault="00986C51" w:rsidP="00484843">
            <w:pPr>
              <w:jc w:val="both"/>
            </w:pPr>
            <w:r w:rsidRPr="003D3AB9">
              <w:t>Иные требования</w:t>
            </w:r>
            <w:r w:rsidRPr="003D3AB9">
              <w:rPr>
                <w:bCs/>
              </w:rPr>
              <w:t xml:space="preserve"> связанные с определением соответствия оказываемой услуги потребностям заказчика</w:t>
            </w:r>
            <w:r w:rsidRPr="003D3AB9">
              <w:t xml:space="preserve"> </w:t>
            </w:r>
          </w:p>
        </w:tc>
        <w:tc>
          <w:tcPr>
            <w:tcW w:w="2971" w:type="pct"/>
            <w:gridSpan w:val="5"/>
          </w:tcPr>
          <w:p w:rsidR="00484843" w:rsidRPr="003D3AB9" w:rsidRDefault="00484843" w:rsidP="00484843">
            <w:pPr>
              <w:jc w:val="both"/>
            </w:pPr>
            <w:r w:rsidRPr="003D3AB9">
              <w:t>Заявки на ремонт могут подаваться любым из способов:</w:t>
            </w:r>
          </w:p>
          <w:p w:rsidR="00484843" w:rsidRPr="003D3AB9" w:rsidRDefault="00484843" w:rsidP="00484843">
            <w:pPr>
              <w:jc w:val="both"/>
            </w:pPr>
            <w:r w:rsidRPr="003D3AB9">
              <w:t xml:space="preserve">- в устной форме путем направления телефонограммы на контактный телефон Исполнителя, указанный в Регламенте технического обслуживания турникетов. </w:t>
            </w:r>
          </w:p>
          <w:p w:rsidR="00484843" w:rsidRPr="003D3AB9" w:rsidRDefault="00484843" w:rsidP="00484843">
            <w:pPr>
              <w:jc w:val="both"/>
            </w:pPr>
            <w:r w:rsidRPr="003D3AB9">
              <w:t xml:space="preserve">- в письменной форме, путем направления Заказчиком заявки на ремонт в письменном виде   на электронную почту Исполнителя и/или в системе </w:t>
            </w:r>
            <w:r w:rsidRPr="003D3AB9">
              <w:rPr>
                <w:lang w:val="en-US"/>
              </w:rPr>
              <w:t>Redmine</w:t>
            </w:r>
            <w:r w:rsidRPr="003D3AB9">
              <w:t>.</w:t>
            </w:r>
          </w:p>
          <w:p w:rsidR="00484843" w:rsidRPr="003D3AB9" w:rsidRDefault="00484843" w:rsidP="00484843">
            <w:pPr>
              <w:jc w:val="both"/>
            </w:pPr>
            <w:r w:rsidRPr="003D3AB9">
              <w:t>В зависимости от необходимой срочности выполнения ремонта турникетов, заявке на ремонт, Заказчиком присваивается категория приоритетности:</w:t>
            </w:r>
          </w:p>
          <w:p w:rsidR="00484843" w:rsidRPr="003D3AB9" w:rsidRDefault="00484843" w:rsidP="00484843">
            <w:pPr>
              <w:jc w:val="both"/>
            </w:pPr>
            <w:r w:rsidRPr="003D3AB9">
              <w:rPr>
                <w:b/>
              </w:rPr>
              <w:t>- категория А</w:t>
            </w:r>
            <w:r w:rsidRPr="003D3AB9">
              <w:t xml:space="preserve"> (</w:t>
            </w:r>
            <w:r w:rsidRPr="003D3AB9">
              <w:rPr>
                <w:b/>
              </w:rPr>
              <w:t>критический приоритет</w:t>
            </w:r>
            <w:r w:rsidRPr="003D3AB9">
              <w:t xml:space="preserve">) - присваивается заявке на ремонт в случае, если неисправным является 50 %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w:t>
            </w:r>
            <w:r w:rsidRPr="003D3AB9">
              <w:rPr>
                <w:b/>
              </w:rPr>
              <w:t>Время ремонта - не должно превышать 24 часов;</w:t>
            </w:r>
          </w:p>
          <w:p w:rsidR="00484843" w:rsidRPr="003D3AB9" w:rsidRDefault="00484843" w:rsidP="00484843">
            <w:pPr>
              <w:jc w:val="both"/>
              <w:rPr>
                <w:b/>
              </w:rPr>
            </w:pPr>
            <w:r w:rsidRPr="003D3AB9">
              <w:rPr>
                <w:b/>
              </w:rPr>
              <w:t xml:space="preserve">- категория B </w:t>
            </w:r>
            <w:r w:rsidRPr="003D3AB9">
              <w:t>(</w:t>
            </w:r>
            <w:r w:rsidRPr="003D3AB9">
              <w:rPr>
                <w:b/>
              </w:rPr>
              <w:t>высокий приоритет</w:t>
            </w:r>
            <w:r w:rsidRPr="003D3AB9">
              <w:t xml:space="preserve">) - присваивается заявке на ремонт в случае, если неисправным является до 49 %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w:t>
            </w:r>
            <w:r w:rsidRPr="003D3AB9">
              <w:rPr>
                <w:b/>
              </w:rPr>
              <w:t xml:space="preserve">Время ремонта - не должно превышать 36 часов; </w:t>
            </w:r>
          </w:p>
          <w:p w:rsidR="00484843" w:rsidRPr="003D3AB9" w:rsidRDefault="00484843" w:rsidP="00484843">
            <w:pPr>
              <w:jc w:val="both"/>
              <w:rPr>
                <w:b/>
              </w:rPr>
            </w:pPr>
            <w:r w:rsidRPr="003D3AB9">
              <w:rPr>
                <w:b/>
              </w:rPr>
              <w:t xml:space="preserve">- категория C </w:t>
            </w:r>
            <w:r w:rsidRPr="003D3AB9">
              <w:t>(</w:t>
            </w:r>
            <w:r w:rsidRPr="003D3AB9">
              <w:rPr>
                <w:b/>
              </w:rPr>
              <w:t>средний приоритет</w:t>
            </w:r>
            <w:r w:rsidRPr="003D3AB9">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турникетного оборудования, то есть основные функции турникетов: проверка проездных документов (билетов)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w:t>
            </w:r>
            <w:r w:rsidRPr="003D3AB9">
              <w:rPr>
                <w:b/>
              </w:rPr>
              <w:t>Время ремонта – недолжно превышать 72 часов.</w:t>
            </w:r>
          </w:p>
          <w:p w:rsidR="00484843" w:rsidRPr="003D3AB9" w:rsidRDefault="00484843" w:rsidP="00484843">
            <w:pPr>
              <w:jc w:val="both"/>
            </w:pPr>
            <w:r w:rsidRPr="003D3AB9">
              <w:t xml:space="preserve">Мелкий и текущий ремонт турникетного оборудования, не требующий замены неисправных деталей производится Исполнителем, в срок </w:t>
            </w:r>
            <w:r w:rsidRPr="003D3AB9">
              <w:rPr>
                <w:b/>
              </w:rPr>
              <w:t>не позднее 36 часов</w:t>
            </w:r>
            <w:r w:rsidRPr="003D3AB9">
              <w:t xml:space="preserve"> с </w:t>
            </w:r>
            <w:r w:rsidRPr="003D3AB9">
              <w:lastRenderedPageBreak/>
              <w:t xml:space="preserve">момента направления Заказчиком заявки на ремонт. </w:t>
            </w:r>
          </w:p>
          <w:p w:rsidR="00484843" w:rsidRPr="003D3AB9" w:rsidRDefault="00484843" w:rsidP="00484843">
            <w:pPr>
              <w:jc w:val="both"/>
            </w:pPr>
            <w:r w:rsidRPr="003D3AB9">
              <w:t xml:space="preserve"> Сложный ремонт турникетного оборудования, требующий замены запасных частей, с последующим тестированием турникетов выполняется </w:t>
            </w:r>
            <w:r w:rsidRPr="003D3AB9">
              <w:rPr>
                <w:b/>
              </w:rPr>
              <w:t>в срок не более 7 (семи) календарных дней</w:t>
            </w:r>
            <w:r w:rsidRPr="003D3AB9">
              <w:t xml:space="preserve">. В случае отсутствия необходимых узлов и механизмов на заводе-изготовителе, сроки проведения ремонта определяются индивидуально по согласованию с Заказчиком. </w:t>
            </w:r>
          </w:p>
          <w:p w:rsidR="00484843" w:rsidRPr="003D3AB9" w:rsidRDefault="00484843" w:rsidP="00484843">
            <w:pPr>
              <w:jc w:val="both"/>
            </w:pPr>
            <w:r w:rsidRPr="003D3AB9">
              <w:t>Гарантийный ремонт узлов и механизмов турникетного оборудования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986C51" w:rsidRPr="003D3AB9" w:rsidRDefault="00484843" w:rsidP="004F19FB">
            <w:pPr>
              <w:jc w:val="both"/>
              <w:rPr>
                <w:i/>
              </w:rPr>
            </w:pPr>
            <w:r w:rsidRPr="003D3AB9">
              <w:t xml:space="preserve">Стоимость запасных частей, замененных в процессе проведения технического обслуживания или ремонта турникетного оборудования определяется фактически понесёнными затратами Исполнителя на приобретение запасных частей. </w:t>
            </w:r>
          </w:p>
        </w:tc>
      </w:tr>
      <w:tr w:rsidR="00986C51" w:rsidRPr="003D3AB9" w:rsidTr="00B518FA">
        <w:tc>
          <w:tcPr>
            <w:tcW w:w="5000" w:type="pct"/>
            <w:gridSpan w:val="9"/>
          </w:tcPr>
          <w:p w:rsidR="00986C51" w:rsidRPr="003D3AB9" w:rsidRDefault="00986C51" w:rsidP="00986C51">
            <w:pPr>
              <w:jc w:val="both"/>
              <w:rPr>
                <w:b/>
                <w:i/>
              </w:rPr>
            </w:pPr>
            <w:r w:rsidRPr="003D3AB9">
              <w:rPr>
                <w:b/>
              </w:rPr>
              <w:lastRenderedPageBreak/>
              <w:t>3. Требования к результатам</w:t>
            </w:r>
          </w:p>
        </w:tc>
      </w:tr>
      <w:tr w:rsidR="00986C51" w:rsidRPr="003D3AB9" w:rsidTr="00B518FA">
        <w:tc>
          <w:tcPr>
            <w:tcW w:w="5000" w:type="pct"/>
            <w:gridSpan w:val="9"/>
          </w:tcPr>
          <w:p w:rsidR="00986C51" w:rsidRPr="003D3AB9" w:rsidRDefault="00484843" w:rsidP="00986C51">
            <w:pPr>
              <w:jc w:val="both"/>
            </w:pPr>
            <w:r w:rsidRPr="003D3AB9">
              <w:rPr>
                <w:bCs/>
              </w:rPr>
              <w:t>Услуги должны быть оказаны, в установленный срок и соответствовать требованиям документации и требованиям, установленным проектом договора.</w:t>
            </w:r>
          </w:p>
        </w:tc>
      </w:tr>
      <w:tr w:rsidR="00986C51" w:rsidRPr="003D3AB9" w:rsidTr="00B518FA">
        <w:tc>
          <w:tcPr>
            <w:tcW w:w="5000" w:type="pct"/>
            <w:gridSpan w:val="9"/>
          </w:tcPr>
          <w:p w:rsidR="00986C51" w:rsidRPr="003D3AB9" w:rsidRDefault="00986C51" w:rsidP="00484843">
            <w:pPr>
              <w:jc w:val="both"/>
              <w:rPr>
                <w:i/>
              </w:rPr>
            </w:pPr>
            <w:r w:rsidRPr="003D3AB9">
              <w:rPr>
                <w:b/>
              </w:rPr>
              <w:t>4.</w:t>
            </w:r>
            <w:r w:rsidRPr="003D3AB9">
              <w:rPr>
                <w:i/>
              </w:rPr>
              <w:t xml:space="preserve"> </w:t>
            </w:r>
            <w:r w:rsidRPr="003D3AB9">
              <w:rPr>
                <w:b/>
                <w:bCs/>
              </w:rPr>
              <w:t>Место, условия и порядок оказания услуг</w:t>
            </w:r>
          </w:p>
        </w:tc>
      </w:tr>
      <w:tr w:rsidR="00484843" w:rsidRPr="003D3AB9" w:rsidTr="00B518FA">
        <w:tc>
          <w:tcPr>
            <w:tcW w:w="1220" w:type="pct"/>
            <w:gridSpan w:val="2"/>
          </w:tcPr>
          <w:p w:rsidR="00484843" w:rsidRPr="003D3AB9" w:rsidRDefault="00484843" w:rsidP="00484843">
            <w:pPr>
              <w:jc w:val="both"/>
            </w:pPr>
            <w:r w:rsidRPr="003D3AB9">
              <w:t xml:space="preserve">Место </w:t>
            </w:r>
            <w:r w:rsidRPr="003D3AB9">
              <w:rPr>
                <w:bCs/>
              </w:rPr>
              <w:t>оказания услуг</w:t>
            </w:r>
          </w:p>
        </w:tc>
        <w:tc>
          <w:tcPr>
            <w:tcW w:w="3780" w:type="pct"/>
            <w:gridSpan w:val="7"/>
          </w:tcPr>
          <w:p w:rsidR="00484843" w:rsidRPr="003D3AB9" w:rsidRDefault="00484843" w:rsidP="00484843">
            <w:pPr>
              <w:pStyle w:val="a4"/>
              <w:ind w:left="709" w:hanging="709"/>
              <w:jc w:val="both"/>
            </w:pPr>
            <w:r w:rsidRPr="003D3AB9">
              <w:rPr>
                <w:bCs/>
              </w:rPr>
              <w:t>Н</w:t>
            </w:r>
            <w:r w:rsidRPr="003D3AB9">
              <w:t>а территории 2 областей:</w:t>
            </w:r>
          </w:p>
          <w:p w:rsidR="00484843" w:rsidRPr="003D3AB9" w:rsidRDefault="00484843" w:rsidP="00484843">
            <w:pPr>
              <w:jc w:val="both"/>
            </w:pPr>
            <w:r w:rsidRPr="003D3AB9">
              <w:t>- Воронежской области;</w:t>
            </w:r>
          </w:p>
          <w:p w:rsidR="00484843" w:rsidRPr="003D3AB9" w:rsidRDefault="00484843" w:rsidP="00484843">
            <w:pPr>
              <w:jc w:val="both"/>
            </w:pPr>
            <w:r w:rsidRPr="003D3AB9">
              <w:t>- Тамбовская области.</w:t>
            </w:r>
          </w:p>
          <w:p w:rsidR="00484843" w:rsidRPr="003D3AB9" w:rsidRDefault="00484843" w:rsidP="00484843">
            <w:pPr>
              <w:ind w:firstLine="696"/>
              <w:jc w:val="both"/>
              <w:rPr>
                <w:b/>
              </w:rPr>
            </w:pPr>
            <w:r w:rsidRPr="003D3AB9">
              <w:t xml:space="preserve">Оказание услуг по ежемесячному техническому обслуживанию и ремонту турникетов производится в пунктах установки оборудования, указанных в Приложении № 1 к настоящему техническому заданию, в часы работы пригородной билетной кассы соответствующего пункта установки оборудования. В случае необходимости по согласованию с Заказчиком ремонт может проводиться в выходные и праздничные дни. </w:t>
            </w:r>
          </w:p>
        </w:tc>
      </w:tr>
      <w:tr w:rsidR="00484843" w:rsidRPr="003D3AB9" w:rsidTr="00B518FA">
        <w:tc>
          <w:tcPr>
            <w:tcW w:w="1220" w:type="pct"/>
            <w:gridSpan w:val="2"/>
          </w:tcPr>
          <w:p w:rsidR="00484843" w:rsidRPr="003D3AB9" w:rsidRDefault="00484843" w:rsidP="006A6030">
            <w:pPr>
              <w:jc w:val="both"/>
              <w:rPr>
                <w:i/>
              </w:rPr>
            </w:pPr>
            <w:r w:rsidRPr="003D3AB9">
              <w:t xml:space="preserve">Условия </w:t>
            </w:r>
            <w:r w:rsidRPr="003D3AB9">
              <w:rPr>
                <w:bCs/>
              </w:rPr>
              <w:t>оказания услуг</w:t>
            </w:r>
          </w:p>
        </w:tc>
        <w:tc>
          <w:tcPr>
            <w:tcW w:w="3780" w:type="pct"/>
            <w:gridSpan w:val="7"/>
          </w:tcPr>
          <w:p w:rsidR="006A6030" w:rsidRPr="003D3AB9" w:rsidRDefault="006A6030" w:rsidP="006A6030">
            <w:pPr>
              <w:jc w:val="both"/>
            </w:pPr>
            <w:r w:rsidRPr="003D3AB9">
              <w:t>В соответствии с требованиями технического задания, проекта договора.</w:t>
            </w:r>
          </w:p>
          <w:p w:rsidR="00484843" w:rsidRPr="003D3AB9" w:rsidRDefault="006A6030" w:rsidP="006A6030">
            <w:pPr>
              <w:jc w:val="both"/>
              <w:rPr>
                <w:i/>
              </w:rPr>
            </w:pPr>
            <w:r w:rsidRPr="003D3AB9">
              <w:t>Оказание услуг по ежемесячному техническому обслуживанию и ремонту турникетов производится в пунктах установки оборудования, указанных в Приложении № 1 к настоящему техническому заданию, в часы работы пригородной билетной кассы соответствующего пункта установки оборудования. В случае необходимости по согласованию с Заказчиком ремонт может проводиться в выходные и праздничные дни.</w:t>
            </w:r>
          </w:p>
        </w:tc>
      </w:tr>
      <w:tr w:rsidR="00484843" w:rsidRPr="003D3AB9" w:rsidTr="00B518FA">
        <w:tc>
          <w:tcPr>
            <w:tcW w:w="1220" w:type="pct"/>
            <w:gridSpan w:val="2"/>
          </w:tcPr>
          <w:p w:rsidR="00484843" w:rsidRPr="003D3AB9" w:rsidRDefault="00484843" w:rsidP="006A6030">
            <w:pPr>
              <w:jc w:val="both"/>
              <w:rPr>
                <w:i/>
              </w:rPr>
            </w:pPr>
            <w:r w:rsidRPr="003D3AB9">
              <w:t xml:space="preserve">Сроки </w:t>
            </w:r>
            <w:r w:rsidRPr="003D3AB9">
              <w:rPr>
                <w:bCs/>
              </w:rPr>
              <w:t>оказания услуг</w:t>
            </w:r>
          </w:p>
        </w:tc>
        <w:tc>
          <w:tcPr>
            <w:tcW w:w="3780" w:type="pct"/>
            <w:gridSpan w:val="7"/>
          </w:tcPr>
          <w:p w:rsidR="00484843" w:rsidRPr="003D3AB9" w:rsidRDefault="006A6030" w:rsidP="00484843">
            <w:pPr>
              <w:jc w:val="both"/>
            </w:pPr>
            <w:r w:rsidRPr="003D3AB9">
              <w:t>Срок оказания услуг по предмету настоящего запроса котировок с 01.07.2021 г. по 30.06.2022 г.</w:t>
            </w:r>
          </w:p>
          <w:p w:rsidR="006A6030" w:rsidRPr="003D3AB9" w:rsidRDefault="006A6030" w:rsidP="006A6030">
            <w:pPr>
              <w:jc w:val="both"/>
              <w:rPr>
                <w:i/>
              </w:rPr>
            </w:pPr>
            <w:r w:rsidRPr="003D3AB9">
              <w:t xml:space="preserve">Срок действия договора: договор вступает в силу с момента подписания, распространяет свое действие на отношения сторон с 01.07.2021 г. и действует по 30.06.2022 г., а в части осуществления взаиморасчетов – </w:t>
            </w:r>
            <w:r w:rsidRPr="003D3AB9">
              <w:lastRenderedPageBreak/>
              <w:t>до полного их исполнения.</w:t>
            </w:r>
          </w:p>
        </w:tc>
      </w:tr>
      <w:tr w:rsidR="00484843" w:rsidRPr="003D3AB9" w:rsidTr="00B518FA">
        <w:tc>
          <w:tcPr>
            <w:tcW w:w="5000" w:type="pct"/>
            <w:gridSpan w:val="9"/>
          </w:tcPr>
          <w:p w:rsidR="00484843" w:rsidRPr="003D3AB9" w:rsidRDefault="00484843" w:rsidP="00484843">
            <w:pPr>
              <w:jc w:val="both"/>
              <w:rPr>
                <w:i/>
              </w:rPr>
            </w:pPr>
            <w:r w:rsidRPr="003D3AB9">
              <w:rPr>
                <w:b/>
                <w:bCs/>
              </w:rPr>
              <w:lastRenderedPageBreak/>
              <w:t>5. Форма, сроки и порядок оплаты</w:t>
            </w:r>
          </w:p>
        </w:tc>
      </w:tr>
      <w:tr w:rsidR="00484843" w:rsidRPr="003D3AB9" w:rsidTr="00B518FA">
        <w:tc>
          <w:tcPr>
            <w:tcW w:w="1220" w:type="pct"/>
            <w:gridSpan w:val="2"/>
          </w:tcPr>
          <w:p w:rsidR="00484843" w:rsidRPr="003D3AB9" w:rsidRDefault="00484843" w:rsidP="00484843">
            <w:pPr>
              <w:jc w:val="both"/>
              <w:rPr>
                <w:i/>
              </w:rPr>
            </w:pPr>
            <w:r w:rsidRPr="003D3AB9">
              <w:rPr>
                <w:bCs/>
              </w:rPr>
              <w:t>Форма оплаты</w:t>
            </w:r>
          </w:p>
        </w:tc>
        <w:tc>
          <w:tcPr>
            <w:tcW w:w="3780" w:type="pct"/>
            <w:gridSpan w:val="7"/>
          </w:tcPr>
          <w:p w:rsidR="00484843" w:rsidRPr="003D3AB9" w:rsidRDefault="006A6030" w:rsidP="00484843">
            <w:pPr>
              <w:jc w:val="both"/>
            </w:pPr>
            <w:r w:rsidRPr="003D3AB9">
              <w:rPr>
                <w:bCs/>
              </w:rPr>
              <w:t>Оплата осуществляется в безналичной форме путем перечисления средств на счет контрагента.</w:t>
            </w:r>
          </w:p>
        </w:tc>
      </w:tr>
      <w:tr w:rsidR="00484843" w:rsidRPr="003D3AB9" w:rsidTr="00B518FA">
        <w:tc>
          <w:tcPr>
            <w:tcW w:w="1220" w:type="pct"/>
            <w:gridSpan w:val="2"/>
          </w:tcPr>
          <w:p w:rsidR="00484843" w:rsidRPr="003D3AB9" w:rsidRDefault="00484843" w:rsidP="00484843">
            <w:pPr>
              <w:jc w:val="both"/>
              <w:rPr>
                <w:i/>
              </w:rPr>
            </w:pPr>
            <w:r w:rsidRPr="003D3AB9">
              <w:rPr>
                <w:bCs/>
              </w:rPr>
              <w:t>Авансирование</w:t>
            </w:r>
          </w:p>
        </w:tc>
        <w:tc>
          <w:tcPr>
            <w:tcW w:w="3780" w:type="pct"/>
            <w:gridSpan w:val="7"/>
          </w:tcPr>
          <w:p w:rsidR="00484843" w:rsidRPr="003D3AB9" w:rsidRDefault="006A6030" w:rsidP="00484843">
            <w:pPr>
              <w:jc w:val="both"/>
              <w:rPr>
                <w:bCs/>
                <w:color w:val="000000"/>
              </w:rPr>
            </w:pPr>
            <w:r w:rsidRPr="003D3AB9">
              <w:rPr>
                <w:bCs/>
                <w:color w:val="000000"/>
              </w:rPr>
              <w:t>Авансирование не предусмотрено.</w:t>
            </w:r>
          </w:p>
          <w:p w:rsidR="00484843" w:rsidRPr="003D3AB9" w:rsidRDefault="00484843" w:rsidP="00484843">
            <w:pPr>
              <w:jc w:val="both"/>
              <w:rPr>
                <w:i/>
              </w:rPr>
            </w:pPr>
            <w:r w:rsidRPr="003D3AB9">
              <w:t xml:space="preserve">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настоящим </w:t>
            </w:r>
            <w:r w:rsidRPr="003D3AB9">
              <w:rPr>
                <w:bCs/>
              </w:rPr>
              <w:t>приложением к извещению о проведении запроса котировок</w:t>
            </w:r>
            <w:r w:rsidRPr="003D3AB9">
              <w:t xml:space="preserve"> порядке) является участником программы партнерства ОАО «РЖД» с субъектами малого и среднего предпринимательства</w:t>
            </w:r>
            <w:r w:rsidRPr="003D3AB9">
              <w:rPr>
                <w:i/>
              </w:rPr>
              <w:t xml:space="preserve"> </w:t>
            </w:r>
          </w:p>
        </w:tc>
      </w:tr>
      <w:tr w:rsidR="00484843" w:rsidRPr="003D3AB9" w:rsidTr="00B518FA">
        <w:tc>
          <w:tcPr>
            <w:tcW w:w="1220" w:type="pct"/>
            <w:gridSpan w:val="2"/>
          </w:tcPr>
          <w:p w:rsidR="00484843" w:rsidRPr="003D3AB9" w:rsidRDefault="00484843" w:rsidP="00484843">
            <w:pPr>
              <w:jc w:val="both"/>
              <w:rPr>
                <w:i/>
              </w:rPr>
            </w:pPr>
            <w:r w:rsidRPr="003D3AB9">
              <w:rPr>
                <w:bCs/>
              </w:rPr>
              <w:t>Срок и порядок оплаты</w:t>
            </w:r>
          </w:p>
        </w:tc>
        <w:tc>
          <w:tcPr>
            <w:tcW w:w="3780" w:type="pct"/>
            <w:gridSpan w:val="7"/>
          </w:tcPr>
          <w:p w:rsidR="003D3AB9" w:rsidRPr="003D3AB9" w:rsidRDefault="003D3AB9" w:rsidP="00484843">
            <w:pPr>
              <w:jc w:val="both"/>
            </w:pPr>
            <w:r w:rsidRPr="003D3AB9">
              <w:rPr>
                <w:bCs/>
              </w:rPr>
              <w:t>Оплата оказанных услуг (работ) производится ежемесячно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(работ): счета, счета-фактуры (если контрагент является плательщиком НДС), акта оказанных услуг, других отчетных документов, подтверждающих выполнение и приемку работ по ремонту оборудования, товарных накладных, на основании первичных документов, указанных выше, путем перечисления денежных средств на расчетный счет контрагента.</w:t>
            </w:r>
          </w:p>
          <w:p w:rsidR="00484843" w:rsidRPr="003D3AB9" w:rsidRDefault="00484843" w:rsidP="00484843">
            <w:pPr>
              <w:jc w:val="both"/>
              <w:rPr>
                <w:i/>
              </w:rPr>
            </w:pPr>
            <w:r w:rsidRPr="003D3AB9">
              <w:rPr>
                <w:i/>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484843" w:rsidRPr="003D3AB9" w:rsidRDefault="00484843" w:rsidP="00484843">
            <w:pPr>
              <w:jc w:val="both"/>
            </w:pPr>
            <w:r w:rsidRPr="003D3AB9">
              <w:rPr>
                <w:i/>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484843" w:rsidRPr="003D3AB9" w:rsidTr="00B518FA">
        <w:tc>
          <w:tcPr>
            <w:tcW w:w="5000" w:type="pct"/>
            <w:gridSpan w:val="9"/>
          </w:tcPr>
          <w:p w:rsidR="00484843" w:rsidRPr="003D3AB9" w:rsidRDefault="00484843" w:rsidP="00484843">
            <w:pPr>
              <w:jc w:val="both"/>
              <w:rPr>
                <w:i/>
              </w:rPr>
            </w:pPr>
            <w:r w:rsidRPr="003D3AB9">
              <w:rPr>
                <w:b/>
                <w:bCs/>
              </w:rPr>
              <w:t>6. Иные требования</w:t>
            </w:r>
          </w:p>
        </w:tc>
      </w:tr>
      <w:tr w:rsidR="00484843" w:rsidRPr="003D3AB9" w:rsidTr="00B518FA">
        <w:tc>
          <w:tcPr>
            <w:tcW w:w="5000" w:type="pct"/>
            <w:gridSpan w:val="9"/>
          </w:tcPr>
          <w:p w:rsidR="003D3AB9" w:rsidRPr="003D3AB9" w:rsidRDefault="003D3AB9" w:rsidP="003D3AB9">
            <w:pPr>
              <w:jc w:val="both"/>
            </w:pPr>
            <w:r w:rsidRPr="003D3AB9">
              <w:t>1)</w:t>
            </w:r>
            <w:r w:rsidRPr="003D3AB9">
              <w:tab/>
              <w:t xml:space="preserve">Претендент должен обладать правом на оказание услуг по предмету настоящего запроса котировок, предоставленным правообладателем «Автоматизированной системы управления пригородной пассажирской компанией» (АСУ ППК) (Правообладатель АСУ ППК: Открытое акционерное общество «Свердловская пригородная компания», 620075, г. Екатеринбург, ул. Белинского, 56, 2-й подъезд, 2-й </w:t>
            </w:r>
            <w:r w:rsidRPr="003D3AB9">
              <w:lastRenderedPageBreak/>
              <w:t>этаж).</w:t>
            </w:r>
          </w:p>
          <w:p w:rsidR="003D3AB9" w:rsidRPr="003D3AB9" w:rsidRDefault="003D3AB9" w:rsidP="003D3AB9">
            <w:pPr>
              <w:jc w:val="both"/>
            </w:pPr>
            <w:r w:rsidRPr="003D3AB9">
              <w:t xml:space="preserve">Участник в составе заявки должен предоставить: </w:t>
            </w:r>
          </w:p>
          <w:p w:rsidR="003D3AB9" w:rsidRPr="003D3AB9" w:rsidRDefault="003D3AB9" w:rsidP="003D3AB9">
            <w:pPr>
              <w:jc w:val="both"/>
            </w:pPr>
            <w:r w:rsidRPr="003D3AB9">
              <w:t>-</w:t>
            </w:r>
            <w:r w:rsidRPr="003D3AB9">
              <w:tab/>
              <w:t xml:space="preserve">документ, подтверждающий, что участник является правообладателем АСУ ППК, </w:t>
            </w:r>
          </w:p>
          <w:p w:rsidR="003D3AB9" w:rsidRPr="003D3AB9" w:rsidRDefault="003D3AB9" w:rsidP="003D3AB9">
            <w:pPr>
              <w:jc w:val="both"/>
            </w:pPr>
            <w:r w:rsidRPr="003D3AB9">
              <w:t xml:space="preserve">или </w:t>
            </w:r>
          </w:p>
          <w:p w:rsidR="003D3AB9" w:rsidRPr="003D3AB9" w:rsidRDefault="003D3AB9" w:rsidP="003D3AB9">
            <w:pPr>
              <w:jc w:val="both"/>
            </w:pPr>
            <w:r w:rsidRPr="003D3AB9">
              <w:t>-</w:t>
            </w:r>
            <w:r w:rsidRPr="003D3AB9">
              <w:tab/>
              <w:t>соглашение или иной документ с правообладателем АСУ ППК ОАО «СПК» на право выполнения работ по предмету настоящего запроса котировок либо протокола о намерениях заключения данного соглашения (копии, заверенные печатью (при наличии) участника).</w:t>
            </w:r>
          </w:p>
          <w:p w:rsidR="003D3AB9" w:rsidRPr="003D3AB9" w:rsidRDefault="003D3AB9" w:rsidP="003D3AB9">
            <w:pPr>
              <w:jc w:val="both"/>
            </w:pPr>
            <w:r w:rsidRPr="003D3AB9">
              <w:t>2) Услуги должны быть оказаны квалифицированным персоналом, прошедшим обучение на заводе изготовителе турникетов (ЗАО «ЭЛСИ» г. Санкт-Петербург).</w:t>
            </w:r>
          </w:p>
          <w:p w:rsidR="003D3AB9" w:rsidRPr="003D3AB9" w:rsidRDefault="003D3AB9" w:rsidP="003D3AB9">
            <w:pPr>
              <w:jc w:val="both"/>
            </w:pPr>
            <w:r w:rsidRPr="003D3AB9">
              <w:t>Участник в составе заявки должен представить:</w:t>
            </w:r>
          </w:p>
          <w:p w:rsidR="00484843" w:rsidRPr="003D3AB9" w:rsidRDefault="003D3AB9" w:rsidP="003D3AB9">
            <w:pPr>
              <w:jc w:val="both"/>
              <w:rPr>
                <w:i/>
              </w:rPr>
            </w:pPr>
            <w:r w:rsidRPr="003D3AB9">
              <w:t>- копии документа, подтверждающего прохождение сотрудниками обучения на заводе изготовителе турникетов (ЗАО «ЭЛСИ» г. Санкт-Петербург) (копии, заверенные печатью (при наличии) участника).</w:t>
            </w:r>
          </w:p>
        </w:tc>
      </w:tr>
      <w:tr w:rsidR="00484843" w:rsidRPr="003D3AB9" w:rsidTr="00B518FA">
        <w:tc>
          <w:tcPr>
            <w:tcW w:w="5000" w:type="pct"/>
            <w:gridSpan w:val="9"/>
          </w:tcPr>
          <w:p w:rsidR="00484843" w:rsidRPr="003D3AB9" w:rsidRDefault="00484843" w:rsidP="004F19FB">
            <w:pPr>
              <w:jc w:val="both"/>
              <w:rPr>
                <w:b/>
              </w:rPr>
            </w:pPr>
            <w:r w:rsidRPr="003D3AB9">
              <w:rPr>
                <w:b/>
              </w:rPr>
              <w:lastRenderedPageBreak/>
              <w:t>7. Расчет стоимости услуг</w:t>
            </w:r>
            <w:r w:rsidR="004F19FB">
              <w:rPr>
                <w:b/>
              </w:rPr>
              <w:t>, работ</w:t>
            </w:r>
            <w:r w:rsidRPr="003D3AB9">
              <w:rPr>
                <w:b/>
              </w:rPr>
              <w:t xml:space="preserve"> за единицу</w:t>
            </w:r>
          </w:p>
        </w:tc>
      </w:tr>
      <w:tr w:rsidR="00484843" w:rsidRPr="003D3AB9" w:rsidTr="00B518FA">
        <w:tc>
          <w:tcPr>
            <w:tcW w:w="5000" w:type="pct"/>
            <w:gridSpan w:val="9"/>
          </w:tcPr>
          <w:p w:rsidR="00484843" w:rsidRPr="003D3AB9" w:rsidRDefault="00484843" w:rsidP="004F19FB">
            <w:pPr>
              <w:jc w:val="both"/>
              <w:rPr>
                <w:i/>
              </w:rPr>
            </w:pPr>
            <w:r w:rsidRPr="003D3AB9">
              <w:rPr>
                <w:bCs/>
              </w:rPr>
              <w:t xml:space="preserve">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 </w:t>
            </w:r>
            <w:r w:rsidRPr="003D3AB9">
              <w:rPr>
                <w:bCs/>
                <w:color w:val="000000"/>
              </w:rPr>
              <w:t xml:space="preserve">(коэффициент тендерного снижения). </w:t>
            </w:r>
          </w:p>
        </w:tc>
      </w:tr>
    </w:tbl>
    <w:p w:rsidR="003D3AB9" w:rsidRDefault="003D3AB9" w:rsidP="003F147D">
      <w:pPr>
        <w:rPr>
          <w:sz w:val="28"/>
          <w:szCs w:val="28"/>
        </w:rPr>
      </w:pPr>
    </w:p>
    <w:p w:rsidR="003D3AB9" w:rsidRDefault="003D3AB9" w:rsidP="003D3AB9">
      <w:pPr>
        <w:rPr>
          <w:sz w:val="28"/>
          <w:szCs w:val="28"/>
        </w:rPr>
      </w:pPr>
    </w:p>
    <w:p w:rsidR="003D3AB9" w:rsidRDefault="003D3AB9" w:rsidP="003D3AB9">
      <w:pPr>
        <w:tabs>
          <w:tab w:val="left" w:pos="1440"/>
        </w:tabs>
        <w:rPr>
          <w:sz w:val="28"/>
          <w:szCs w:val="28"/>
        </w:rPr>
      </w:pPr>
    </w:p>
    <w:p w:rsidR="00443AAA" w:rsidRDefault="00443AAA" w:rsidP="003D3AB9">
      <w:pPr>
        <w:tabs>
          <w:tab w:val="left" w:pos="1440"/>
        </w:tabs>
        <w:rPr>
          <w:sz w:val="28"/>
          <w:szCs w:val="28"/>
        </w:rPr>
      </w:pPr>
    </w:p>
    <w:p w:rsidR="00443AAA" w:rsidRDefault="00443AAA" w:rsidP="003D3AB9">
      <w:pPr>
        <w:tabs>
          <w:tab w:val="left" w:pos="1440"/>
        </w:tabs>
        <w:rPr>
          <w:sz w:val="28"/>
          <w:szCs w:val="28"/>
        </w:rPr>
      </w:pPr>
    </w:p>
    <w:p w:rsidR="00443AAA" w:rsidRDefault="00443AAA" w:rsidP="003D3AB9">
      <w:pPr>
        <w:tabs>
          <w:tab w:val="left" w:pos="1440"/>
        </w:tabs>
        <w:rPr>
          <w:sz w:val="28"/>
          <w:szCs w:val="28"/>
        </w:rPr>
      </w:pPr>
    </w:p>
    <w:p w:rsidR="00443AAA" w:rsidRDefault="00443AAA" w:rsidP="003D3AB9">
      <w:pPr>
        <w:tabs>
          <w:tab w:val="left" w:pos="1440"/>
        </w:tabs>
        <w:rPr>
          <w:sz w:val="28"/>
          <w:szCs w:val="28"/>
        </w:rPr>
      </w:pPr>
    </w:p>
    <w:p w:rsidR="00443AAA" w:rsidRDefault="00443AAA" w:rsidP="003D3AB9">
      <w:pPr>
        <w:tabs>
          <w:tab w:val="left" w:pos="1440"/>
        </w:tabs>
        <w:rPr>
          <w:sz w:val="28"/>
          <w:szCs w:val="28"/>
        </w:rPr>
      </w:pPr>
    </w:p>
    <w:p w:rsidR="00443AAA" w:rsidRDefault="00443AAA" w:rsidP="003D3AB9">
      <w:pPr>
        <w:tabs>
          <w:tab w:val="left" w:pos="1440"/>
        </w:tabs>
        <w:rPr>
          <w:sz w:val="28"/>
          <w:szCs w:val="28"/>
        </w:rPr>
      </w:pPr>
    </w:p>
    <w:p w:rsidR="00443AAA" w:rsidRDefault="00443AAA" w:rsidP="003D3AB9">
      <w:pPr>
        <w:tabs>
          <w:tab w:val="left" w:pos="1440"/>
        </w:tabs>
        <w:rPr>
          <w:sz w:val="28"/>
          <w:szCs w:val="28"/>
        </w:rPr>
      </w:pPr>
    </w:p>
    <w:p w:rsidR="00443AAA" w:rsidRDefault="00443AAA" w:rsidP="003D3AB9">
      <w:pPr>
        <w:tabs>
          <w:tab w:val="left" w:pos="1440"/>
        </w:tabs>
        <w:rPr>
          <w:sz w:val="28"/>
          <w:szCs w:val="28"/>
        </w:rPr>
      </w:pPr>
    </w:p>
    <w:p w:rsidR="00443AAA" w:rsidRDefault="00443AAA" w:rsidP="003D3AB9">
      <w:pPr>
        <w:tabs>
          <w:tab w:val="left" w:pos="1440"/>
        </w:tabs>
        <w:rPr>
          <w:sz w:val="28"/>
          <w:szCs w:val="28"/>
        </w:rPr>
      </w:pPr>
    </w:p>
    <w:p w:rsidR="00443AAA" w:rsidRDefault="00443AAA" w:rsidP="003D3AB9">
      <w:pPr>
        <w:tabs>
          <w:tab w:val="left" w:pos="1440"/>
        </w:tabs>
        <w:rPr>
          <w:sz w:val="28"/>
          <w:szCs w:val="28"/>
        </w:rPr>
      </w:pPr>
    </w:p>
    <w:p w:rsidR="00443AAA" w:rsidRDefault="00443AAA" w:rsidP="003D3AB9">
      <w:pPr>
        <w:tabs>
          <w:tab w:val="left" w:pos="1440"/>
        </w:tabs>
        <w:rPr>
          <w:sz w:val="28"/>
          <w:szCs w:val="28"/>
        </w:rPr>
      </w:pPr>
    </w:p>
    <w:p w:rsidR="00443AAA" w:rsidRDefault="00443AAA" w:rsidP="003D3AB9">
      <w:pPr>
        <w:tabs>
          <w:tab w:val="left" w:pos="1440"/>
        </w:tabs>
        <w:rPr>
          <w:sz w:val="28"/>
          <w:szCs w:val="28"/>
        </w:rPr>
      </w:pPr>
    </w:p>
    <w:tbl>
      <w:tblPr>
        <w:tblW w:w="0" w:type="auto"/>
        <w:tblLook w:val="0000" w:firstRow="0" w:lastRow="0" w:firstColumn="0" w:lastColumn="0" w:noHBand="0" w:noVBand="0"/>
      </w:tblPr>
      <w:tblGrid>
        <w:gridCol w:w="5154"/>
        <w:gridCol w:w="9558"/>
      </w:tblGrid>
      <w:tr w:rsidR="003D3AB9" w:rsidRPr="00160208" w:rsidTr="004F19FB">
        <w:tc>
          <w:tcPr>
            <w:tcW w:w="5211" w:type="dxa"/>
          </w:tcPr>
          <w:p w:rsidR="003D3AB9" w:rsidRPr="00160208" w:rsidRDefault="003D3AB9" w:rsidP="004F19FB">
            <w:pPr>
              <w:pStyle w:val="2"/>
              <w:suppressAutoHyphens/>
              <w:spacing w:before="0" w:after="0"/>
              <w:jc w:val="center"/>
              <w:rPr>
                <w:rFonts w:ascii="Times New Roman" w:eastAsia="MS Mincho" w:hAnsi="Times New Roman"/>
                <w:i w:val="0"/>
                <w:iCs w:val="0"/>
              </w:rPr>
            </w:pPr>
          </w:p>
        </w:tc>
        <w:tc>
          <w:tcPr>
            <w:tcW w:w="9639" w:type="dxa"/>
          </w:tcPr>
          <w:p w:rsidR="003D3AB9" w:rsidRPr="00160208" w:rsidRDefault="003D3AB9" w:rsidP="004F19FB">
            <w:pPr>
              <w:pStyle w:val="2"/>
              <w:suppressAutoHyphens/>
              <w:spacing w:before="0" w:after="0"/>
              <w:ind w:left="615"/>
              <w:jc w:val="right"/>
              <w:rPr>
                <w:rFonts w:ascii="Times New Roman" w:hAnsi="Times New Roman"/>
                <w:b w:val="0"/>
                <w:bCs w:val="0"/>
                <w:i w:val="0"/>
                <w:iCs w:val="0"/>
              </w:rPr>
            </w:pPr>
            <w:r w:rsidRPr="00160208">
              <w:rPr>
                <w:rFonts w:ascii="Times New Roman" w:hAnsi="Times New Roman"/>
                <w:b w:val="0"/>
                <w:bCs w:val="0"/>
                <w:i w:val="0"/>
                <w:iCs w:val="0"/>
              </w:rPr>
              <w:t xml:space="preserve">Приложение № </w:t>
            </w:r>
            <w:r>
              <w:rPr>
                <w:rFonts w:ascii="Times New Roman" w:hAnsi="Times New Roman"/>
                <w:b w:val="0"/>
                <w:bCs w:val="0"/>
                <w:i w:val="0"/>
                <w:iCs w:val="0"/>
              </w:rPr>
              <w:t>1</w:t>
            </w:r>
          </w:p>
          <w:p w:rsidR="003D3AB9" w:rsidRPr="00160208" w:rsidRDefault="003D3AB9" w:rsidP="004F19FB">
            <w:pPr>
              <w:pStyle w:val="2"/>
              <w:suppressAutoHyphens/>
              <w:spacing w:before="0" w:after="0"/>
              <w:ind w:left="615"/>
              <w:jc w:val="right"/>
              <w:rPr>
                <w:rFonts w:ascii="Times New Roman" w:eastAsia="MS Mincho" w:hAnsi="Times New Roman"/>
                <w:b w:val="0"/>
                <w:bCs w:val="0"/>
                <w:i w:val="0"/>
                <w:iCs w:val="0"/>
                <w:sz w:val="24"/>
              </w:rPr>
            </w:pPr>
            <w:r w:rsidRPr="00160208">
              <w:rPr>
                <w:rFonts w:ascii="Times New Roman" w:hAnsi="Times New Roman"/>
                <w:b w:val="0"/>
                <w:bCs w:val="0"/>
                <w:i w:val="0"/>
                <w:iCs w:val="0"/>
              </w:rPr>
              <w:t xml:space="preserve">к </w:t>
            </w:r>
            <w:r>
              <w:rPr>
                <w:rFonts w:ascii="Times New Roman" w:hAnsi="Times New Roman"/>
                <w:b w:val="0"/>
                <w:bCs w:val="0"/>
                <w:i w:val="0"/>
                <w:iCs w:val="0"/>
              </w:rPr>
              <w:t>техническому заданию</w:t>
            </w:r>
          </w:p>
        </w:tc>
      </w:tr>
    </w:tbl>
    <w:p w:rsidR="003D3AB9" w:rsidRPr="00160208" w:rsidRDefault="003D3AB9" w:rsidP="003D3AB9"/>
    <w:p w:rsidR="003D3AB9" w:rsidRDefault="003D3AB9" w:rsidP="003D3AB9">
      <w:pPr>
        <w:jc w:val="center"/>
        <w:rPr>
          <w:bCs/>
          <w:sz w:val="28"/>
          <w:szCs w:val="28"/>
        </w:rPr>
      </w:pPr>
    </w:p>
    <w:p w:rsidR="003D3AB9" w:rsidRPr="004F19FB" w:rsidRDefault="003D3AB9" w:rsidP="003D3AB9">
      <w:pPr>
        <w:jc w:val="center"/>
        <w:rPr>
          <w:b/>
          <w:bCs/>
        </w:rPr>
      </w:pPr>
      <w:r w:rsidRPr="004F19FB">
        <w:rPr>
          <w:b/>
          <w:bCs/>
        </w:rPr>
        <w:t xml:space="preserve">Перечень турникетного оборудования с указанием мест установки </w:t>
      </w:r>
    </w:p>
    <w:p w:rsidR="003D3AB9" w:rsidRPr="004F19FB" w:rsidRDefault="003D3AB9" w:rsidP="003D3AB9">
      <w:pPr>
        <w:jc w:val="center"/>
        <w:rPr>
          <w:bCs/>
        </w:rPr>
      </w:pPr>
    </w:p>
    <w:tbl>
      <w:tblPr>
        <w:tblW w:w="151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75"/>
        <w:gridCol w:w="1985"/>
        <w:gridCol w:w="7512"/>
      </w:tblGrid>
      <w:tr w:rsidR="003D3AB9" w:rsidRPr="004F19FB" w:rsidTr="00525AF5">
        <w:trPr>
          <w:trHeight w:val="960"/>
        </w:trPr>
        <w:tc>
          <w:tcPr>
            <w:tcW w:w="567" w:type="dxa"/>
            <w:shd w:val="clear" w:color="auto" w:fill="auto"/>
            <w:vAlign w:val="center"/>
            <w:hideMark/>
          </w:tcPr>
          <w:p w:rsidR="003D3AB9" w:rsidRPr="00525AF5" w:rsidRDefault="003D3AB9" w:rsidP="00525AF5">
            <w:pPr>
              <w:jc w:val="center"/>
              <w:rPr>
                <w:bCs/>
              </w:rPr>
            </w:pPr>
            <w:r w:rsidRPr="00525AF5">
              <w:rPr>
                <w:bCs/>
              </w:rPr>
              <w:t>№ пп</w:t>
            </w:r>
          </w:p>
        </w:tc>
        <w:tc>
          <w:tcPr>
            <w:tcW w:w="5075" w:type="dxa"/>
            <w:shd w:val="clear" w:color="auto" w:fill="auto"/>
            <w:vAlign w:val="center"/>
            <w:hideMark/>
          </w:tcPr>
          <w:p w:rsidR="003D3AB9" w:rsidRPr="00525AF5" w:rsidRDefault="003D3AB9" w:rsidP="00525AF5">
            <w:pPr>
              <w:jc w:val="center"/>
              <w:rPr>
                <w:bCs/>
              </w:rPr>
            </w:pPr>
            <w:r w:rsidRPr="00525AF5">
              <w:rPr>
                <w:bCs/>
              </w:rPr>
              <w:t>Наименование Оборудования</w:t>
            </w:r>
          </w:p>
        </w:tc>
        <w:tc>
          <w:tcPr>
            <w:tcW w:w="1985" w:type="dxa"/>
            <w:shd w:val="clear" w:color="auto" w:fill="auto"/>
          </w:tcPr>
          <w:p w:rsidR="004F19FB" w:rsidRPr="00525AF5" w:rsidRDefault="004F19FB" w:rsidP="00525AF5">
            <w:pPr>
              <w:jc w:val="center"/>
              <w:rPr>
                <w:bCs/>
              </w:rPr>
            </w:pPr>
          </w:p>
          <w:p w:rsidR="003D3AB9" w:rsidRPr="00525AF5" w:rsidRDefault="003D3AB9" w:rsidP="00525AF5">
            <w:pPr>
              <w:jc w:val="center"/>
              <w:rPr>
                <w:bCs/>
              </w:rPr>
            </w:pPr>
            <w:r w:rsidRPr="00525AF5">
              <w:rPr>
                <w:bCs/>
              </w:rPr>
              <w:t>Количество</w:t>
            </w:r>
            <w:r w:rsidR="004F19FB" w:rsidRPr="00525AF5">
              <w:rPr>
                <w:bCs/>
              </w:rPr>
              <w:t xml:space="preserve"> (ед.)</w:t>
            </w:r>
          </w:p>
        </w:tc>
        <w:tc>
          <w:tcPr>
            <w:tcW w:w="7512" w:type="dxa"/>
            <w:shd w:val="clear" w:color="auto" w:fill="auto"/>
            <w:vAlign w:val="center"/>
          </w:tcPr>
          <w:p w:rsidR="003D3AB9" w:rsidRPr="00525AF5" w:rsidRDefault="003D3AB9" w:rsidP="00525AF5">
            <w:pPr>
              <w:jc w:val="center"/>
              <w:rPr>
                <w:bCs/>
              </w:rPr>
            </w:pPr>
            <w:r w:rsidRPr="00525AF5">
              <w:rPr>
                <w:bCs/>
              </w:rPr>
              <w:t>Место установки</w:t>
            </w:r>
          </w:p>
        </w:tc>
      </w:tr>
      <w:tr w:rsidR="003D3AB9" w:rsidRPr="004F19FB" w:rsidTr="00525AF5">
        <w:trPr>
          <w:trHeight w:val="240"/>
        </w:trPr>
        <w:tc>
          <w:tcPr>
            <w:tcW w:w="567" w:type="dxa"/>
            <w:shd w:val="clear" w:color="auto" w:fill="auto"/>
            <w:noWrap/>
            <w:vAlign w:val="center"/>
          </w:tcPr>
          <w:p w:rsidR="003D3AB9" w:rsidRPr="00525AF5" w:rsidRDefault="003D3AB9" w:rsidP="00525AF5">
            <w:pPr>
              <w:jc w:val="center"/>
              <w:rPr>
                <w:lang w:val="en-US"/>
              </w:rPr>
            </w:pPr>
            <w:r w:rsidRPr="00525AF5">
              <w:rPr>
                <w:lang w:val="en-US"/>
              </w:rPr>
              <w:t>1</w:t>
            </w:r>
          </w:p>
        </w:tc>
        <w:tc>
          <w:tcPr>
            <w:tcW w:w="5075" w:type="dxa"/>
            <w:shd w:val="clear" w:color="auto" w:fill="auto"/>
            <w:noWrap/>
            <w:vAlign w:val="center"/>
          </w:tcPr>
          <w:p w:rsidR="003D3AB9" w:rsidRPr="00525AF5" w:rsidRDefault="003D3AB9" w:rsidP="00525AF5">
            <w:pPr>
              <w:jc w:val="center"/>
              <w:rPr>
                <w:lang w:val="en-US"/>
              </w:rPr>
            </w:pPr>
            <w:r w:rsidRPr="004F19FB">
              <w:t>Турникетная стойка «УТ-2000»</w:t>
            </w:r>
          </w:p>
        </w:tc>
        <w:tc>
          <w:tcPr>
            <w:tcW w:w="1985" w:type="dxa"/>
            <w:shd w:val="clear" w:color="auto" w:fill="auto"/>
          </w:tcPr>
          <w:p w:rsidR="003D3AB9" w:rsidRPr="00525AF5" w:rsidRDefault="003D3AB9" w:rsidP="00525AF5">
            <w:pPr>
              <w:jc w:val="center"/>
              <w:rPr>
                <w:bCs/>
              </w:rPr>
            </w:pPr>
            <w:r w:rsidRPr="00525AF5">
              <w:rPr>
                <w:bCs/>
              </w:rPr>
              <w:t>4</w:t>
            </w:r>
          </w:p>
        </w:tc>
        <w:tc>
          <w:tcPr>
            <w:tcW w:w="7512" w:type="dxa"/>
            <w:shd w:val="clear" w:color="auto" w:fill="auto"/>
            <w:vAlign w:val="center"/>
          </w:tcPr>
          <w:p w:rsidR="003D3AB9" w:rsidRPr="004F19FB" w:rsidRDefault="003D3AB9" w:rsidP="00525AF5">
            <w:pPr>
              <w:jc w:val="center"/>
            </w:pPr>
            <w:r w:rsidRPr="00525AF5">
              <w:rPr>
                <w:bCs/>
              </w:rPr>
              <w:t>Станция Лиски. Воронежская обл. г. Лиски, ул. Привокзальная, д. 16</w:t>
            </w:r>
          </w:p>
        </w:tc>
      </w:tr>
      <w:tr w:rsidR="003D3AB9" w:rsidRPr="004F19FB" w:rsidTr="00525AF5">
        <w:trPr>
          <w:trHeight w:val="240"/>
        </w:trPr>
        <w:tc>
          <w:tcPr>
            <w:tcW w:w="567" w:type="dxa"/>
            <w:shd w:val="clear" w:color="auto" w:fill="auto"/>
            <w:noWrap/>
            <w:vAlign w:val="center"/>
          </w:tcPr>
          <w:p w:rsidR="003D3AB9" w:rsidRPr="004F19FB" w:rsidRDefault="003D3AB9" w:rsidP="00525AF5">
            <w:pPr>
              <w:jc w:val="center"/>
            </w:pPr>
            <w:r w:rsidRPr="004F19FB">
              <w:t>2</w:t>
            </w:r>
          </w:p>
        </w:tc>
        <w:tc>
          <w:tcPr>
            <w:tcW w:w="5075" w:type="dxa"/>
            <w:shd w:val="clear" w:color="auto" w:fill="auto"/>
            <w:noWrap/>
            <w:vAlign w:val="center"/>
          </w:tcPr>
          <w:p w:rsidR="003D3AB9" w:rsidRPr="004F19FB" w:rsidRDefault="003D3AB9" w:rsidP="00525AF5">
            <w:pPr>
              <w:jc w:val="center"/>
            </w:pPr>
            <w:r w:rsidRPr="004F19FB">
              <w:t>АРМ «Оператора турникета»</w:t>
            </w:r>
          </w:p>
        </w:tc>
        <w:tc>
          <w:tcPr>
            <w:tcW w:w="1985" w:type="dxa"/>
            <w:shd w:val="clear" w:color="auto" w:fill="auto"/>
          </w:tcPr>
          <w:p w:rsidR="003D3AB9" w:rsidRPr="00525AF5" w:rsidRDefault="003D3AB9" w:rsidP="00525AF5">
            <w:pPr>
              <w:jc w:val="center"/>
              <w:rPr>
                <w:bCs/>
              </w:rPr>
            </w:pPr>
            <w:r w:rsidRPr="00525AF5">
              <w:rPr>
                <w:bCs/>
              </w:rPr>
              <w:t>1</w:t>
            </w:r>
          </w:p>
        </w:tc>
        <w:tc>
          <w:tcPr>
            <w:tcW w:w="7512" w:type="dxa"/>
            <w:shd w:val="clear" w:color="auto" w:fill="auto"/>
            <w:vAlign w:val="center"/>
          </w:tcPr>
          <w:p w:rsidR="003D3AB9" w:rsidRPr="004F19FB" w:rsidRDefault="003D3AB9" w:rsidP="00525AF5">
            <w:pPr>
              <w:jc w:val="center"/>
            </w:pPr>
            <w:r w:rsidRPr="00525AF5">
              <w:rPr>
                <w:bCs/>
              </w:rPr>
              <w:t>Станция Лиски. Воронежская обл. г. Лиски, ул. Привокзальная, д. 16</w:t>
            </w:r>
          </w:p>
        </w:tc>
      </w:tr>
      <w:tr w:rsidR="003D3AB9" w:rsidRPr="004F19FB" w:rsidTr="00525AF5">
        <w:trPr>
          <w:trHeight w:val="240"/>
        </w:trPr>
        <w:tc>
          <w:tcPr>
            <w:tcW w:w="567" w:type="dxa"/>
            <w:shd w:val="clear" w:color="auto" w:fill="auto"/>
            <w:noWrap/>
            <w:vAlign w:val="center"/>
          </w:tcPr>
          <w:p w:rsidR="003D3AB9" w:rsidRPr="004F19FB" w:rsidRDefault="003D3AB9" w:rsidP="00525AF5">
            <w:pPr>
              <w:jc w:val="center"/>
            </w:pPr>
            <w:r w:rsidRPr="004F19FB">
              <w:t>3</w:t>
            </w:r>
          </w:p>
        </w:tc>
        <w:tc>
          <w:tcPr>
            <w:tcW w:w="5075" w:type="dxa"/>
            <w:shd w:val="clear" w:color="auto" w:fill="auto"/>
            <w:noWrap/>
            <w:vAlign w:val="center"/>
          </w:tcPr>
          <w:p w:rsidR="003D3AB9" w:rsidRPr="00525AF5" w:rsidRDefault="003D3AB9" w:rsidP="00525AF5">
            <w:pPr>
              <w:jc w:val="center"/>
              <w:rPr>
                <w:lang w:val="en-US"/>
              </w:rPr>
            </w:pPr>
            <w:r w:rsidRPr="004F19FB">
              <w:t>Турникетная стойка «УТ-2000»</w:t>
            </w:r>
          </w:p>
        </w:tc>
        <w:tc>
          <w:tcPr>
            <w:tcW w:w="1985" w:type="dxa"/>
            <w:shd w:val="clear" w:color="auto" w:fill="auto"/>
          </w:tcPr>
          <w:p w:rsidR="003D3AB9" w:rsidRPr="00525AF5" w:rsidRDefault="003D3AB9" w:rsidP="00525AF5">
            <w:pPr>
              <w:jc w:val="center"/>
              <w:rPr>
                <w:bCs/>
              </w:rPr>
            </w:pPr>
            <w:r w:rsidRPr="00525AF5">
              <w:rPr>
                <w:bCs/>
              </w:rPr>
              <w:t>9</w:t>
            </w:r>
          </w:p>
        </w:tc>
        <w:tc>
          <w:tcPr>
            <w:tcW w:w="7512" w:type="dxa"/>
            <w:shd w:val="clear" w:color="auto" w:fill="auto"/>
            <w:vAlign w:val="center"/>
          </w:tcPr>
          <w:p w:rsidR="003D3AB9" w:rsidRPr="004F19FB" w:rsidRDefault="003D3AB9" w:rsidP="00525AF5">
            <w:pPr>
              <w:jc w:val="center"/>
            </w:pPr>
            <w:r w:rsidRPr="00525AF5">
              <w:rPr>
                <w:bCs/>
              </w:rPr>
              <w:t>Остановочная площадка Машмет. Воронежская обл. г. Воронеж, ул. Чебышева, 9а.</w:t>
            </w:r>
          </w:p>
        </w:tc>
      </w:tr>
      <w:tr w:rsidR="003D3AB9" w:rsidRPr="004F19FB" w:rsidTr="00525AF5">
        <w:trPr>
          <w:trHeight w:val="240"/>
        </w:trPr>
        <w:tc>
          <w:tcPr>
            <w:tcW w:w="567" w:type="dxa"/>
            <w:shd w:val="clear" w:color="auto" w:fill="auto"/>
            <w:noWrap/>
            <w:vAlign w:val="center"/>
          </w:tcPr>
          <w:p w:rsidR="003D3AB9" w:rsidRPr="004F19FB" w:rsidRDefault="003D3AB9" w:rsidP="00525AF5">
            <w:pPr>
              <w:jc w:val="center"/>
            </w:pPr>
            <w:r w:rsidRPr="004F19FB">
              <w:t>4</w:t>
            </w:r>
          </w:p>
        </w:tc>
        <w:tc>
          <w:tcPr>
            <w:tcW w:w="5075" w:type="dxa"/>
            <w:shd w:val="clear" w:color="auto" w:fill="auto"/>
            <w:noWrap/>
            <w:vAlign w:val="center"/>
          </w:tcPr>
          <w:p w:rsidR="003D3AB9" w:rsidRPr="004F19FB" w:rsidRDefault="003D3AB9" w:rsidP="00525AF5">
            <w:pPr>
              <w:jc w:val="center"/>
            </w:pPr>
            <w:r w:rsidRPr="004F19FB">
              <w:t>АРМ «Оператора турникета»</w:t>
            </w:r>
          </w:p>
        </w:tc>
        <w:tc>
          <w:tcPr>
            <w:tcW w:w="1985" w:type="dxa"/>
            <w:shd w:val="clear" w:color="auto" w:fill="auto"/>
          </w:tcPr>
          <w:p w:rsidR="003D3AB9" w:rsidRPr="00525AF5" w:rsidRDefault="003D3AB9" w:rsidP="00525AF5">
            <w:pPr>
              <w:jc w:val="center"/>
              <w:rPr>
                <w:bCs/>
              </w:rPr>
            </w:pPr>
            <w:r w:rsidRPr="00525AF5">
              <w:rPr>
                <w:bCs/>
              </w:rPr>
              <w:t>2</w:t>
            </w:r>
          </w:p>
        </w:tc>
        <w:tc>
          <w:tcPr>
            <w:tcW w:w="7512" w:type="dxa"/>
            <w:shd w:val="clear" w:color="auto" w:fill="auto"/>
            <w:vAlign w:val="center"/>
          </w:tcPr>
          <w:p w:rsidR="003D3AB9" w:rsidRPr="004F19FB" w:rsidRDefault="003D3AB9" w:rsidP="00525AF5">
            <w:pPr>
              <w:jc w:val="center"/>
            </w:pPr>
            <w:r w:rsidRPr="00525AF5">
              <w:rPr>
                <w:bCs/>
              </w:rPr>
              <w:t>Остановочная площадка Машмет. Воронежская обл. г. Воронеж, ул. Чебышева, 9а.</w:t>
            </w:r>
          </w:p>
        </w:tc>
      </w:tr>
      <w:tr w:rsidR="003D3AB9" w:rsidRPr="004F19FB" w:rsidTr="00525AF5">
        <w:trPr>
          <w:trHeight w:val="240"/>
        </w:trPr>
        <w:tc>
          <w:tcPr>
            <w:tcW w:w="567" w:type="dxa"/>
            <w:shd w:val="clear" w:color="auto" w:fill="auto"/>
            <w:noWrap/>
            <w:vAlign w:val="center"/>
          </w:tcPr>
          <w:p w:rsidR="003D3AB9" w:rsidRPr="004F19FB" w:rsidRDefault="003D3AB9" w:rsidP="00525AF5">
            <w:pPr>
              <w:jc w:val="center"/>
            </w:pPr>
            <w:r w:rsidRPr="004F19FB">
              <w:t>4</w:t>
            </w:r>
          </w:p>
        </w:tc>
        <w:tc>
          <w:tcPr>
            <w:tcW w:w="5075" w:type="dxa"/>
            <w:shd w:val="clear" w:color="auto" w:fill="auto"/>
            <w:noWrap/>
            <w:vAlign w:val="center"/>
          </w:tcPr>
          <w:p w:rsidR="003D3AB9" w:rsidRPr="00525AF5" w:rsidRDefault="003D3AB9" w:rsidP="00525AF5">
            <w:pPr>
              <w:jc w:val="center"/>
              <w:rPr>
                <w:lang w:val="en-US"/>
              </w:rPr>
            </w:pPr>
            <w:r w:rsidRPr="004F19FB">
              <w:t>Турникетная стойка «УТ-2000»</w:t>
            </w:r>
          </w:p>
        </w:tc>
        <w:tc>
          <w:tcPr>
            <w:tcW w:w="1985" w:type="dxa"/>
            <w:shd w:val="clear" w:color="auto" w:fill="auto"/>
          </w:tcPr>
          <w:p w:rsidR="003D3AB9" w:rsidRPr="00525AF5" w:rsidRDefault="003D3AB9" w:rsidP="00525AF5">
            <w:pPr>
              <w:jc w:val="center"/>
              <w:rPr>
                <w:bCs/>
              </w:rPr>
            </w:pPr>
            <w:r w:rsidRPr="00525AF5">
              <w:rPr>
                <w:bCs/>
              </w:rPr>
              <w:t>4</w:t>
            </w:r>
          </w:p>
        </w:tc>
        <w:tc>
          <w:tcPr>
            <w:tcW w:w="7512" w:type="dxa"/>
            <w:shd w:val="clear" w:color="auto" w:fill="auto"/>
            <w:vAlign w:val="center"/>
          </w:tcPr>
          <w:p w:rsidR="003D3AB9" w:rsidRPr="004F19FB" w:rsidRDefault="003D3AB9" w:rsidP="00525AF5">
            <w:pPr>
              <w:jc w:val="center"/>
            </w:pPr>
            <w:r w:rsidRPr="00525AF5">
              <w:rPr>
                <w:bCs/>
              </w:rPr>
              <w:t>Станция Мичуринск-Уральский. Тамбовская обл. г. Мичуринск, Привокзальная пл., д. 1</w:t>
            </w:r>
          </w:p>
        </w:tc>
      </w:tr>
      <w:tr w:rsidR="003D3AB9" w:rsidRPr="004F19FB" w:rsidTr="00525AF5">
        <w:trPr>
          <w:trHeight w:val="240"/>
        </w:trPr>
        <w:tc>
          <w:tcPr>
            <w:tcW w:w="567" w:type="dxa"/>
            <w:shd w:val="clear" w:color="auto" w:fill="auto"/>
            <w:noWrap/>
            <w:vAlign w:val="center"/>
          </w:tcPr>
          <w:p w:rsidR="003D3AB9" w:rsidRPr="004F19FB" w:rsidRDefault="003D3AB9" w:rsidP="00525AF5">
            <w:pPr>
              <w:jc w:val="center"/>
            </w:pPr>
            <w:r w:rsidRPr="004F19FB">
              <w:t>5</w:t>
            </w:r>
          </w:p>
        </w:tc>
        <w:tc>
          <w:tcPr>
            <w:tcW w:w="5075" w:type="dxa"/>
            <w:shd w:val="clear" w:color="auto" w:fill="auto"/>
            <w:noWrap/>
            <w:vAlign w:val="center"/>
          </w:tcPr>
          <w:p w:rsidR="003D3AB9" w:rsidRPr="004F19FB" w:rsidRDefault="003D3AB9" w:rsidP="00525AF5">
            <w:pPr>
              <w:jc w:val="center"/>
            </w:pPr>
            <w:r w:rsidRPr="004F19FB">
              <w:t>АРМ «Оператора турникета»</w:t>
            </w:r>
          </w:p>
        </w:tc>
        <w:tc>
          <w:tcPr>
            <w:tcW w:w="1985" w:type="dxa"/>
            <w:shd w:val="clear" w:color="auto" w:fill="auto"/>
          </w:tcPr>
          <w:p w:rsidR="003D3AB9" w:rsidRPr="00525AF5" w:rsidRDefault="003D3AB9" w:rsidP="00525AF5">
            <w:pPr>
              <w:jc w:val="center"/>
              <w:rPr>
                <w:bCs/>
              </w:rPr>
            </w:pPr>
            <w:r w:rsidRPr="00525AF5">
              <w:rPr>
                <w:bCs/>
              </w:rPr>
              <w:t>1</w:t>
            </w:r>
          </w:p>
        </w:tc>
        <w:tc>
          <w:tcPr>
            <w:tcW w:w="7512" w:type="dxa"/>
            <w:shd w:val="clear" w:color="auto" w:fill="auto"/>
            <w:vAlign w:val="center"/>
          </w:tcPr>
          <w:p w:rsidR="003D3AB9" w:rsidRPr="004F19FB" w:rsidRDefault="003D3AB9" w:rsidP="00525AF5">
            <w:pPr>
              <w:jc w:val="center"/>
            </w:pPr>
            <w:r w:rsidRPr="00525AF5">
              <w:rPr>
                <w:bCs/>
              </w:rPr>
              <w:t>Станция Мичуринск-Уральский. Тамбовская обл. г. Мичуринск, Привокзальная пл., д. 1</w:t>
            </w:r>
          </w:p>
        </w:tc>
      </w:tr>
      <w:tr w:rsidR="003D3AB9" w:rsidRPr="004F19FB" w:rsidTr="00525AF5">
        <w:trPr>
          <w:trHeight w:val="240"/>
        </w:trPr>
        <w:tc>
          <w:tcPr>
            <w:tcW w:w="567" w:type="dxa"/>
            <w:shd w:val="clear" w:color="auto" w:fill="auto"/>
            <w:noWrap/>
            <w:vAlign w:val="center"/>
          </w:tcPr>
          <w:p w:rsidR="003D3AB9" w:rsidRPr="004F19FB" w:rsidRDefault="003D3AB9" w:rsidP="00525AF5">
            <w:pPr>
              <w:jc w:val="center"/>
            </w:pPr>
            <w:r w:rsidRPr="004F19FB">
              <w:t>6</w:t>
            </w:r>
          </w:p>
        </w:tc>
        <w:tc>
          <w:tcPr>
            <w:tcW w:w="5075" w:type="dxa"/>
            <w:shd w:val="clear" w:color="auto" w:fill="auto"/>
            <w:noWrap/>
            <w:vAlign w:val="center"/>
          </w:tcPr>
          <w:p w:rsidR="003D3AB9" w:rsidRPr="00525AF5" w:rsidRDefault="003D3AB9" w:rsidP="00525AF5">
            <w:pPr>
              <w:jc w:val="center"/>
              <w:rPr>
                <w:lang w:val="en-US"/>
              </w:rPr>
            </w:pPr>
            <w:r w:rsidRPr="004F19FB">
              <w:t>Турникетная стойка «УТ-2000»</w:t>
            </w:r>
          </w:p>
        </w:tc>
        <w:tc>
          <w:tcPr>
            <w:tcW w:w="1985" w:type="dxa"/>
            <w:shd w:val="clear" w:color="auto" w:fill="auto"/>
          </w:tcPr>
          <w:p w:rsidR="003D3AB9" w:rsidRPr="004F19FB" w:rsidRDefault="003D3AB9" w:rsidP="00525AF5">
            <w:pPr>
              <w:jc w:val="center"/>
            </w:pPr>
            <w:r w:rsidRPr="004F19FB">
              <w:t>5</w:t>
            </w:r>
          </w:p>
        </w:tc>
        <w:tc>
          <w:tcPr>
            <w:tcW w:w="7512" w:type="dxa"/>
            <w:shd w:val="clear" w:color="auto" w:fill="auto"/>
            <w:vAlign w:val="center"/>
          </w:tcPr>
          <w:p w:rsidR="003D3AB9" w:rsidRPr="004F19FB" w:rsidRDefault="003D3AB9" w:rsidP="00525AF5">
            <w:pPr>
              <w:jc w:val="center"/>
            </w:pPr>
            <w:r w:rsidRPr="004F19FB">
              <w:t>Станция Отрожка. Воронежская обл. г. Воронеж, ул. Росы Люксембург</w:t>
            </w:r>
          </w:p>
        </w:tc>
      </w:tr>
      <w:tr w:rsidR="003D3AB9" w:rsidRPr="004F19FB" w:rsidTr="00525AF5">
        <w:trPr>
          <w:trHeight w:val="240"/>
        </w:trPr>
        <w:tc>
          <w:tcPr>
            <w:tcW w:w="567" w:type="dxa"/>
            <w:shd w:val="clear" w:color="auto" w:fill="auto"/>
            <w:noWrap/>
            <w:vAlign w:val="center"/>
          </w:tcPr>
          <w:p w:rsidR="003D3AB9" w:rsidRPr="004F19FB" w:rsidRDefault="003D3AB9" w:rsidP="00525AF5">
            <w:pPr>
              <w:jc w:val="center"/>
            </w:pPr>
            <w:r w:rsidRPr="004F19FB">
              <w:t>7</w:t>
            </w:r>
          </w:p>
        </w:tc>
        <w:tc>
          <w:tcPr>
            <w:tcW w:w="5075" w:type="dxa"/>
            <w:shd w:val="clear" w:color="auto" w:fill="auto"/>
            <w:noWrap/>
            <w:vAlign w:val="center"/>
          </w:tcPr>
          <w:p w:rsidR="003D3AB9" w:rsidRPr="004F19FB" w:rsidRDefault="003D3AB9" w:rsidP="00525AF5">
            <w:pPr>
              <w:jc w:val="center"/>
            </w:pPr>
            <w:r w:rsidRPr="004F19FB">
              <w:t>АРМ «Оператора турникета»</w:t>
            </w:r>
          </w:p>
        </w:tc>
        <w:tc>
          <w:tcPr>
            <w:tcW w:w="1985" w:type="dxa"/>
            <w:shd w:val="clear" w:color="auto" w:fill="auto"/>
          </w:tcPr>
          <w:p w:rsidR="003D3AB9" w:rsidRPr="004F19FB" w:rsidRDefault="003D3AB9" w:rsidP="00525AF5">
            <w:pPr>
              <w:jc w:val="center"/>
            </w:pPr>
            <w:r w:rsidRPr="004F19FB">
              <w:t>1</w:t>
            </w:r>
          </w:p>
        </w:tc>
        <w:tc>
          <w:tcPr>
            <w:tcW w:w="7512" w:type="dxa"/>
            <w:shd w:val="clear" w:color="auto" w:fill="auto"/>
            <w:vAlign w:val="center"/>
          </w:tcPr>
          <w:p w:rsidR="003D3AB9" w:rsidRPr="004F19FB" w:rsidRDefault="003D3AB9" w:rsidP="00525AF5">
            <w:pPr>
              <w:jc w:val="center"/>
            </w:pPr>
            <w:r w:rsidRPr="004F19FB">
              <w:t>Станция Отрожка. Воронежская обл. г. Воронеж, ул. Росы Люксембург</w:t>
            </w:r>
          </w:p>
        </w:tc>
      </w:tr>
      <w:tr w:rsidR="003D3AB9" w:rsidRPr="004F19FB" w:rsidTr="00525AF5">
        <w:trPr>
          <w:trHeight w:val="240"/>
        </w:trPr>
        <w:tc>
          <w:tcPr>
            <w:tcW w:w="567" w:type="dxa"/>
            <w:shd w:val="clear" w:color="auto" w:fill="auto"/>
            <w:noWrap/>
            <w:vAlign w:val="center"/>
          </w:tcPr>
          <w:p w:rsidR="003D3AB9" w:rsidRPr="004F19FB" w:rsidRDefault="003D3AB9" w:rsidP="00525AF5">
            <w:pPr>
              <w:jc w:val="center"/>
            </w:pPr>
            <w:r w:rsidRPr="004F19FB">
              <w:t>8</w:t>
            </w:r>
          </w:p>
        </w:tc>
        <w:tc>
          <w:tcPr>
            <w:tcW w:w="5075" w:type="dxa"/>
            <w:shd w:val="clear" w:color="auto" w:fill="auto"/>
            <w:noWrap/>
            <w:vAlign w:val="center"/>
          </w:tcPr>
          <w:p w:rsidR="003D3AB9" w:rsidRPr="00525AF5" w:rsidRDefault="003D3AB9" w:rsidP="00525AF5">
            <w:pPr>
              <w:jc w:val="center"/>
              <w:rPr>
                <w:lang w:val="en-US"/>
              </w:rPr>
            </w:pPr>
            <w:r w:rsidRPr="004F19FB">
              <w:t>Турникетная стойка «УТ-2000»</w:t>
            </w:r>
          </w:p>
        </w:tc>
        <w:tc>
          <w:tcPr>
            <w:tcW w:w="1985" w:type="dxa"/>
            <w:shd w:val="clear" w:color="auto" w:fill="auto"/>
          </w:tcPr>
          <w:p w:rsidR="003D3AB9" w:rsidRPr="00525AF5" w:rsidRDefault="003D3AB9" w:rsidP="00525AF5">
            <w:pPr>
              <w:jc w:val="center"/>
              <w:rPr>
                <w:bCs/>
              </w:rPr>
            </w:pPr>
            <w:r w:rsidRPr="00525AF5">
              <w:rPr>
                <w:bCs/>
              </w:rPr>
              <w:t>14</w:t>
            </w:r>
          </w:p>
        </w:tc>
        <w:tc>
          <w:tcPr>
            <w:tcW w:w="7512" w:type="dxa"/>
            <w:shd w:val="clear" w:color="auto" w:fill="auto"/>
            <w:vAlign w:val="center"/>
          </w:tcPr>
          <w:p w:rsidR="003D3AB9" w:rsidRPr="004F19FB" w:rsidRDefault="003D3AB9" w:rsidP="00525AF5">
            <w:pPr>
              <w:jc w:val="center"/>
            </w:pPr>
            <w:r w:rsidRPr="00525AF5">
              <w:rPr>
                <w:bCs/>
              </w:rPr>
              <w:t>Остановочная площадка Углянец. Воронежская обл., п. Подлесный.</w:t>
            </w:r>
          </w:p>
        </w:tc>
      </w:tr>
      <w:tr w:rsidR="003D3AB9" w:rsidRPr="004F19FB" w:rsidTr="00525AF5">
        <w:trPr>
          <w:trHeight w:val="240"/>
        </w:trPr>
        <w:tc>
          <w:tcPr>
            <w:tcW w:w="567" w:type="dxa"/>
            <w:shd w:val="clear" w:color="auto" w:fill="auto"/>
            <w:noWrap/>
            <w:vAlign w:val="center"/>
          </w:tcPr>
          <w:p w:rsidR="003D3AB9" w:rsidRPr="004F19FB" w:rsidRDefault="003D3AB9" w:rsidP="00525AF5">
            <w:pPr>
              <w:jc w:val="center"/>
            </w:pPr>
            <w:r w:rsidRPr="004F19FB">
              <w:t>9</w:t>
            </w:r>
          </w:p>
        </w:tc>
        <w:tc>
          <w:tcPr>
            <w:tcW w:w="5075" w:type="dxa"/>
            <w:shd w:val="clear" w:color="auto" w:fill="auto"/>
            <w:noWrap/>
            <w:vAlign w:val="center"/>
          </w:tcPr>
          <w:p w:rsidR="003D3AB9" w:rsidRPr="004F19FB" w:rsidRDefault="003D3AB9" w:rsidP="00525AF5">
            <w:pPr>
              <w:jc w:val="center"/>
            </w:pPr>
            <w:r w:rsidRPr="004F19FB">
              <w:t>АРМ «Оператора турникета»</w:t>
            </w:r>
          </w:p>
        </w:tc>
        <w:tc>
          <w:tcPr>
            <w:tcW w:w="1985" w:type="dxa"/>
            <w:shd w:val="clear" w:color="auto" w:fill="auto"/>
          </w:tcPr>
          <w:p w:rsidR="003D3AB9" w:rsidRPr="00525AF5" w:rsidRDefault="003D3AB9" w:rsidP="00525AF5">
            <w:pPr>
              <w:jc w:val="center"/>
              <w:rPr>
                <w:bCs/>
              </w:rPr>
            </w:pPr>
            <w:r w:rsidRPr="00525AF5">
              <w:rPr>
                <w:bCs/>
              </w:rPr>
              <w:t>2</w:t>
            </w:r>
          </w:p>
        </w:tc>
        <w:tc>
          <w:tcPr>
            <w:tcW w:w="7512" w:type="dxa"/>
            <w:shd w:val="clear" w:color="auto" w:fill="auto"/>
            <w:vAlign w:val="center"/>
          </w:tcPr>
          <w:p w:rsidR="003D3AB9" w:rsidRPr="004F19FB" w:rsidRDefault="003D3AB9" w:rsidP="00525AF5">
            <w:pPr>
              <w:jc w:val="center"/>
            </w:pPr>
            <w:r w:rsidRPr="00525AF5">
              <w:rPr>
                <w:bCs/>
              </w:rPr>
              <w:t>Остановочная площадка Углянец. Воронежская обл., п. Подлесный.</w:t>
            </w:r>
          </w:p>
        </w:tc>
      </w:tr>
      <w:tr w:rsidR="004F19FB" w:rsidRPr="004F19FB" w:rsidTr="00525AF5">
        <w:trPr>
          <w:trHeight w:val="240"/>
        </w:trPr>
        <w:tc>
          <w:tcPr>
            <w:tcW w:w="5642" w:type="dxa"/>
            <w:gridSpan w:val="2"/>
            <w:shd w:val="clear" w:color="auto" w:fill="auto"/>
            <w:noWrap/>
            <w:vAlign w:val="center"/>
          </w:tcPr>
          <w:p w:rsidR="004F19FB" w:rsidRPr="00525AF5" w:rsidRDefault="004F19FB" w:rsidP="00525AF5">
            <w:pPr>
              <w:jc w:val="right"/>
              <w:rPr>
                <w:b/>
                <w:sz w:val="22"/>
                <w:szCs w:val="22"/>
              </w:rPr>
            </w:pPr>
            <w:r w:rsidRPr="00525AF5">
              <w:rPr>
                <w:b/>
                <w:sz w:val="22"/>
                <w:szCs w:val="22"/>
              </w:rPr>
              <w:t>ВСЕГО</w:t>
            </w:r>
          </w:p>
        </w:tc>
        <w:tc>
          <w:tcPr>
            <w:tcW w:w="1985" w:type="dxa"/>
            <w:shd w:val="clear" w:color="auto" w:fill="auto"/>
          </w:tcPr>
          <w:p w:rsidR="004F19FB" w:rsidRPr="00525AF5" w:rsidRDefault="004F19FB" w:rsidP="00525AF5">
            <w:pPr>
              <w:jc w:val="center"/>
              <w:rPr>
                <w:b/>
                <w:bCs/>
                <w:sz w:val="22"/>
                <w:szCs w:val="22"/>
              </w:rPr>
            </w:pPr>
            <w:r w:rsidRPr="00525AF5">
              <w:rPr>
                <w:b/>
                <w:bCs/>
                <w:sz w:val="22"/>
                <w:szCs w:val="22"/>
              </w:rPr>
              <w:t>43</w:t>
            </w:r>
          </w:p>
        </w:tc>
        <w:tc>
          <w:tcPr>
            <w:tcW w:w="7512" w:type="dxa"/>
            <w:shd w:val="clear" w:color="auto" w:fill="auto"/>
            <w:vAlign w:val="center"/>
          </w:tcPr>
          <w:p w:rsidR="004F19FB" w:rsidRPr="00525AF5" w:rsidRDefault="004F19FB" w:rsidP="00525AF5">
            <w:pPr>
              <w:jc w:val="center"/>
              <w:rPr>
                <w:bCs/>
                <w:sz w:val="22"/>
                <w:szCs w:val="22"/>
              </w:rPr>
            </w:pPr>
            <w:r w:rsidRPr="00525AF5">
              <w:rPr>
                <w:bCs/>
                <w:sz w:val="22"/>
                <w:szCs w:val="22"/>
              </w:rPr>
              <w:t>-</w:t>
            </w:r>
          </w:p>
        </w:tc>
      </w:tr>
    </w:tbl>
    <w:p w:rsidR="003D3AB9" w:rsidRDefault="003D3AB9" w:rsidP="003D3AB9">
      <w:pPr>
        <w:tabs>
          <w:tab w:val="left" w:pos="1440"/>
        </w:tabs>
        <w:rPr>
          <w:sz w:val="28"/>
          <w:szCs w:val="28"/>
        </w:rPr>
      </w:pPr>
    </w:p>
    <w:p w:rsidR="003F147D" w:rsidRPr="003D3AB9" w:rsidRDefault="003D3AB9" w:rsidP="003D3AB9">
      <w:pPr>
        <w:tabs>
          <w:tab w:val="left" w:pos="1440"/>
        </w:tabs>
        <w:rPr>
          <w:sz w:val="28"/>
          <w:szCs w:val="28"/>
        </w:rPr>
        <w:sectPr w:rsidR="003F147D" w:rsidRPr="003D3AB9" w:rsidSect="004F19FB">
          <w:pgSz w:w="16838" w:h="11906" w:orient="landscape" w:code="9"/>
          <w:pgMar w:top="426" w:right="992" w:bottom="1134" w:left="1134" w:header="794" w:footer="794" w:gutter="0"/>
          <w:cols w:space="708"/>
          <w:titlePg/>
          <w:docGrid w:linePitch="360"/>
        </w:sectPr>
      </w:pPr>
      <w:r>
        <w:rPr>
          <w:sz w:val="28"/>
          <w:szCs w:val="28"/>
        </w:rPr>
        <w:tab/>
      </w:r>
    </w:p>
    <w:tbl>
      <w:tblPr>
        <w:tblW w:w="0" w:type="auto"/>
        <w:tblLook w:val="0000" w:firstRow="0" w:lastRow="0" w:firstColumn="0" w:lastColumn="0" w:noHBand="0" w:noVBand="0"/>
      </w:tblPr>
      <w:tblGrid>
        <w:gridCol w:w="4682"/>
        <w:gridCol w:w="5166"/>
      </w:tblGrid>
      <w:tr w:rsidR="007C5479" w:rsidRPr="00B671EE" w:rsidTr="003F147D">
        <w:tc>
          <w:tcPr>
            <w:tcW w:w="4785" w:type="dxa"/>
          </w:tcPr>
          <w:p w:rsidR="007C5479" w:rsidRDefault="007C5479" w:rsidP="007C5479">
            <w:pPr>
              <w:pStyle w:val="2"/>
              <w:suppressAutoHyphens/>
              <w:spacing w:before="0" w:after="0"/>
              <w:jc w:val="center"/>
              <w:rPr>
                <w:rFonts w:cs="Cambria"/>
              </w:rPr>
            </w:pPr>
            <w:r w:rsidRPr="0014191C">
              <w:rPr>
                <w:rFonts w:cs="Cambria"/>
              </w:rPr>
              <w:lastRenderedPageBreak/>
              <w:br w:type="page"/>
            </w:r>
            <w:bookmarkStart w:id="2" w:name="_Toc34648368"/>
          </w:p>
          <w:p w:rsidR="003D3AB9" w:rsidRPr="003D3AB9" w:rsidRDefault="003D3AB9" w:rsidP="003D3AB9">
            <w:pPr>
              <w:rPr>
                <w:rFonts w:eastAsia="MS Mincho"/>
              </w:rPr>
            </w:pPr>
          </w:p>
        </w:tc>
        <w:tc>
          <w:tcPr>
            <w:tcW w:w="5246" w:type="dxa"/>
          </w:tcPr>
          <w:p w:rsidR="00A8540F" w:rsidRPr="00A8540F" w:rsidRDefault="007C5479" w:rsidP="00A8540F">
            <w:pPr>
              <w:rPr>
                <w:sz w:val="28"/>
                <w:szCs w:val="28"/>
              </w:rPr>
            </w:pPr>
            <w:r w:rsidRPr="00A8540F">
              <w:rPr>
                <w:bCs/>
                <w:iCs/>
                <w:sz w:val="28"/>
                <w:szCs w:val="28"/>
              </w:rPr>
              <w:t xml:space="preserve">Приложение № </w:t>
            </w:r>
            <w:r w:rsidR="003F147D" w:rsidRPr="00A8540F">
              <w:rPr>
                <w:bCs/>
                <w:iCs/>
                <w:sz w:val="28"/>
                <w:szCs w:val="28"/>
              </w:rPr>
              <w:t>1.2</w:t>
            </w:r>
            <w:r w:rsidR="003F147D" w:rsidRPr="00A8540F">
              <w:rPr>
                <w:bCs/>
                <w:iCs/>
              </w:rPr>
              <w:t xml:space="preserve"> </w:t>
            </w:r>
            <w:r w:rsidR="00A8540F" w:rsidRPr="00A8540F">
              <w:rPr>
                <w:sz w:val="28"/>
                <w:szCs w:val="28"/>
              </w:rPr>
              <w:t>к извещению о проведении запроса котировок</w:t>
            </w:r>
          </w:p>
          <w:p w:rsidR="007C5479" w:rsidRPr="0014191C" w:rsidRDefault="007C5479" w:rsidP="003F147D">
            <w:pPr>
              <w:pStyle w:val="2"/>
              <w:suppressAutoHyphens/>
              <w:spacing w:before="0" w:after="0"/>
              <w:ind w:left="1169" w:right="-569"/>
              <w:rPr>
                <w:rFonts w:ascii="Times New Roman" w:eastAsia="MS Mincho" w:hAnsi="Times New Roman"/>
                <w:b w:val="0"/>
                <w:bCs w:val="0"/>
                <w:i w:val="0"/>
                <w:iCs w:val="0"/>
                <w:sz w:val="24"/>
              </w:rPr>
            </w:pPr>
          </w:p>
        </w:tc>
      </w:tr>
      <w:bookmarkEnd w:id="2"/>
    </w:tbl>
    <w:p w:rsidR="004F19FB" w:rsidRDefault="004F19FB" w:rsidP="00A8540F">
      <w:pPr>
        <w:ind w:firstLine="5812"/>
        <w:rPr>
          <w:sz w:val="28"/>
          <w:szCs w:val="28"/>
        </w:rPr>
      </w:pPr>
    </w:p>
    <w:p w:rsidR="004F19FB" w:rsidRPr="00CE1558" w:rsidRDefault="004F19FB" w:rsidP="004F19FB">
      <w:pPr>
        <w:pStyle w:val="a6"/>
        <w:ind w:firstLine="0"/>
        <w:jc w:val="left"/>
        <w:rPr>
          <w:b/>
          <w:sz w:val="28"/>
          <w:szCs w:val="28"/>
        </w:rPr>
      </w:pPr>
      <w:r w:rsidRPr="00CE1558">
        <w:rPr>
          <w:b/>
          <w:sz w:val="28"/>
          <w:szCs w:val="28"/>
        </w:rPr>
        <w:t>Проект договора</w:t>
      </w:r>
    </w:p>
    <w:p w:rsidR="004F19FB" w:rsidRPr="00CE1558" w:rsidRDefault="004F19FB" w:rsidP="004F19FB">
      <w:pPr>
        <w:pStyle w:val="a6"/>
        <w:rPr>
          <w:sz w:val="28"/>
          <w:szCs w:val="28"/>
        </w:rPr>
      </w:pPr>
    </w:p>
    <w:p w:rsidR="004F19FB" w:rsidRPr="00CE1558" w:rsidRDefault="004F19FB" w:rsidP="004F19FB">
      <w:pPr>
        <w:widowControl w:val="0"/>
        <w:autoSpaceDE w:val="0"/>
        <w:autoSpaceDN w:val="0"/>
        <w:adjustRightInd w:val="0"/>
        <w:spacing w:line="280" w:lineRule="exact"/>
        <w:jc w:val="center"/>
        <w:rPr>
          <w:b/>
          <w:sz w:val="28"/>
          <w:szCs w:val="28"/>
        </w:rPr>
      </w:pPr>
      <w:r w:rsidRPr="00CE1558">
        <w:rPr>
          <w:b/>
          <w:sz w:val="28"/>
          <w:szCs w:val="28"/>
        </w:rPr>
        <w:t xml:space="preserve">Договор </w:t>
      </w:r>
    </w:p>
    <w:p w:rsidR="004F19FB" w:rsidRPr="00CE1558" w:rsidRDefault="004F19FB" w:rsidP="004F19FB">
      <w:pPr>
        <w:widowControl w:val="0"/>
        <w:snapToGrid w:val="0"/>
        <w:jc w:val="center"/>
        <w:rPr>
          <w:b/>
          <w:sz w:val="28"/>
          <w:szCs w:val="28"/>
        </w:rPr>
      </w:pPr>
      <w:r w:rsidRPr="00CE1558">
        <w:rPr>
          <w:b/>
          <w:sz w:val="28"/>
          <w:szCs w:val="28"/>
        </w:rPr>
        <w:t>на оказание услуг по техническому обслуживанию и ремонту турникетного оборудования</w:t>
      </w:r>
    </w:p>
    <w:p w:rsidR="004F19FB" w:rsidRPr="00CE1558" w:rsidRDefault="004F19FB" w:rsidP="004F19FB">
      <w:pPr>
        <w:widowControl w:val="0"/>
        <w:autoSpaceDE w:val="0"/>
        <w:autoSpaceDN w:val="0"/>
        <w:adjustRightInd w:val="0"/>
        <w:spacing w:line="280" w:lineRule="exact"/>
        <w:ind w:firstLine="709"/>
        <w:jc w:val="center"/>
        <w:rPr>
          <w:b/>
          <w:sz w:val="28"/>
          <w:szCs w:val="28"/>
        </w:rPr>
      </w:pPr>
    </w:p>
    <w:p w:rsidR="004F19FB" w:rsidRPr="00CE1558" w:rsidRDefault="004F19FB" w:rsidP="004F19FB">
      <w:pPr>
        <w:widowControl w:val="0"/>
        <w:ind w:firstLine="709"/>
        <w:jc w:val="both"/>
        <w:rPr>
          <w:bCs/>
          <w:sz w:val="28"/>
          <w:szCs w:val="28"/>
        </w:rPr>
      </w:pPr>
      <w:r w:rsidRPr="00CE1558">
        <w:rPr>
          <w:bCs/>
          <w:sz w:val="28"/>
          <w:szCs w:val="28"/>
        </w:rPr>
        <w:t>г. Воронеж                                                                   «___» __________ 2020 г.</w:t>
      </w:r>
    </w:p>
    <w:p w:rsidR="004F19FB" w:rsidRPr="00CE1558" w:rsidRDefault="004F19FB" w:rsidP="004F19FB">
      <w:pPr>
        <w:widowControl w:val="0"/>
        <w:ind w:firstLine="709"/>
        <w:jc w:val="both"/>
        <w:rPr>
          <w:bCs/>
          <w:sz w:val="28"/>
          <w:szCs w:val="28"/>
        </w:rPr>
      </w:pPr>
    </w:p>
    <w:p w:rsidR="004F19FB" w:rsidRPr="00CE1558" w:rsidRDefault="004F19FB" w:rsidP="004F19FB">
      <w:pPr>
        <w:widowControl w:val="0"/>
        <w:ind w:firstLine="709"/>
        <w:jc w:val="both"/>
        <w:rPr>
          <w:sz w:val="28"/>
          <w:szCs w:val="28"/>
        </w:rPr>
      </w:pPr>
      <w:r w:rsidRPr="00CE1558">
        <w:rPr>
          <w:bCs/>
          <w:sz w:val="28"/>
          <w:szCs w:val="28"/>
        </w:rPr>
        <w:t>Акционерное общество «Пригородная пассажирская компания «Черноземье» (АО «ППК «Черноземье»),</w:t>
      </w:r>
      <w:r w:rsidRPr="00CE1558">
        <w:rPr>
          <w:sz w:val="28"/>
          <w:szCs w:val="28"/>
        </w:rPr>
        <w:t xml:space="preserve"> именуемое в дальнейшем</w:t>
      </w:r>
      <w:r w:rsidRPr="00CE1558">
        <w:rPr>
          <w:b/>
          <w:bCs/>
          <w:sz w:val="28"/>
          <w:szCs w:val="28"/>
        </w:rPr>
        <w:t xml:space="preserve"> </w:t>
      </w:r>
      <w:r w:rsidRPr="00CE1558">
        <w:rPr>
          <w:bCs/>
          <w:sz w:val="28"/>
          <w:szCs w:val="28"/>
        </w:rPr>
        <w:t>«Заказчик»,</w:t>
      </w:r>
      <w:r w:rsidRPr="00CE1558">
        <w:rPr>
          <w:sz w:val="28"/>
          <w:szCs w:val="28"/>
        </w:rPr>
        <w:t xml:space="preserve"> в лице </w:t>
      </w:r>
      <w:r w:rsidRPr="00CE1558">
        <w:rPr>
          <w:bCs/>
          <w:sz w:val="28"/>
          <w:szCs w:val="28"/>
        </w:rPr>
        <w:t>____________________________, действующего на основании ________________</w:t>
      </w:r>
      <w:r w:rsidRPr="00CE1558">
        <w:rPr>
          <w:sz w:val="28"/>
          <w:szCs w:val="28"/>
        </w:rPr>
        <w:t xml:space="preserve">, с одной стороны, и </w:t>
      </w:r>
      <w:r w:rsidRPr="00CE1558">
        <w:rPr>
          <w:bCs/>
          <w:sz w:val="28"/>
          <w:szCs w:val="28"/>
        </w:rPr>
        <w:t>________________________________________,</w:t>
      </w:r>
      <w:r w:rsidRPr="00CE1558">
        <w:rPr>
          <w:b/>
          <w:bCs/>
          <w:sz w:val="28"/>
          <w:szCs w:val="28"/>
        </w:rPr>
        <w:t xml:space="preserve"> </w:t>
      </w:r>
      <w:r w:rsidRPr="00CE1558">
        <w:rPr>
          <w:sz w:val="28"/>
          <w:szCs w:val="28"/>
        </w:rPr>
        <w:t xml:space="preserve">именуемое в дальнейшем </w:t>
      </w:r>
      <w:r w:rsidRPr="00CE1558">
        <w:rPr>
          <w:bCs/>
          <w:sz w:val="28"/>
          <w:szCs w:val="28"/>
        </w:rPr>
        <w:t>«Исполнитель»,</w:t>
      </w:r>
      <w:r w:rsidRPr="00CE1558">
        <w:rPr>
          <w:sz w:val="28"/>
          <w:szCs w:val="28"/>
        </w:rPr>
        <w:t xml:space="preserve"> в лице ______________________, действующего на основании _______________, с другой стороны, совместно именуемые «Стороны», заключили настоящий Договор о нижеследующем:</w:t>
      </w:r>
    </w:p>
    <w:p w:rsidR="004F19FB" w:rsidRPr="00CE1558" w:rsidRDefault="004F19FB" w:rsidP="004F19FB">
      <w:pPr>
        <w:widowControl w:val="0"/>
        <w:ind w:firstLine="709"/>
        <w:jc w:val="both"/>
        <w:rPr>
          <w:sz w:val="28"/>
          <w:szCs w:val="28"/>
        </w:rPr>
      </w:pPr>
    </w:p>
    <w:p w:rsidR="004F19FB" w:rsidRPr="00CE1558" w:rsidRDefault="004F19FB" w:rsidP="00525AF5">
      <w:pPr>
        <w:widowControl w:val="0"/>
        <w:numPr>
          <w:ilvl w:val="0"/>
          <w:numId w:val="19"/>
        </w:numPr>
        <w:tabs>
          <w:tab w:val="left" w:pos="284"/>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Предмет Договора</w:t>
      </w:r>
    </w:p>
    <w:p w:rsidR="004F19FB" w:rsidRPr="00CE1558" w:rsidRDefault="004F19FB" w:rsidP="00525AF5">
      <w:pPr>
        <w:pStyle w:val="a4"/>
        <w:widowControl w:val="0"/>
        <w:numPr>
          <w:ilvl w:val="1"/>
          <w:numId w:val="19"/>
        </w:numPr>
        <w:tabs>
          <w:tab w:val="left" w:pos="1276"/>
          <w:tab w:val="left" w:pos="1418"/>
        </w:tabs>
        <w:snapToGrid w:val="0"/>
        <w:spacing w:line="247" w:lineRule="auto"/>
        <w:ind w:left="0" w:firstLine="710"/>
        <w:contextualSpacing/>
        <w:jc w:val="both"/>
        <w:rPr>
          <w:sz w:val="28"/>
          <w:szCs w:val="28"/>
        </w:rPr>
      </w:pPr>
      <w:r w:rsidRPr="00CE1558">
        <w:rPr>
          <w:sz w:val="28"/>
          <w:szCs w:val="28"/>
        </w:rPr>
        <w:t>В соответствии с условиями настоящего Договора Заказчик поручает, а Исполнитель принимает на себя обязательства оказывать услуги по техническому обслуживанию и ремонту турникетного оборудования (далее – Оборудование).</w:t>
      </w:r>
    </w:p>
    <w:p w:rsidR="004F19FB" w:rsidRPr="00CE1558" w:rsidRDefault="004F19FB" w:rsidP="00525AF5">
      <w:pPr>
        <w:widowControl w:val="0"/>
        <w:numPr>
          <w:ilvl w:val="1"/>
          <w:numId w:val="19"/>
        </w:numPr>
        <w:tabs>
          <w:tab w:val="left" w:pos="993"/>
          <w:tab w:val="left" w:pos="1276"/>
        </w:tabs>
        <w:snapToGrid w:val="0"/>
        <w:spacing w:after="200" w:line="247" w:lineRule="auto"/>
        <w:ind w:left="0" w:firstLine="709"/>
        <w:contextualSpacing/>
        <w:jc w:val="both"/>
        <w:rPr>
          <w:sz w:val="28"/>
          <w:szCs w:val="28"/>
        </w:rPr>
      </w:pPr>
      <w:r w:rsidRPr="00CE1558">
        <w:rPr>
          <w:sz w:val="28"/>
          <w:szCs w:val="28"/>
        </w:rPr>
        <w:t>Перечень турникетного оборудования с указанием мест установки указан в Приложении №1, которое является неотъемлемой частью настоящего договора.</w:t>
      </w:r>
    </w:p>
    <w:p w:rsidR="004F19FB" w:rsidRPr="00CE1558" w:rsidRDefault="004F19FB" w:rsidP="00525AF5">
      <w:pPr>
        <w:widowControl w:val="0"/>
        <w:numPr>
          <w:ilvl w:val="1"/>
          <w:numId w:val="19"/>
        </w:numPr>
        <w:tabs>
          <w:tab w:val="left" w:pos="993"/>
          <w:tab w:val="left" w:pos="1276"/>
        </w:tabs>
        <w:snapToGrid w:val="0"/>
        <w:spacing w:after="200" w:line="247" w:lineRule="auto"/>
        <w:ind w:left="0" w:firstLine="709"/>
        <w:contextualSpacing/>
        <w:jc w:val="both"/>
        <w:rPr>
          <w:sz w:val="28"/>
          <w:szCs w:val="28"/>
        </w:rPr>
      </w:pPr>
      <w:r w:rsidRPr="00CE1558">
        <w:rPr>
          <w:sz w:val="28"/>
          <w:szCs w:val="28"/>
        </w:rPr>
        <w:t>Техническое обслуживание (далее по тексту - ТО) включает в себя как в совокупности, так и отдельно следующие виды услуг:</w:t>
      </w:r>
    </w:p>
    <w:p w:rsidR="004F19FB" w:rsidRPr="00CE1558" w:rsidRDefault="004F19FB" w:rsidP="00525AF5">
      <w:pPr>
        <w:widowControl w:val="0"/>
        <w:numPr>
          <w:ilvl w:val="0"/>
          <w:numId w:val="20"/>
        </w:numPr>
        <w:tabs>
          <w:tab w:val="left" w:pos="720"/>
          <w:tab w:val="left" w:pos="993"/>
        </w:tabs>
        <w:snapToGrid w:val="0"/>
        <w:spacing w:after="200" w:line="276" w:lineRule="auto"/>
        <w:ind w:left="0" w:firstLine="709"/>
        <w:contextualSpacing/>
        <w:jc w:val="both"/>
        <w:rPr>
          <w:sz w:val="28"/>
          <w:szCs w:val="28"/>
        </w:rPr>
      </w:pPr>
      <w:r w:rsidRPr="00CE1558">
        <w:rPr>
          <w:sz w:val="28"/>
          <w:szCs w:val="28"/>
        </w:rPr>
        <w:t>Ремонт, обеспечивающий бесперебойную работу Оборудования;</w:t>
      </w:r>
    </w:p>
    <w:p w:rsidR="004F19FB" w:rsidRPr="00CE1558" w:rsidRDefault="004F19FB" w:rsidP="00525AF5">
      <w:pPr>
        <w:widowControl w:val="0"/>
        <w:numPr>
          <w:ilvl w:val="0"/>
          <w:numId w:val="20"/>
        </w:numPr>
        <w:tabs>
          <w:tab w:val="left" w:pos="0"/>
          <w:tab w:val="left" w:pos="993"/>
        </w:tabs>
        <w:snapToGrid w:val="0"/>
        <w:spacing w:after="200" w:line="247" w:lineRule="auto"/>
        <w:ind w:left="0" w:firstLine="709"/>
        <w:contextualSpacing/>
        <w:jc w:val="both"/>
        <w:rPr>
          <w:sz w:val="28"/>
          <w:szCs w:val="28"/>
        </w:rPr>
      </w:pPr>
      <w:r w:rsidRPr="00CE1558">
        <w:rPr>
          <w:sz w:val="28"/>
          <w:szCs w:val="28"/>
        </w:rPr>
        <w:t>Осуществление плановых регламентных работ, необходимых для поддержания Оборудования в исправном рабочем состоянии;</w:t>
      </w:r>
    </w:p>
    <w:p w:rsidR="004F19FB" w:rsidRPr="00CE1558" w:rsidRDefault="004F19FB" w:rsidP="00525AF5">
      <w:pPr>
        <w:widowControl w:val="0"/>
        <w:numPr>
          <w:ilvl w:val="1"/>
          <w:numId w:val="19"/>
        </w:numPr>
        <w:tabs>
          <w:tab w:val="left" w:pos="993"/>
          <w:tab w:val="left" w:pos="1276"/>
        </w:tabs>
        <w:snapToGrid w:val="0"/>
        <w:spacing w:after="200" w:line="276" w:lineRule="auto"/>
        <w:ind w:left="0" w:firstLine="709"/>
        <w:contextualSpacing/>
        <w:jc w:val="both"/>
        <w:rPr>
          <w:sz w:val="28"/>
          <w:szCs w:val="28"/>
        </w:rPr>
      </w:pPr>
      <w:r w:rsidRPr="00CE1558">
        <w:rPr>
          <w:sz w:val="28"/>
          <w:szCs w:val="28"/>
        </w:rPr>
        <w:t xml:space="preserve"> Полный перечень услуг по техническому обслуживанию Оборудования, оказываемых Исполнителем, предусматривает регламентированный комплекс ремонтно-профилактических мероприятий согласно Приложению № 2 (Регламент технического обслуживания турникетного оборудования «УТ-2000» (далее - Регламент) к настоящему Договору.</w:t>
      </w:r>
    </w:p>
    <w:p w:rsidR="004F19FB" w:rsidRPr="00CE1558" w:rsidRDefault="004F19FB" w:rsidP="00525AF5">
      <w:pPr>
        <w:widowControl w:val="0"/>
        <w:numPr>
          <w:ilvl w:val="1"/>
          <w:numId w:val="19"/>
        </w:numPr>
        <w:tabs>
          <w:tab w:val="left" w:pos="993"/>
          <w:tab w:val="left" w:pos="1276"/>
        </w:tabs>
        <w:snapToGrid w:val="0"/>
        <w:spacing w:after="200" w:line="276" w:lineRule="auto"/>
        <w:ind w:left="0" w:firstLine="709"/>
        <w:contextualSpacing/>
        <w:jc w:val="both"/>
        <w:rPr>
          <w:sz w:val="28"/>
          <w:szCs w:val="28"/>
        </w:rPr>
      </w:pPr>
      <w:r w:rsidRPr="00CE1558">
        <w:rPr>
          <w:sz w:val="28"/>
          <w:szCs w:val="28"/>
        </w:rPr>
        <w:t xml:space="preserve"> Срок оказания услуг по настоящему договору: </w:t>
      </w:r>
      <w:r w:rsidR="00BE3448">
        <w:rPr>
          <w:sz w:val="28"/>
          <w:szCs w:val="28"/>
        </w:rPr>
        <w:t>с 01 июля 2021 г.</w:t>
      </w:r>
      <w:r>
        <w:rPr>
          <w:sz w:val="28"/>
          <w:szCs w:val="28"/>
        </w:rPr>
        <w:t xml:space="preserve"> </w:t>
      </w:r>
      <w:r w:rsidRPr="00CE1558">
        <w:rPr>
          <w:sz w:val="28"/>
          <w:szCs w:val="28"/>
        </w:rPr>
        <w:t>по 30 июня 202</w:t>
      </w:r>
      <w:r w:rsidR="00BE3448">
        <w:rPr>
          <w:sz w:val="28"/>
          <w:szCs w:val="28"/>
        </w:rPr>
        <w:t>2</w:t>
      </w:r>
      <w:r w:rsidRPr="00CE1558">
        <w:rPr>
          <w:sz w:val="28"/>
          <w:szCs w:val="28"/>
        </w:rPr>
        <w:t xml:space="preserve"> года включительно.</w:t>
      </w:r>
    </w:p>
    <w:p w:rsidR="004F19FB" w:rsidRPr="00CE1558" w:rsidRDefault="004F19FB" w:rsidP="004F19FB">
      <w:pPr>
        <w:widowControl w:val="0"/>
        <w:tabs>
          <w:tab w:val="left" w:pos="993"/>
          <w:tab w:val="left" w:pos="1276"/>
        </w:tabs>
        <w:snapToGrid w:val="0"/>
        <w:ind w:firstLine="709"/>
        <w:contextualSpacing/>
        <w:jc w:val="both"/>
        <w:rPr>
          <w:sz w:val="28"/>
          <w:szCs w:val="28"/>
        </w:rPr>
      </w:pPr>
    </w:p>
    <w:p w:rsidR="004F19FB" w:rsidRPr="00CE1558" w:rsidRDefault="004F19FB" w:rsidP="004F19FB">
      <w:pPr>
        <w:widowControl w:val="0"/>
        <w:tabs>
          <w:tab w:val="left" w:pos="993"/>
          <w:tab w:val="left" w:pos="1276"/>
        </w:tabs>
        <w:snapToGrid w:val="0"/>
        <w:ind w:firstLine="709"/>
        <w:contextualSpacing/>
        <w:jc w:val="both"/>
        <w:rPr>
          <w:sz w:val="28"/>
          <w:szCs w:val="28"/>
        </w:rPr>
      </w:pPr>
    </w:p>
    <w:p w:rsidR="004F19FB" w:rsidRPr="00CE1558" w:rsidRDefault="004F19FB" w:rsidP="00525AF5">
      <w:pPr>
        <w:widowControl w:val="0"/>
        <w:numPr>
          <w:ilvl w:val="0"/>
          <w:numId w:val="19"/>
        </w:numPr>
        <w:tabs>
          <w:tab w:val="left" w:pos="284"/>
        </w:tabs>
        <w:autoSpaceDE w:val="0"/>
        <w:autoSpaceDN w:val="0"/>
        <w:adjustRightInd w:val="0"/>
        <w:spacing w:after="200" w:line="276" w:lineRule="auto"/>
        <w:ind w:left="0" w:right="28" w:firstLine="709"/>
        <w:contextualSpacing/>
        <w:jc w:val="center"/>
        <w:rPr>
          <w:b/>
          <w:bCs/>
          <w:sz w:val="28"/>
          <w:szCs w:val="28"/>
        </w:rPr>
      </w:pPr>
      <w:r w:rsidRPr="00CE1558">
        <w:rPr>
          <w:b/>
          <w:bCs/>
          <w:sz w:val="28"/>
          <w:szCs w:val="28"/>
        </w:rPr>
        <w:lastRenderedPageBreak/>
        <w:t>Права и обязанности Сторон</w:t>
      </w:r>
    </w:p>
    <w:p w:rsidR="004F19FB" w:rsidRPr="00CE1558" w:rsidRDefault="004F19FB" w:rsidP="004F19FB">
      <w:pPr>
        <w:widowControl w:val="0"/>
        <w:tabs>
          <w:tab w:val="left" w:pos="374"/>
        </w:tabs>
        <w:autoSpaceDE w:val="0"/>
        <w:autoSpaceDN w:val="0"/>
        <w:adjustRightInd w:val="0"/>
        <w:ind w:firstLine="709"/>
        <w:rPr>
          <w:sz w:val="28"/>
          <w:szCs w:val="28"/>
        </w:rPr>
      </w:pPr>
      <w:r w:rsidRPr="00CE1558">
        <w:rPr>
          <w:sz w:val="28"/>
          <w:szCs w:val="28"/>
        </w:rPr>
        <w:t>2.1. Исполнитель обязан:</w:t>
      </w:r>
    </w:p>
    <w:p w:rsidR="004F19FB" w:rsidRPr="00CE1558" w:rsidRDefault="004F19FB" w:rsidP="004F19FB">
      <w:pPr>
        <w:widowControl w:val="0"/>
        <w:ind w:firstLine="709"/>
        <w:jc w:val="both"/>
        <w:rPr>
          <w:sz w:val="28"/>
          <w:szCs w:val="28"/>
        </w:rPr>
      </w:pPr>
      <w:r w:rsidRPr="00CE1558">
        <w:rPr>
          <w:sz w:val="28"/>
          <w:szCs w:val="28"/>
        </w:rPr>
        <w:t xml:space="preserve">2.1.1. Оказывать услуги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оказанных услуг. </w:t>
      </w:r>
    </w:p>
    <w:p w:rsidR="004F19FB" w:rsidRPr="00CE1558" w:rsidRDefault="004F19FB" w:rsidP="004F19FB">
      <w:pPr>
        <w:widowControl w:val="0"/>
        <w:ind w:firstLine="709"/>
        <w:jc w:val="both"/>
        <w:rPr>
          <w:sz w:val="28"/>
          <w:szCs w:val="28"/>
        </w:rPr>
      </w:pPr>
      <w:r w:rsidRPr="00CE1558">
        <w:rPr>
          <w:sz w:val="28"/>
          <w:szCs w:val="28"/>
        </w:rPr>
        <w:t>Результаты услуг должны отвечать требованиям законодательства Российской Федерации, требованиям Регламента, других соответствующих нормативных документов, а также требованиям, обычно предъявляемым к данному виду услуг.</w:t>
      </w:r>
    </w:p>
    <w:p w:rsidR="004F19FB" w:rsidRPr="00CE1558" w:rsidRDefault="004F19FB" w:rsidP="004F19FB">
      <w:pPr>
        <w:widowControl w:val="0"/>
        <w:tabs>
          <w:tab w:val="left" w:pos="547"/>
        </w:tabs>
        <w:autoSpaceDE w:val="0"/>
        <w:autoSpaceDN w:val="0"/>
        <w:adjustRightInd w:val="0"/>
        <w:ind w:firstLine="709"/>
        <w:jc w:val="both"/>
        <w:rPr>
          <w:sz w:val="28"/>
          <w:szCs w:val="28"/>
        </w:rPr>
      </w:pPr>
      <w:r w:rsidRPr="00CE1558">
        <w:rPr>
          <w:sz w:val="28"/>
          <w:szCs w:val="28"/>
        </w:rPr>
        <w:t>2.1.2. Иметь необходимый резерв запасных частей и модулей в количестве, необходимом для обеспечения бесперебойной работы Оборудования.</w:t>
      </w:r>
    </w:p>
    <w:p w:rsidR="004F19FB" w:rsidRPr="00CE1558" w:rsidRDefault="004F19FB" w:rsidP="004F19FB">
      <w:pPr>
        <w:widowControl w:val="0"/>
        <w:tabs>
          <w:tab w:val="left" w:pos="547"/>
        </w:tabs>
        <w:autoSpaceDE w:val="0"/>
        <w:autoSpaceDN w:val="0"/>
        <w:adjustRightInd w:val="0"/>
        <w:ind w:firstLine="709"/>
        <w:jc w:val="both"/>
        <w:rPr>
          <w:sz w:val="28"/>
          <w:szCs w:val="28"/>
        </w:rPr>
      </w:pPr>
      <w:r w:rsidRPr="00CE1558">
        <w:rPr>
          <w:sz w:val="28"/>
          <w:szCs w:val="28"/>
        </w:rPr>
        <w:t>2.1.3. При выходе из строя оборудования обеспечить устранение неисправностей в соответствии со сроками, установленными в приложении № 2 к настоящему Договору, не допуская перерыва в работе оборудования свыше указанного времени.</w:t>
      </w:r>
    </w:p>
    <w:p w:rsidR="004F19FB" w:rsidRPr="00CE1558" w:rsidRDefault="004F19FB" w:rsidP="004F19FB">
      <w:pPr>
        <w:widowControl w:val="0"/>
        <w:tabs>
          <w:tab w:val="left" w:pos="547"/>
        </w:tabs>
        <w:autoSpaceDE w:val="0"/>
        <w:autoSpaceDN w:val="0"/>
        <w:adjustRightInd w:val="0"/>
        <w:ind w:firstLine="709"/>
        <w:jc w:val="both"/>
        <w:rPr>
          <w:sz w:val="28"/>
          <w:szCs w:val="28"/>
        </w:rPr>
      </w:pPr>
      <w:r w:rsidRPr="00CE1558">
        <w:rPr>
          <w:sz w:val="28"/>
          <w:szCs w:val="28"/>
        </w:rPr>
        <w:t>Датой отсчета срока оказания услуг является дата получения Исполнителем соответствующей заявки Заказчика (в устной или письменной форме) или дата обнаружения работниками Исполнителя неисправности при плановом техническом обслуживании Оборудования.</w:t>
      </w:r>
    </w:p>
    <w:p w:rsidR="004F19FB" w:rsidRPr="00CE1558" w:rsidRDefault="004F19FB" w:rsidP="004F19FB">
      <w:pPr>
        <w:widowControl w:val="0"/>
        <w:tabs>
          <w:tab w:val="left" w:pos="547"/>
        </w:tabs>
        <w:autoSpaceDE w:val="0"/>
        <w:autoSpaceDN w:val="0"/>
        <w:adjustRightInd w:val="0"/>
        <w:ind w:firstLine="709"/>
        <w:jc w:val="both"/>
        <w:rPr>
          <w:sz w:val="28"/>
          <w:szCs w:val="28"/>
        </w:rPr>
      </w:pPr>
      <w:r w:rsidRPr="00CE1558">
        <w:rPr>
          <w:sz w:val="28"/>
          <w:szCs w:val="28"/>
        </w:rPr>
        <w:t>Форма заявки Заказчика на ремонт Оборудования определена в Приложении №2 к настоящему договору.</w:t>
      </w:r>
    </w:p>
    <w:p w:rsidR="004F19FB" w:rsidRPr="00CE1558" w:rsidRDefault="004F19FB" w:rsidP="004F19FB">
      <w:pPr>
        <w:widowControl w:val="0"/>
        <w:tabs>
          <w:tab w:val="left" w:pos="547"/>
        </w:tabs>
        <w:autoSpaceDE w:val="0"/>
        <w:autoSpaceDN w:val="0"/>
        <w:adjustRightInd w:val="0"/>
        <w:ind w:firstLine="709"/>
        <w:jc w:val="both"/>
        <w:rPr>
          <w:sz w:val="28"/>
          <w:szCs w:val="28"/>
        </w:rPr>
      </w:pPr>
      <w:r w:rsidRPr="00CE1558">
        <w:rPr>
          <w:sz w:val="28"/>
          <w:szCs w:val="28"/>
        </w:rPr>
        <w:t>Сроки оказания услуг, указанные в приложении № 2 к настоящему Договору, не включают в себя время проезда работников Исполнителя к месту нахождения неисправного Оборудования.</w:t>
      </w:r>
    </w:p>
    <w:p w:rsidR="004F19FB" w:rsidRPr="00CE1558" w:rsidRDefault="004F19FB" w:rsidP="004F19FB">
      <w:pPr>
        <w:widowControl w:val="0"/>
        <w:tabs>
          <w:tab w:val="left" w:pos="547"/>
        </w:tabs>
        <w:autoSpaceDE w:val="0"/>
        <w:autoSpaceDN w:val="0"/>
        <w:adjustRightInd w:val="0"/>
        <w:ind w:firstLine="709"/>
        <w:jc w:val="both"/>
        <w:rPr>
          <w:sz w:val="28"/>
          <w:szCs w:val="28"/>
        </w:rPr>
      </w:pPr>
      <w:r w:rsidRPr="00CE1558">
        <w:rPr>
          <w:sz w:val="28"/>
          <w:szCs w:val="28"/>
        </w:rPr>
        <w:t>Время проезда работников Исполнителя до места нахождения неисправного Оборудования определено в приложении №2 к настоящему договору.</w:t>
      </w:r>
    </w:p>
    <w:p w:rsidR="004F19FB" w:rsidRPr="00CE1558" w:rsidRDefault="004F19FB" w:rsidP="004F19FB">
      <w:pPr>
        <w:widowControl w:val="0"/>
        <w:tabs>
          <w:tab w:val="left" w:pos="569"/>
        </w:tabs>
        <w:autoSpaceDE w:val="0"/>
        <w:autoSpaceDN w:val="0"/>
        <w:adjustRightInd w:val="0"/>
        <w:ind w:firstLine="709"/>
        <w:jc w:val="both"/>
        <w:rPr>
          <w:sz w:val="28"/>
          <w:szCs w:val="28"/>
        </w:rPr>
      </w:pPr>
      <w:r w:rsidRPr="00CE1558">
        <w:rPr>
          <w:sz w:val="28"/>
          <w:szCs w:val="28"/>
        </w:rPr>
        <w:t>2.1.4. Предоставить гарантийный срок на результаты услуг (работ) в течение 12 (двенадцати) месяцев, а на материалы, комплектующие и запасные части, в течение гарантийных сроков, указанных заводом изготовителем с даты подписания Исполнителем и Заказчиком акта оказанных услуг (выполненных Работ).</w:t>
      </w:r>
    </w:p>
    <w:p w:rsidR="004F19FB" w:rsidRPr="00CE1558" w:rsidRDefault="004F19FB" w:rsidP="004F19FB">
      <w:pPr>
        <w:widowControl w:val="0"/>
        <w:ind w:firstLine="709"/>
        <w:jc w:val="both"/>
        <w:rPr>
          <w:sz w:val="28"/>
          <w:szCs w:val="28"/>
        </w:rPr>
      </w:pPr>
      <w:r w:rsidRPr="00CE1558">
        <w:rPr>
          <w:sz w:val="28"/>
          <w:szCs w:val="28"/>
        </w:rPr>
        <w:t>В период гарантийного срока устранять за свой счет недостатки, которые не позволяют продолжить нормальную эксплуатацию Оборудования. При этом гарантийный срок продлевается на период, в течение которого Заказчик не мог использовать Оборудование.</w:t>
      </w:r>
    </w:p>
    <w:p w:rsidR="004F19FB" w:rsidRPr="00CE1558" w:rsidRDefault="004F19FB" w:rsidP="004F19FB">
      <w:pPr>
        <w:widowControl w:val="0"/>
        <w:ind w:firstLine="709"/>
        <w:jc w:val="both"/>
        <w:rPr>
          <w:sz w:val="28"/>
          <w:szCs w:val="28"/>
        </w:rPr>
      </w:pPr>
      <w:r w:rsidRPr="00CE1558">
        <w:rPr>
          <w:sz w:val="28"/>
          <w:szCs w:val="28"/>
        </w:rPr>
        <w:t>Транспортные и иные расходы Исполнителя, связанные с проведением гарантийного ремонта Оборудования, Заказчиком не возмещаются.</w:t>
      </w:r>
    </w:p>
    <w:p w:rsidR="004F19FB" w:rsidRPr="00CE1558" w:rsidRDefault="004F19FB" w:rsidP="004F19FB">
      <w:pPr>
        <w:widowControl w:val="0"/>
        <w:tabs>
          <w:tab w:val="left" w:pos="569"/>
        </w:tabs>
        <w:autoSpaceDE w:val="0"/>
        <w:autoSpaceDN w:val="0"/>
        <w:adjustRightInd w:val="0"/>
        <w:ind w:firstLine="709"/>
        <w:jc w:val="both"/>
        <w:rPr>
          <w:sz w:val="28"/>
          <w:szCs w:val="28"/>
        </w:rPr>
      </w:pPr>
      <w:r w:rsidRPr="00CE1558">
        <w:rPr>
          <w:sz w:val="28"/>
          <w:szCs w:val="28"/>
        </w:rPr>
        <w:t>2.1.5. Проводить, при необходимости, обучение персонала Заказчика в вопросах максимально-эффективного использования возможностей оборудования.</w:t>
      </w:r>
    </w:p>
    <w:p w:rsidR="004F19FB" w:rsidRPr="00CE1558" w:rsidRDefault="004F19FB" w:rsidP="004F19FB">
      <w:pPr>
        <w:widowControl w:val="0"/>
        <w:tabs>
          <w:tab w:val="left" w:pos="569"/>
        </w:tabs>
        <w:autoSpaceDE w:val="0"/>
        <w:autoSpaceDN w:val="0"/>
        <w:adjustRightInd w:val="0"/>
        <w:ind w:firstLine="709"/>
        <w:jc w:val="both"/>
        <w:rPr>
          <w:sz w:val="28"/>
          <w:szCs w:val="28"/>
        </w:rPr>
      </w:pPr>
      <w:r w:rsidRPr="00CE1558">
        <w:rPr>
          <w:sz w:val="28"/>
          <w:szCs w:val="28"/>
        </w:rPr>
        <w:t>2.1.6. По согласованию с Заказчиком проводить модернизацию оборудования на основании подписываемых Сторонами дополнительных соглашений к настоящему Договору.</w:t>
      </w:r>
    </w:p>
    <w:p w:rsidR="004F19FB" w:rsidRPr="00CE1558" w:rsidRDefault="004F19FB" w:rsidP="004F19FB">
      <w:pPr>
        <w:widowControl w:val="0"/>
        <w:tabs>
          <w:tab w:val="left" w:pos="569"/>
        </w:tabs>
        <w:autoSpaceDE w:val="0"/>
        <w:autoSpaceDN w:val="0"/>
        <w:adjustRightInd w:val="0"/>
        <w:ind w:firstLine="709"/>
        <w:jc w:val="both"/>
        <w:rPr>
          <w:sz w:val="28"/>
          <w:szCs w:val="28"/>
        </w:rPr>
      </w:pPr>
      <w:r w:rsidRPr="00CE1558">
        <w:rPr>
          <w:sz w:val="28"/>
          <w:szCs w:val="28"/>
        </w:rPr>
        <w:lastRenderedPageBreak/>
        <w:t>2.1.7. При заключении настоящего Договора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 В случае каких-либо изменений в цепочке собственников Исполнителя, включая бенефициаров (в том числе конечных), и (или) в исполнительных органах собственников Исполнителя, последний предоставляет соответствующую информацию не позднее чем через 5 (пять) рабочих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пунктом 9.3 настоящего Договора.</w:t>
      </w:r>
    </w:p>
    <w:p w:rsidR="004F19FB" w:rsidRPr="00CE1558" w:rsidRDefault="004F19FB" w:rsidP="004F19FB">
      <w:pPr>
        <w:widowControl w:val="0"/>
        <w:tabs>
          <w:tab w:val="left" w:pos="1560"/>
        </w:tabs>
        <w:autoSpaceDE w:val="0"/>
        <w:autoSpaceDN w:val="0"/>
        <w:adjustRightInd w:val="0"/>
        <w:ind w:firstLine="709"/>
        <w:jc w:val="both"/>
        <w:rPr>
          <w:sz w:val="28"/>
          <w:szCs w:val="28"/>
        </w:rPr>
      </w:pPr>
      <w:r w:rsidRPr="00CE1558">
        <w:rPr>
          <w:sz w:val="28"/>
          <w:szCs w:val="28"/>
        </w:rPr>
        <w:t>2.1.8. Не переуступать права требования по настоящему договору другому лицу без согласия Заказчика.</w:t>
      </w:r>
    </w:p>
    <w:p w:rsidR="004F19FB" w:rsidRPr="00CE1558" w:rsidRDefault="004F19FB" w:rsidP="00525AF5">
      <w:pPr>
        <w:widowControl w:val="0"/>
        <w:numPr>
          <w:ilvl w:val="2"/>
          <w:numId w:val="24"/>
        </w:numPr>
        <w:tabs>
          <w:tab w:val="left" w:pos="1560"/>
        </w:tabs>
        <w:spacing w:after="200" w:line="276" w:lineRule="auto"/>
        <w:ind w:left="0" w:firstLine="709"/>
        <w:contextualSpacing/>
        <w:jc w:val="both"/>
        <w:rPr>
          <w:sz w:val="28"/>
          <w:szCs w:val="28"/>
        </w:rPr>
      </w:pPr>
      <w:r w:rsidRPr="00CE1558">
        <w:rPr>
          <w:sz w:val="28"/>
          <w:szCs w:val="28"/>
        </w:rPr>
        <w:t>Не переуступать права и обязанности по настоящему Договору без письменного согласия Заказчика.</w:t>
      </w:r>
    </w:p>
    <w:p w:rsidR="004F19FB" w:rsidRPr="00CE1558" w:rsidRDefault="004F19FB" w:rsidP="00525AF5">
      <w:pPr>
        <w:widowControl w:val="0"/>
        <w:numPr>
          <w:ilvl w:val="2"/>
          <w:numId w:val="24"/>
        </w:numPr>
        <w:tabs>
          <w:tab w:val="left" w:pos="1560"/>
        </w:tabs>
        <w:spacing w:after="200" w:line="276" w:lineRule="auto"/>
        <w:ind w:left="0" w:firstLine="709"/>
        <w:contextualSpacing/>
        <w:jc w:val="both"/>
        <w:rPr>
          <w:sz w:val="28"/>
          <w:szCs w:val="28"/>
        </w:rPr>
      </w:pPr>
      <w:r w:rsidRPr="00CE1558">
        <w:rPr>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4F19FB" w:rsidRDefault="004F19FB" w:rsidP="003047BE">
      <w:pPr>
        <w:widowControl w:val="0"/>
        <w:numPr>
          <w:ilvl w:val="1"/>
          <w:numId w:val="24"/>
        </w:numPr>
        <w:tabs>
          <w:tab w:val="left" w:pos="0"/>
        </w:tabs>
        <w:autoSpaceDE w:val="0"/>
        <w:autoSpaceDN w:val="0"/>
        <w:adjustRightInd w:val="0"/>
        <w:ind w:left="0" w:firstLine="709"/>
        <w:jc w:val="both"/>
        <w:rPr>
          <w:sz w:val="28"/>
          <w:szCs w:val="28"/>
        </w:rPr>
      </w:pPr>
      <w:r w:rsidRPr="00CE1558">
        <w:rPr>
          <w:sz w:val="28"/>
          <w:szCs w:val="28"/>
        </w:rPr>
        <w:t>Исполнитель вправе приостановить оказание услуг по настоящему Договору в случае необоснованного неисполнения Заказчиком своих обязательств по оплате принятых по актам оказанных услуг.</w:t>
      </w:r>
    </w:p>
    <w:p w:rsidR="003047BE" w:rsidRDefault="003047BE" w:rsidP="003047BE">
      <w:pPr>
        <w:widowControl w:val="0"/>
        <w:tabs>
          <w:tab w:val="left" w:pos="569"/>
        </w:tabs>
        <w:autoSpaceDE w:val="0"/>
        <w:autoSpaceDN w:val="0"/>
        <w:adjustRightInd w:val="0"/>
        <w:ind w:left="720"/>
        <w:jc w:val="both"/>
        <w:rPr>
          <w:sz w:val="28"/>
          <w:szCs w:val="28"/>
        </w:rPr>
      </w:pPr>
    </w:p>
    <w:p w:rsidR="003047BE" w:rsidRPr="00CE1558" w:rsidRDefault="003047BE" w:rsidP="003047BE">
      <w:pPr>
        <w:widowControl w:val="0"/>
        <w:tabs>
          <w:tab w:val="left" w:pos="569"/>
        </w:tabs>
        <w:autoSpaceDE w:val="0"/>
        <w:autoSpaceDN w:val="0"/>
        <w:adjustRightInd w:val="0"/>
        <w:ind w:left="720"/>
        <w:jc w:val="both"/>
        <w:rPr>
          <w:sz w:val="28"/>
          <w:szCs w:val="28"/>
        </w:rPr>
      </w:pPr>
    </w:p>
    <w:p w:rsidR="004F19FB" w:rsidRPr="00CE1558" w:rsidRDefault="004F19FB" w:rsidP="004F19FB">
      <w:pPr>
        <w:widowControl w:val="0"/>
        <w:tabs>
          <w:tab w:val="left" w:pos="851"/>
        </w:tabs>
        <w:snapToGrid w:val="0"/>
        <w:ind w:firstLine="709"/>
        <w:contextualSpacing/>
        <w:jc w:val="both"/>
        <w:rPr>
          <w:i/>
          <w:sz w:val="28"/>
          <w:szCs w:val="28"/>
        </w:rPr>
      </w:pPr>
      <w:r w:rsidRPr="00CE1558">
        <w:rPr>
          <w:i/>
          <w:iCs/>
          <w:sz w:val="28"/>
          <w:szCs w:val="28"/>
        </w:rPr>
        <w:t>2.3. Исполнитель вправе</w:t>
      </w:r>
      <w:r w:rsidRPr="00CE1558">
        <w:rPr>
          <w:iCs/>
          <w:sz w:val="28"/>
          <w:szCs w:val="28"/>
        </w:rPr>
        <w:t xml:space="preserve"> </w:t>
      </w:r>
      <w:r w:rsidRPr="00CE1558">
        <w:rPr>
          <w:i/>
          <w:iCs/>
          <w:sz w:val="28"/>
          <w:szCs w:val="28"/>
        </w:rPr>
        <w:t>п</w:t>
      </w:r>
      <w:r w:rsidRPr="00CE1558">
        <w:rPr>
          <w:i/>
          <w:sz w:val="28"/>
          <w:szCs w:val="28"/>
        </w:rPr>
        <w:t>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13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w:t>
      </w:r>
    </w:p>
    <w:p w:rsidR="004F19FB" w:rsidRPr="00CE1558" w:rsidRDefault="004F19FB" w:rsidP="004F19FB">
      <w:pPr>
        <w:widowControl w:val="0"/>
        <w:tabs>
          <w:tab w:val="left" w:pos="851"/>
        </w:tabs>
        <w:snapToGrid w:val="0"/>
        <w:ind w:firstLine="709"/>
        <w:contextualSpacing/>
        <w:jc w:val="both"/>
        <w:rPr>
          <w:sz w:val="28"/>
          <w:szCs w:val="28"/>
        </w:rPr>
      </w:pPr>
    </w:p>
    <w:p w:rsidR="004F19FB" w:rsidRPr="00CE1558" w:rsidRDefault="004F19FB" w:rsidP="004F19FB">
      <w:pPr>
        <w:widowControl w:val="0"/>
        <w:tabs>
          <w:tab w:val="left" w:pos="374"/>
        </w:tabs>
        <w:autoSpaceDE w:val="0"/>
        <w:autoSpaceDN w:val="0"/>
        <w:adjustRightInd w:val="0"/>
        <w:ind w:firstLine="709"/>
        <w:rPr>
          <w:sz w:val="28"/>
          <w:szCs w:val="28"/>
        </w:rPr>
      </w:pPr>
      <w:r w:rsidRPr="00CE1558">
        <w:rPr>
          <w:sz w:val="28"/>
          <w:szCs w:val="28"/>
        </w:rPr>
        <w:t>2.4. Заказчик обязан:</w:t>
      </w:r>
    </w:p>
    <w:p w:rsidR="004F19FB" w:rsidRPr="00CE1558" w:rsidRDefault="004F19FB" w:rsidP="004F19FB">
      <w:pPr>
        <w:widowControl w:val="0"/>
        <w:tabs>
          <w:tab w:val="left" w:pos="554"/>
        </w:tabs>
        <w:autoSpaceDE w:val="0"/>
        <w:autoSpaceDN w:val="0"/>
        <w:adjustRightInd w:val="0"/>
        <w:ind w:firstLine="709"/>
        <w:jc w:val="both"/>
        <w:rPr>
          <w:sz w:val="28"/>
          <w:szCs w:val="28"/>
        </w:rPr>
      </w:pPr>
      <w:r w:rsidRPr="00CE1558">
        <w:rPr>
          <w:sz w:val="28"/>
          <w:szCs w:val="28"/>
        </w:rPr>
        <w:t>2.4.1. В случае обнаружения неисправности Оборудования сообщить об этом ответственному работнику Исполнителя по телефону _____________________.</w:t>
      </w:r>
    </w:p>
    <w:p w:rsidR="004F19FB" w:rsidRPr="00CE1558" w:rsidRDefault="004F19FB" w:rsidP="004F19FB">
      <w:pPr>
        <w:widowControl w:val="0"/>
        <w:tabs>
          <w:tab w:val="left" w:pos="554"/>
        </w:tabs>
        <w:autoSpaceDE w:val="0"/>
        <w:autoSpaceDN w:val="0"/>
        <w:adjustRightInd w:val="0"/>
        <w:ind w:firstLine="709"/>
        <w:jc w:val="both"/>
        <w:rPr>
          <w:sz w:val="28"/>
          <w:szCs w:val="28"/>
        </w:rPr>
      </w:pPr>
      <w:r w:rsidRPr="00CE1558">
        <w:rPr>
          <w:sz w:val="28"/>
          <w:szCs w:val="28"/>
        </w:rPr>
        <w:t>2.4.2. Допускать работников Исполнителя, имеющих при себе соответствующие документы, удостоверяющие личность к месту установки Оборудования для оказания услуг по настоящему Договору.</w:t>
      </w:r>
    </w:p>
    <w:p w:rsidR="004F19FB" w:rsidRPr="00CE1558" w:rsidRDefault="004F19FB" w:rsidP="004F19FB">
      <w:pPr>
        <w:widowControl w:val="0"/>
        <w:tabs>
          <w:tab w:val="left" w:pos="554"/>
        </w:tabs>
        <w:autoSpaceDE w:val="0"/>
        <w:autoSpaceDN w:val="0"/>
        <w:adjustRightInd w:val="0"/>
        <w:ind w:firstLine="709"/>
        <w:jc w:val="both"/>
        <w:rPr>
          <w:sz w:val="28"/>
          <w:szCs w:val="28"/>
        </w:rPr>
      </w:pPr>
      <w:r w:rsidRPr="00CE1558">
        <w:rPr>
          <w:sz w:val="28"/>
          <w:szCs w:val="28"/>
        </w:rPr>
        <w:t>2.4.</w:t>
      </w:r>
      <w:r w:rsidR="00385778">
        <w:rPr>
          <w:sz w:val="28"/>
          <w:szCs w:val="28"/>
        </w:rPr>
        <w:t>3</w:t>
      </w:r>
      <w:r w:rsidRPr="00CE1558">
        <w:rPr>
          <w:sz w:val="28"/>
          <w:szCs w:val="28"/>
        </w:rPr>
        <w:t>. Принять результаты оказанных услуг (выполненных работ) и оплатить их в установленный срок в соответствии с условиями настоящего Договора.</w:t>
      </w:r>
    </w:p>
    <w:p w:rsidR="004F19FB" w:rsidRPr="00CE1558" w:rsidRDefault="004F19FB" w:rsidP="004F19FB">
      <w:pPr>
        <w:widowControl w:val="0"/>
        <w:tabs>
          <w:tab w:val="left" w:pos="9639"/>
        </w:tabs>
        <w:ind w:firstLine="709"/>
        <w:jc w:val="both"/>
        <w:rPr>
          <w:sz w:val="28"/>
          <w:szCs w:val="28"/>
        </w:rPr>
      </w:pPr>
      <w:r w:rsidRPr="00CE1558">
        <w:rPr>
          <w:sz w:val="28"/>
          <w:szCs w:val="28"/>
        </w:rPr>
        <w:lastRenderedPageBreak/>
        <w:t>Приемка Заказчиком результатов оказанных услуг (выполненных работ) не освобождает Исполнителя от ответственности за недостатки в результатах услуг (работ), выявленных при эксплуатации Оборудования. Исполнитель несет полную ответственность за качество оказанных услуг (выполненных работ), количество, качество и комплектность материалов и запасных частей, применяемых при оказании услуг (выполнении работ).</w:t>
      </w:r>
    </w:p>
    <w:p w:rsidR="004F19FB" w:rsidRPr="00CE1558" w:rsidRDefault="004F19FB" w:rsidP="004F19FB">
      <w:pPr>
        <w:widowControl w:val="0"/>
        <w:tabs>
          <w:tab w:val="left" w:pos="1560"/>
        </w:tabs>
        <w:ind w:firstLine="709"/>
        <w:jc w:val="both"/>
        <w:rPr>
          <w:sz w:val="28"/>
          <w:szCs w:val="28"/>
        </w:rPr>
      </w:pPr>
      <w:r w:rsidRPr="00CE1558">
        <w:rPr>
          <w:sz w:val="28"/>
          <w:szCs w:val="28"/>
        </w:rPr>
        <w:t>2.4.</w:t>
      </w:r>
      <w:r w:rsidR="00385778">
        <w:rPr>
          <w:sz w:val="28"/>
          <w:szCs w:val="28"/>
        </w:rPr>
        <w:t>4</w:t>
      </w:r>
      <w:r w:rsidRPr="00CE1558">
        <w:rPr>
          <w:sz w:val="28"/>
          <w:szCs w:val="28"/>
        </w:rPr>
        <w:t>. Назначить ответственных представителей Заказчика (с предоставлением их контактных телефонов) для решения с Исполнителем оперативных организационно-технических вопросов, возникающих в процессе оказания услуг (выполнения работ).</w:t>
      </w:r>
    </w:p>
    <w:p w:rsidR="004F19FB" w:rsidRPr="00CE1558" w:rsidRDefault="004F19FB" w:rsidP="004F19FB">
      <w:pPr>
        <w:widowControl w:val="0"/>
        <w:tabs>
          <w:tab w:val="left" w:pos="1560"/>
        </w:tabs>
        <w:ind w:firstLine="709"/>
        <w:jc w:val="both"/>
        <w:rPr>
          <w:sz w:val="28"/>
          <w:szCs w:val="28"/>
        </w:rPr>
      </w:pPr>
    </w:p>
    <w:p w:rsidR="004F19FB" w:rsidRPr="00CE1558" w:rsidRDefault="004F19FB" w:rsidP="004F19FB">
      <w:pPr>
        <w:widowControl w:val="0"/>
        <w:ind w:firstLine="709"/>
        <w:jc w:val="both"/>
        <w:rPr>
          <w:sz w:val="28"/>
          <w:szCs w:val="28"/>
        </w:rPr>
      </w:pPr>
      <w:r w:rsidRPr="00CE1558">
        <w:rPr>
          <w:sz w:val="28"/>
          <w:szCs w:val="28"/>
        </w:rPr>
        <w:t>2.5. Заказчик вправе:</w:t>
      </w:r>
    </w:p>
    <w:p w:rsidR="004F19FB" w:rsidRPr="00CE1558" w:rsidRDefault="004F19FB" w:rsidP="004F19FB">
      <w:pPr>
        <w:widowControl w:val="0"/>
        <w:ind w:firstLine="709"/>
        <w:jc w:val="both"/>
        <w:rPr>
          <w:sz w:val="28"/>
          <w:szCs w:val="28"/>
        </w:rPr>
      </w:pPr>
      <w:r w:rsidRPr="00CE1558">
        <w:rPr>
          <w:sz w:val="28"/>
          <w:szCs w:val="28"/>
        </w:rPr>
        <w:t>2.5.1. Осуществлять контроль выполнения Исполнителем принятых на себя обязательств в соответствии с условиями настоящего Договора и приложений к нему.</w:t>
      </w:r>
    </w:p>
    <w:p w:rsidR="004F19FB" w:rsidRPr="00CE1558" w:rsidRDefault="004F19FB" w:rsidP="004F19FB">
      <w:pPr>
        <w:widowControl w:val="0"/>
        <w:ind w:firstLine="709"/>
        <w:jc w:val="both"/>
        <w:rPr>
          <w:sz w:val="28"/>
          <w:szCs w:val="28"/>
        </w:rPr>
      </w:pPr>
      <w:r w:rsidRPr="00CE1558">
        <w:rPr>
          <w:sz w:val="28"/>
          <w:szCs w:val="28"/>
        </w:rPr>
        <w:t>2.5.2. Требовать от Исполнителя возмещения убытков, понесенных Заказчиком, в результате некачественно оказанных услуг (выполненных работ).</w:t>
      </w:r>
    </w:p>
    <w:p w:rsidR="004F19FB" w:rsidRPr="00CE1558" w:rsidRDefault="004F19FB" w:rsidP="004F19FB">
      <w:pPr>
        <w:widowControl w:val="0"/>
        <w:ind w:firstLine="709"/>
        <w:jc w:val="both"/>
        <w:rPr>
          <w:sz w:val="28"/>
          <w:szCs w:val="28"/>
        </w:rPr>
      </w:pPr>
      <w:r w:rsidRPr="00CE1558">
        <w:rPr>
          <w:sz w:val="28"/>
          <w:szCs w:val="28"/>
        </w:rPr>
        <w:t>2.5.3.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4F19FB" w:rsidRPr="00CE1558" w:rsidRDefault="004F19FB" w:rsidP="004F19FB">
      <w:pPr>
        <w:widowControl w:val="0"/>
        <w:tabs>
          <w:tab w:val="left" w:pos="590"/>
        </w:tabs>
        <w:autoSpaceDE w:val="0"/>
        <w:autoSpaceDN w:val="0"/>
        <w:adjustRightInd w:val="0"/>
        <w:ind w:firstLine="709"/>
        <w:jc w:val="both"/>
        <w:rPr>
          <w:sz w:val="28"/>
          <w:szCs w:val="28"/>
        </w:rPr>
      </w:pPr>
    </w:p>
    <w:p w:rsidR="004F19FB" w:rsidRPr="00CE1558" w:rsidRDefault="004F19FB" w:rsidP="00525AF5">
      <w:pPr>
        <w:widowControl w:val="0"/>
        <w:numPr>
          <w:ilvl w:val="0"/>
          <w:numId w:val="24"/>
        </w:numPr>
        <w:tabs>
          <w:tab w:val="left" w:pos="284"/>
        </w:tabs>
        <w:autoSpaceDE w:val="0"/>
        <w:autoSpaceDN w:val="0"/>
        <w:adjustRightInd w:val="0"/>
        <w:spacing w:after="200" w:line="276" w:lineRule="auto"/>
        <w:ind w:left="0" w:right="11" w:firstLine="709"/>
        <w:contextualSpacing/>
        <w:jc w:val="center"/>
        <w:rPr>
          <w:b/>
          <w:bCs/>
          <w:sz w:val="28"/>
          <w:szCs w:val="28"/>
        </w:rPr>
      </w:pPr>
      <w:r w:rsidRPr="00CE1558">
        <w:rPr>
          <w:b/>
          <w:bCs/>
          <w:sz w:val="28"/>
          <w:szCs w:val="28"/>
        </w:rPr>
        <w:t>Цена Договора и порядок расчетов</w:t>
      </w:r>
    </w:p>
    <w:p w:rsidR="004F19FB" w:rsidRPr="00CE1558" w:rsidRDefault="004F19FB" w:rsidP="004F19FB">
      <w:pPr>
        <w:widowControl w:val="0"/>
        <w:ind w:firstLine="709"/>
        <w:jc w:val="both"/>
        <w:rPr>
          <w:sz w:val="28"/>
          <w:szCs w:val="28"/>
        </w:rPr>
      </w:pPr>
      <w:r w:rsidRPr="00CE1558">
        <w:rPr>
          <w:sz w:val="28"/>
          <w:szCs w:val="28"/>
        </w:rPr>
        <w:t xml:space="preserve">3.1. Предельная цена настоящего Договора составляет: </w:t>
      </w:r>
    </w:p>
    <w:p w:rsidR="004F19FB" w:rsidRDefault="004F19FB" w:rsidP="004F19FB">
      <w:pPr>
        <w:widowControl w:val="0"/>
        <w:tabs>
          <w:tab w:val="left" w:pos="1738"/>
        </w:tabs>
        <w:ind w:firstLine="709"/>
        <w:jc w:val="both"/>
        <w:rPr>
          <w:rFonts w:eastAsia="MS Mincho"/>
          <w:sz w:val="28"/>
          <w:szCs w:val="28"/>
        </w:rPr>
      </w:pPr>
      <w:r w:rsidRPr="00CE1558">
        <w:rPr>
          <w:sz w:val="28"/>
          <w:szCs w:val="28"/>
        </w:rPr>
        <w:t xml:space="preserve"> </w:t>
      </w:r>
      <w:r w:rsidRPr="00CE1558">
        <w:rPr>
          <w:rFonts w:eastAsia="MS Mincho"/>
          <w:sz w:val="28"/>
          <w:szCs w:val="28"/>
        </w:rPr>
        <w:t xml:space="preserve">_______________ рублей ______копеек, без учета НДС; </w:t>
      </w:r>
    </w:p>
    <w:p w:rsidR="003047BE" w:rsidRPr="00CE1558" w:rsidRDefault="003047BE" w:rsidP="004F19FB">
      <w:pPr>
        <w:widowControl w:val="0"/>
        <w:tabs>
          <w:tab w:val="left" w:pos="1738"/>
        </w:tabs>
        <w:ind w:firstLine="709"/>
        <w:jc w:val="both"/>
        <w:rPr>
          <w:rFonts w:eastAsia="MS Mincho"/>
          <w:sz w:val="28"/>
          <w:szCs w:val="28"/>
        </w:rPr>
      </w:pPr>
    </w:p>
    <w:p w:rsidR="003047BE" w:rsidRDefault="004F19FB" w:rsidP="004F19FB">
      <w:pPr>
        <w:widowControl w:val="0"/>
        <w:tabs>
          <w:tab w:val="left" w:pos="1738"/>
        </w:tabs>
        <w:ind w:firstLine="709"/>
        <w:jc w:val="both"/>
        <w:rPr>
          <w:rFonts w:eastAsia="MS Mincho"/>
          <w:sz w:val="28"/>
          <w:szCs w:val="28"/>
        </w:rPr>
      </w:pPr>
      <w:r w:rsidRPr="00CE1558">
        <w:rPr>
          <w:rFonts w:eastAsia="MS Mincho"/>
          <w:sz w:val="28"/>
          <w:szCs w:val="28"/>
        </w:rPr>
        <w:t xml:space="preserve">_______________ рублей ______копеек с учетом НДС </w:t>
      </w:r>
    </w:p>
    <w:p w:rsidR="004F19FB" w:rsidRPr="00CE1558" w:rsidRDefault="004F19FB" w:rsidP="004F19FB">
      <w:pPr>
        <w:widowControl w:val="0"/>
        <w:tabs>
          <w:tab w:val="left" w:pos="1738"/>
        </w:tabs>
        <w:ind w:firstLine="709"/>
        <w:jc w:val="both"/>
        <w:rPr>
          <w:i/>
          <w:sz w:val="28"/>
          <w:szCs w:val="28"/>
          <w:u w:val="single"/>
        </w:rPr>
      </w:pPr>
      <w:r w:rsidRPr="00CE1558">
        <w:rPr>
          <w:rFonts w:eastAsia="MS Mincho"/>
          <w:sz w:val="28"/>
          <w:szCs w:val="28"/>
        </w:rPr>
        <w:t>(</w:t>
      </w:r>
      <w:r w:rsidRPr="00CE1558">
        <w:rPr>
          <w:rFonts w:eastAsia="MS Mincho"/>
          <w:i/>
          <w:sz w:val="28"/>
          <w:szCs w:val="28"/>
        </w:rPr>
        <w:t>цена с учетом НДС указывается в случае если Исполнитель является плательщиком НДС)</w:t>
      </w:r>
      <w:r w:rsidRPr="00CE1558">
        <w:rPr>
          <w:sz w:val="28"/>
          <w:szCs w:val="28"/>
        </w:rPr>
        <w:t xml:space="preserve"> </w:t>
      </w:r>
      <w:r w:rsidRPr="00CE1558">
        <w:rPr>
          <w:i/>
          <w:sz w:val="28"/>
          <w:szCs w:val="28"/>
        </w:rPr>
        <w:t>(цена Договора указывается цифрами и в скобках прописью с большой буквы)</w:t>
      </w:r>
      <w:r w:rsidRPr="00CE1558">
        <w:rPr>
          <w:i/>
          <w:sz w:val="28"/>
          <w:szCs w:val="28"/>
          <w:u w:val="single"/>
        </w:rPr>
        <w:t>.</w:t>
      </w:r>
    </w:p>
    <w:p w:rsidR="004F19FB" w:rsidRPr="00CE1558" w:rsidRDefault="004F19FB" w:rsidP="004F19FB">
      <w:pPr>
        <w:widowControl w:val="0"/>
        <w:ind w:firstLine="709"/>
        <w:jc w:val="both"/>
        <w:rPr>
          <w:sz w:val="28"/>
          <w:szCs w:val="28"/>
        </w:rPr>
      </w:pPr>
      <w:r w:rsidRPr="00CE1558">
        <w:rPr>
          <w:sz w:val="28"/>
          <w:szCs w:val="28"/>
        </w:rPr>
        <w:t xml:space="preserve">Предельная цена Договора включает </w:t>
      </w:r>
      <w:r w:rsidRPr="00CE1558">
        <w:rPr>
          <w:bCs/>
          <w:sz w:val="28"/>
          <w:szCs w:val="28"/>
        </w:rPr>
        <w:t xml:space="preserve">все расходы, которые могут возникнуть в процессе исполнения договора, в том числе </w:t>
      </w:r>
      <w:r w:rsidRPr="00CE1558">
        <w:rPr>
          <w:sz w:val="28"/>
          <w:szCs w:val="28"/>
        </w:rPr>
        <w:t xml:space="preserve">стоимость работ на выполнение ремонта оборудования, расходных материалов, комплектующих и запасных частей, транспортных расходов Исполнителя, расходов </w:t>
      </w:r>
      <w:r w:rsidRPr="00CE1558">
        <w:rPr>
          <w:bCs/>
          <w:sz w:val="28"/>
          <w:szCs w:val="28"/>
        </w:rPr>
        <w:t>на перевозку, страхование и т.п., уплату таможенных пошлин, налогов (кроме НДС), и других обязательных платежей.</w:t>
      </w:r>
      <w:r w:rsidRPr="00CE1558">
        <w:rPr>
          <w:sz w:val="28"/>
          <w:szCs w:val="28"/>
        </w:rPr>
        <w:t xml:space="preserve"> </w:t>
      </w:r>
    </w:p>
    <w:p w:rsidR="004F19FB" w:rsidRPr="00CE1558" w:rsidRDefault="004F19FB" w:rsidP="004F19FB">
      <w:pPr>
        <w:widowControl w:val="0"/>
        <w:tabs>
          <w:tab w:val="left" w:pos="403"/>
        </w:tabs>
        <w:autoSpaceDE w:val="0"/>
        <w:autoSpaceDN w:val="0"/>
        <w:adjustRightInd w:val="0"/>
        <w:ind w:right="14" w:firstLine="709"/>
        <w:jc w:val="both"/>
        <w:rPr>
          <w:sz w:val="28"/>
          <w:szCs w:val="28"/>
        </w:rPr>
      </w:pPr>
      <w:r w:rsidRPr="00CE1558">
        <w:rPr>
          <w:sz w:val="28"/>
          <w:szCs w:val="28"/>
        </w:rPr>
        <w:t>3.2. Цена конкретных видов услуг (работ) по настоящему Договору определяется в Протоколе согласования договорной цены (приложение № 4).</w:t>
      </w:r>
    </w:p>
    <w:p w:rsidR="004F19FB" w:rsidRPr="00CE1558" w:rsidRDefault="004F19FB" w:rsidP="004F19FB">
      <w:pPr>
        <w:widowControl w:val="0"/>
        <w:tabs>
          <w:tab w:val="left" w:pos="403"/>
        </w:tabs>
        <w:autoSpaceDE w:val="0"/>
        <w:autoSpaceDN w:val="0"/>
        <w:adjustRightInd w:val="0"/>
        <w:ind w:right="14" w:firstLine="709"/>
        <w:jc w:val="both"/>
        <w:rPr>
          <w:sz w:val="28"/>
          <w:szCs w:val="28"/>
        </w:rPr>
      </w:pPr>
      <w:r w:rsidRPr="00CE1558">
        <w:rPr>
          <w:sz w:val="28"/>
          <w:szCs w:val="28"/>
        </w:rPr>
        <w:t>3.3. Окончательная цена настоящего Договора определяется по фактически оказанным объемам услуг (работ), подтвержденным подписанными Сторонами актами оказанных услуг.</w:t>
      </w:r>
    </w:p>
    <w:p w:rsidR="004F19FB" w:rsidRPr="00CE1558" w:rsidRDefault="004F19FB" w:rsidP="004F19FB">
      <w:pPr>
        <w:widowControl w:val="0"/>
        <w:tabs>
          <w:tab w:val="left" w:pos="8640"/>
        </w:tabs>
        <w:ind w:firstLine="709"/>
        <w:jc w:val="both"/>
        <w:rPr>
          <w:rFonts w:eastAsia="MS Mincho"/>
          <w:sz w:val="28"/>
          <w:szCs w:val="28"/>
        </w:rPr>
      </w:pPr>
      <w:r w:rsidRPr="00CE1558">
        <w:rPr>
          <w:sz w:val="28"/>
          <w:szCs w:val="28"/>
        </w:rPr>
        <w:t xml:space="preserve">3.4. Оплата оказанных услуг (работ) производится ежемесячно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(работ): счета, счета-фактуры (если контрагент </w:t>
      </w:r>
      <w:r w:rsidRPr="00CE1558">
        <w:rPr>
          <w:sz w:val="28"/>
          <w:szCs w:val="28"/>
        </w:rPr>
        <w:lastRenderedPageBreak/>
        <w:t>является плательщиком НДС), акта оказанных услуг, других отчетных документов, подтверждающих выполнение и приемку работ по ремонту оборудования, товарных накладных, на основании первичных документов, указанных выше</w:t>
      </w:r>
      <w:r w:rsidRPr="00CE1558">
        <w:rPr>
          <w:rFonts w:eastAsia="MS Mincho"/>
          <w:sz w:val="28"/>
          <w:szCs w:val="28"/>
        </w:rPr>
        <w:t>, путем перечисления денежных средств на расчетный счет контрагента.</w:t>
      </w:r>
    </w:p>
    <w:p w:rsidR="00BE3448" w:rsidRPr="00BE3448" w:rsidRDefault="00BE3448" w:rsidP="00BE3448">
      <w:pPr>
        <w:widowControl w:val="0"/>
        <w:tabs>
          <w:tab w:val="left" w:pos="403"/>
        </w:tabs>
        <w:autoSpaceDE w:val="0"/>
        <w:autoSpaceDN w:val="0"/>
        <w:adjustRightInd w:val="0"/>
        <w:ind w:right="14" w:firstLine="709"/>
        <w:jc w:val="both"/>
        <w:rPr>
          <w:i/>
          <w:sz w:val="28"/>
          <w:szCs w:val="28"/>
        </w:rPr>
      </w:pPr>
      <w:r w:rsidRPr="00BE3448">
        <w:rPr>
          <w:i/>
          <w:sz w:val="28"/>
          <w:szCs w:val="28"/>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BE3448" w:rsidRDefault="00BE3448" w:rsidP="00BE3448">
      <w:pPr>
        <w:widowControl w:val="0"/>
        <w:tabs>
          <w:tab w:val="left" w:pos="403"/>
        </w:tabs>
        <w:autoSpaceDE w:val="0"/>
        <w:autoSpaceDN w:val="0"/>
        <w:adjustRightInd w:val="0"/>
        <w:ind w:right="14" w:firstLine="709"/>
        <w:jc w:val="both"/>
        <w:rPr>
          <w:i/>
          <w:sz w:val="28"/>
          <w:szCs w:val="28"/>
        </w:rPr>
      </w:pPr>
      <w:r w:rsidRPr="00BE3448">
        <w:rPr>
          <w:i/>
          <w:sz w:val="28"/>
          <w:szCs w:val="28"/>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BE3448" w:rsidRDefault="00364C1E" w:rsidP="00BE3448">
      <w:pPr>
        <w:widowControl w:val="0"/>
        <w:tabs>
          <w:tab w:val="left" w:pos="403"/>
        </w:tabs>
        <w:autoSpaceDE w:val="0"/>
        <w:autoSpaceDN w:val="0"/>
        <w:adjustRightInd w:val="0"/>
        <w:ind w:right="14" w:firstLine="709"/>
        <w:jc w:val="both"/>
        <w:rPr>
          <w:i/>
          <w:sz w:val="28"/>
          <w:szCs w:val="28"/>
        </w:rPr>
      </w:pPr>
      <w:r w:rsidRPr="00364C1E">
        <w:rPr>
          <w:sz w:val="28"/>
          <w:szCs w:val="28"/>
        </w:rPr>
        <w:t>Авансирование не предусмотрено.</w:t>
      </w:r>
      <w:r>
        <w:rPr>
          <w:i/>
          <w:sz w:val="28"/>
          <w:szCs w:val="28"/>
        </w:rPr>
        <w:t xml:space="preserve"> </w:t>
      </w:r>
      <w:r w:rsidR="00BE3448" w:rsidRPr="00BE3448">
        <w:rPr>
          <w:i/>
          <w:sz w:val="28"/>
          <w:szCs w:val="28"/>
        </w:rPr>
        <w:t>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настоящим приложением к извещению о проведении запроса котировок порядке) является участником программы партнерства ОАО «РЖД» с субъектами малого и среднего предпринимательства</w:t>
      </w:r>
      <w:r w:rsidR="00BE3448">
        <w:rPr>
          <w:i/>
          <w:sz w:val="28"/>
          <w:szCs w:val="28"/>
        </w:rPr>
        <w:t>.</w:t>
      </w:r>
    </w:p>
    <w:p w:rsidR="004F19FB" w:rsidRPr="00CE1558" w:rsidRDefault="004F19FB" w:rsidP="00BE3448">
      <w:pPr>
        <w:widowControl w:val="0"/>
        <w:tabs>
          <w:tab w:val="left" w:pos="403"/>
        </w:tabs>
        <w:autoSpaceDE w:val="0"/>
        <w:autoSpaceDN w:val="0"/>
        <w:adjustRightInd w:val="0"/>
        <w:ind w:right="14" w:firstLine="709"/>
        <w:jc w:val="both"/>
        <w:rPr>
          <w:sz w:val="28"/>
          <w:szCs w:val="28"/>
        </w:rPr>
      </w:pPr>
      <w:r w:rsidRPr="00CE1558">
        <w:rPr>
          <w:sz w:val="28"/>
          <w:szCs w:val="28"/>
        </w:rPr>
        <w:t>Для целей настоящего Договора под отчетным месяцем понимается календарный месяц, за который производится сдача-приемка оказанных услуг (выполненных работ).</w:t>
      </w:r>
    </w:p>
    <w:p w:rsidR="004F19FB" w:rsidRPr="00CE1558" w:rsidRDefault="004F19FB" w:rsidP="004F19FB">
      <w:pPr>
        <w:widowControl w:val="0"/>
        <w:tabs>
          <w:tab w:val="left" w:pos="403"/>
        </w:tabs>
        <w:autoSpaceDE w:val="0"/>
        <w:autoSpaceDN w:val="0"/>
        <w:adjustRightInd w:val="0"/>
        <w:ind w:right="14" w:firstLine="709"/>
        <w:jc w:val="both"/>
        <w:rPr>
          <w:sz w:val="28"/>
          <w:szCs w:val="28"/>
        </w:rPr>
      </w:pPr>
      <w:r w:rsidRPr="00CE1558">
        <w:rPr>
          <w:sz w:val="28"/>
          <w:szCs w:val="28"/>
        </w:rPr>
        <w:t>Счет-фактура выставляется Исполнителем в течение 5 (пяти) календарных дней с даты подписания Сторонами акта оказанных услуг (выполненных работ)</w:t>
      </w:r>
      <w:r w:rsidRPr="00CE1558">
        <w:rPr>
          <w:rFonts w:eastAsia="MS Mincho"/>
          <w:i/>
          <w:sz w:val="28"/>
          <w:szCs w:val="28"/>
        </w:rPr>
        <w:t xml:space="preserve"> (с</w:t>
      </w:r>
      <w:r w:rsidRPr="00CE1558">
        <w:rPr>
          <w:i/>
          <w:sz w:val="28"/>
          <w:szCs w:val="28"/>
        </w:rPr>
        <w:t xml:space="preserve">чет-фактура предоставляется </w:t>
      </w:r>
      <w:r w:rsidRPr="00CE1558">
        <w:rPr>
          <w:rFonts w:eastAsia="MS Mincho"/>
          <w:i/>
          <w:sz w:val="28"/>
          <w:szCs w:val="28"/>
        </w:rPr>
        <w:t>в случае если Исполнитель является плательщиком НДС)</w:t>
      </w:r>
      <w:r w:rsidRPr="00CE1558">
        <w:rPr>
          <w:sz w:val="28"/>
          <w:szCs w:val="28"/>
        </w:rPr>
        <w:t>.</w:t>
      </w:r>
    </w:p>
    <w:p w:rsidR="004F19FB" w:rsidRPr="00CE1558" w:rsidRDefault="004F19FB" w:rsidP="004F19FB">
      <w:pPr>
        <w:widowControl w:val="0"/>
        <w:tabs>
          <w:tab w:val="left" w:pos="403"/>
        </w:tabs>
        <w:autoSpaceDE w:val="0"/>
        <w:autoSpaceDN w:val="0"/>
        <w:adjustRightInd w:val="0"/>
        <w:ind w:right="14" w:firstLine="709"/>
        <w:jc w:val="both"/>
        <w:rPr>
          <w:sz w:val="28"/>
          <w:szCs w:val="28"/>
        </w:rPr>
      </w:pPr>
      <w:r w:rsidRPr="00CE1558">
        <w:rPr>
          <w:sz w:val="28"/>
          <w:szCs w:val="28"/>
        </w:rPr>
        <w:t>3.5. Датой исполнения Заказчиком своих обязательств по оплате оказанных услуг (выполненных работ) является дата списания денежных средств с расчетного счета Заказчика.</w:t>
      </w:r>
    </w:p>
    <w:p w:rsidR="004F19FB" w:rsidRPr="00CE1558" w:rsidRDefault="004F19FB" w:rsidP="004F19FB">
      <w:pPr>
        <w:widowControl w:val="0"/>
        <w:tabs>
          <w:tab w:val="left" w:pos="403"/>
        </w:tabs>
        <w:autoSpaceDE w:val="0"/>
        <w:autoSpaceDN w:val="0"/>
        <w:adjustRightInd w:val="0"/>
        <w:ind w:right="14" w:firstLine="709"/>
        <w:jc w:val="both"/>
        <w:rPr>
          <w:sz w:val="28"/>
          <w:szCs w:val="28"/>
        </w:rPr>
      </w:pPr>
      <w:r w:rsidRPr="00CE1558">
        <w:rPr>
          <w:sz w:val="28"/>
          <w:szCs w:val="28"/>
        </w:rPr>
        <w:t xml:space="preserve">3.6.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2" w:history="1">
        <w:r w:rsidRPr="00CE1558">
          <w:rPr>
            <w:sz w:val="28"/>
            <w:szCs w:val="28"/>
            <w:u w:val="single"/>
          </w:rPr>
          <w:t>пунктом 1</w:t>
        </w:r>
      </w:hyperlink>
      <w:r w:rsidRPr="00CE1558">
        <w:rPr>
          <w:sz w:val="28"/>
          <w:szCs w:val="28"/>
        </w:rPr>
        <w:t xml:space="preserve"> статьи 317.1 Гражданского кодекса Российской Федерации.</w:t>
      </w:r>
    </w:p>
    <w:p w:rsidR="004F19FB" w:rsidRPr="00CE1558" w:rsidRDefault="004F19FB" w:rsidP="004F19FB">
      <w:pPr>
        <w:widowControl w:val="0"/>
        <w:tabs>
          <w:tab w:val="left" w:pos="403"/>
        </w:tabs>
        <w:autoSpaceDE w:val="0"/>
        <w:autoSpaceDN w:val="0"/>
        <w:adjustRightInd w:val="0"/>
        <w:ind w:right="14" w:firstLine="709"/>
        <w:jc w:val="both"/>
        <w:rPr>
          <w:sz w:val="28"/>
          <w:szCs w:val="28"/>
        </w:rPr>
      </w:pPr>
    </w:p>
    <w:p w:rsidR="004F19FB" w:rsidRPr="00CE1558" w:rsidRDefault="004F19FB" w:rsidP="00525AF5">
      <w:pPr>
        <w:widowControl w:val="0"/>
        <w:numPr>
          <w:ilvl w:val="0"/>
          <w:numId w:val="24"/>
        </w:numPr>
        <w:tabs>
          <w:tab w:val="left" w:pos="426"/>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Порядок сдачи-приемки услуг</w:t>
      </w:r>
    </w:p>
    <w:p w:rsidR="004F19FB" w:rsidRPr="00CE1558" w:rsidRDefault="004F19FB" w:rsidP="00525AF5">
      <w:pPr>
        <w:widowControl w:val="0"/>
        <w:numPr>
          <w:ilvl w:val="1"/>
          <w:numId w:val="24"/>
        </w:numPr>
        <w:tabs>
          <w:tab w:val="left" w:pos="403"/>
        </w:tabs>
        <w:autoSpaceDE w:val="0"/>
        <w:autoSpaceDN w:val="0"/>
        <w:adjustRightInd w:val="0"/>
        <w:spacing w:after="200" w:line="276" w:lineRule="auto"/>
        <w:ind w:left="0" w:right="14" w:firstLine="709"/>
        <w:contextualSpacing/>
        <w:jc w:val="both"/>
        <w:rPr>
          <w:sz w:val="28"/>
          <w:szCs w:val="28"/>
        </w:rPr>
      </w:pPr>
      <w:r w:rsidRPr="00CE1558">
        <w:rPr>
          <w:sz w:val="28"/>
          <w:szCs w:val="28"/>
        </w:rPr>
        <w:t>По завершении оказания услуг в отчетном месяце, но не позднее 5-го числа месяца, следующего за отчетным месяцем, Исполнитель представляет Заказчику, подписанный со своей Стороны акт оказанных услуг в двух экземплярах, а в случае выполнения работ по ремонту Оборудования – акт выполненных работ, счёт на оплату и товарную накладную в двух экземплярах. Счет-фактура выставляется Исполнителем в течение 5 (пяти) календарных дней с даты подписания Сторонами акта оказанных услуг (выполненных работ).</w:t>
      </w:r>
    </w:p>
    <w:p w:rsidR="004F19FB" w:rsidRPr="00CE1558" w:rsidRDefault="004F19FB" w:rsidP="004F19FB">
      <w:pPr>
        <w:widowControl w:val="0"/>
        <w:tabs>
          <w:tab w:val="left" w:pos="403"/>
        </w:tabs>
        <w:autoSpaceDE w:val="0"/>
        <w:autoSpaceDN w:val="0"/>
        <w:adjustRightInd w:val="0"/>
        <w:ind w:right="14" w:firstLine="709"/>
        <w:contextualSpacing/>
        <w:jc w:val="both"/>
        <w:rPr>
          <w:sz w:val="28"/>
          <w:szCs w:val="28"/>
        </w:rPr>
      </w:pPr>
      <w:r w:rsidRPr="00CE1558">
        <w:rPr>
          <w:sz w:val="28"/>
          <w:szCs w:val="28"/>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и/или ответственного за исполнение Договора, на первичном учетном документе.</w:t>
      </w:r>
    </w:p>
    <w:p w:rsidR="004F19FB" w:rsidRPr="00CE1558" w:rsidRDefault="004F19FB" w:rsidP="004F19FB">
      <w:pPr>
        <w:widowControl w:val="0"/>
        <w:tabs>
          <w:tab w:val="left" w:pos="374"/>
        </w:tabs>
        <w:autoSpaceDE w:val="0"/>
        <w:autoSpaceDN w:val="0"/>
        <w:adjustRightInd w:val="0"/>
        <w:ind w:firstLine="709"/>
        <w:jc w:val="both"/>
        <w:rPr>
          <w:sz w:val="28"/>
          <w:szCs w:val="28"/>
        </w:rPr>
      </w:pPr>
      <w:r w:rsidRPr="00CE1558">
        <w:rPr>
          <w:sz w:val="28"/>
          <w:szCs w:val="28"/>
        </w:rPr>
        <w:t xml:space="preserve">4.2. Заказчик в течение 10 (десяти) календарных дней с даты получения акта оказанных услуг и/или акта выполненных работ направляет Исполнителю подписанный акт оказанных услуг и/или акт выполненных работ или мотивированный отказ от приемки услуг/работ. </w:t>
      </w:r>
    </w:p>
    <w:p w:rsidR="004F19FB" w:rsidRPr="00CE1558" w:rsidRDefault="004F19FB" w:rsidP="004F19FB">
      <w:pPr>
        <w:widowControl w:val="0"/>
        <w:ind w:firstLine="709"/>
        <w:jc w:val="both"/>
        <w:rPr>
          <w:sz w:val="28"/>
          <w:szCs w:val="28"/>
        </w:rPr>
      </w:pPr>
      <w:r w:rsidRPr="00CE1558">
        <w:rPr>
          <w:sz w:val="28"/>
          <w:szCs w:val="28"/>
        </w:rPr>
        <w:t>4.3. В случае мотивированного отказа Заказчика от приемки услуг/работ он вправе по своему выбору потребовать:</w:t>
      </w:r>
    </w:p>
    <w:p w:rsidR="004F19FB" w:rsidRPr="00CE1558" w:rsidRDefault="004F19FB" w:rsidP="004F19FB">
      <w:pPr>
        <w:widowControl w:val="0"/>
        <w:ind w:firstLine="709"/>
        <w:jc w:val="both"/>
        <w:rPr>
          <w:sz w:val="28"/>
          <w:szCs w:val="28"/>
        </w:rPr>
      </w:pPr>
      <w:r w:rsidRPr="00CE1558">
        <w:rPr>
          <w:sz w:val="28"/>
          <w:szCs w:val="28"/>
        </w:rPr>
        <w:t>устранения недостатков за счет Исполнителя с указанием сроков их устранения,</w:t>
      </w:r>
    </w:p>
    <w:p w:rsidR="004F19FB" w:rsidRPr="00CE1558" w:rsidRDefault="004F19FB" w:rsidP="004F19FB">
      <w:pPr>
        <w:widowControl w:val="0"/>
        <w:ind w:firstLine="709"/>
        <w:jc w:val="both"/>
        <w:rPr>
          <w:sz w:val="28"/>
          <w:szCs w:val="28"/>
        </w:rPr>
      </w:pPr>
      <w:r w:rsidRPr="00CE1558">
        <w:rPr>
          <w:sz w:val="28"/>
          <w:szCs w:val="28"/>
        </w:rPr>
        <w:t>возмещения своих расходов на устранение недостатков,</w:t>
      </w:r>
    </w:p>
    <w:p w:rsidR="004F19FB" w:rsidRPr="00CE1558" w:rsidRDefault="004F19FB" w:rsidP="004F19FB">
      <w:pPr>
        <w:widowControl w:val="0"/>
        <w:ind w:firstLine="709"/>
        <w:jc w:val="both"/>
        <w:rPr>
          <w:sz w:val="28"/>
          <w:szCs w:val="28"/>
        </w:rPr>
      </w:pPr>
      <w:r w:rsidRPr="00CE1558">
        <w:rPr>
          <w:sz w:val="28"/>
          <w:szCs w:val="28"/>
        </w:rPr>
        <w:t xml:space="preserve">соразмерного уменьшения цены настоящего Договора, </w:t>
      </w:r>
    </w:p>
    <w:p w:rsidR="004F19FB" w:rsidRPr="00CE1558" w:rsidRDefault="004F19FB" w:rsidP="004F19FB">
      <w:pPr>
        <w:widowControl w:val="0"/>
        <w:ind w:firstLine="709"/>
        <w:jc w:val="both"/>
        <w:rPr>
          <w:sz w:val="28"/>
          <w:szCs w:val="28"/>
        </w:rPr>
      </w:pPr>
      <w:r w:rsidRPr="00CE1558">
        <w:rPr>
          <w:sz w:val="28"/>
          <w:szCs w:val="28"/>
        </w:rPr>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9.5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 </w:t>
      </w:r>
    </w:p>
    <w:p w:rsidR="004F19FB" w:rsidRPr="00CE1558" w:rsidRDefault="004F19FB" w:rsidP="004F19FB">
      <w:pPr>
        <w:widowControl w:val="0"/>
        <w:tabs>
          <w:tab w:val="left" w:pos="374"/>
        </w:tabs>
        <w:autoSpaceDE w:val="0"/>
        <w:autoSpaceDN w:val="0"/>
        <w:adjustRightInd w:val="0"/>
        <w:ind w:firstLine="709"/>
        <w:jc w:val="both"/>
        <w:rPr>
          <w:sz w:val="28"/>
          <w:szCs w:val="28"/>
        </w:rPr>
      </w:pPr>
      <w:r w:rsidRPr="00CE1558">
        <w:rPr>
          <w:sz w:val="28"/>
          <w:szCs w:val="28"/>
        </w:rPr>
        <w:t>4.4. В случае принятия Сторонами решения о расторжении настоящего Договора, оплате подлежат фактически оказанные и принятые Заказчиком по актам услуги/работы.</w:t>
      </w:r>
    </w:p>
    <w:p w:rsidR="004F19FB" w:rsidRPr="00CE1558" w:rsidRDefault="004F19FB" w:rsidP="004F19FB">
      <w:pPr>
        <w:widowControl w:val="0"/>
        <w:tabs>
          <w:tab w:val="left" w:pos="374"/>
        </w:tabs>
        <w:autoSpaceDE w:val="0"/>
        <w:autoSpaceDN w:val="0"/>
        <w:adjustRightInd w:val="0"/>
        <w:ind w:firstLine="709"/>
        <w:jc w:val="both"/>
        <w:rPr>
          <w:sz w:val="28"/>
          <w:szCs w:val="28"/>
        </w:rPr>
      </w:pPr>
    </w:p>
    <w:p w:rsidR="004F19FB" w:rsidRPr="00CE1558" w:rsidRDefault="004F19FB" w:rsidP="00525AF5">
      <w:pPr>
        <w:widowControl w:val="0"/>
        <w:numPr>
          <w:ilvl w:val="0"/>
          <w:numId w:val="24"/>
        </w:numPr>
        <w:tabs>
          <w:tab w:val="left" w:pos="284"/>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Ответственность Сторон</w:t>
      </w:r>
    </w:p>
    <w:p w:rsidR="004F19FB" w:rsidRPr="00CE1558" w:rsidRDefault="004F19FB" w:rsidP="004F19FB">
      <w:pPr>
        <w:widowControl w:val="0"/>
        <w:tabs>
          <w:tab w:val="left" w:pos="396"/>
        </w:tabs>
        <w:autoSpaceDE w:val="0"/>
        <w:autoSpaceDN w:val="0"/>
        <w:adjustRightInd w:val="0"/>
        <w:ind w:right="50" w:firstLine="709"/>
        <w:jc w:val="both"/>
        <w:rPr>
          <w:sz w:val="28"/>
          <w:szCs w:val="28"/>
        </w:rPr>
      </w:pPr>
      <w:r w:rsidRPr="00CE1558">
        <w:rPr>
          <w:sz w:val="28"/>
          <w:szCs w:val="28"/>
        </w:rPr>
        <w:t>5.1. За невыполнение или ненадлежащее выполнение Заказчиком обязательств по оплате принятых по актам услуг/работ Заказчик выплачивает Исполнителю пени в размере 0,1% от цены не оплаченных в срок услуг/работ за каждый день просрочки, но не более 10% от стоимости просроченного обязательства.</w:t>
      </w:r>
    </w:p>
    <w:p w:rsidR="004F19FB" w:rsidRPr="00CE1558" w:rsidRDefault="004F19FB" w:rsidP="004F19FB">
      <w:pPr>
        <w:widowControl w:val="0"/>
        <w:tabs>
          <w:tab w:val="left" w:pos="396"/>
        </w:tabs>
        <w:autoSpaceDE w:val="0"/>
        <w:autoSpaceDN w:val="0"/>
        <w:adjustRightInd w:val="0"/>
        <w:ind w:right="50" w:firstLine="709"/>
        <w:jc w:val="both"/>
        <w:rPr>
          <w:sz w:val="28"/>
          <w:szCs w:val="28"/>
        </w:rPr>
      </w:pPr>
      <w:r w:rsidRPr="00CE1558">
        <w:rPr>
          <w:sz w:val="28"/>
          <w:szCs w:val="28"/>
        </w:rPr>
        <w:t xml:space="preserve">5.2. За несоблюдение условий настоящего Договора в части сроков проезда работников Исполнителя к месту оказания услуг/выполнения работ и устранения неисправностей Оборудования, Исполнитель выплачивает Заказчику неустойку в соответствии с приложением № 5 к настоящему Договору за каждый случай </w:t>
      </w:r>
      <w:r w:rsidRPr="00CE1558">
        <w:rPr>
          <w:sz w:val="28"/>
          <w:szCs w:val="28"/>
        </w:rPr>
        <w:lastRenderedPageBreak/>
        <w:t>нарушения сроков устранения неисправностей по каждому Оборудованию.</w:t>
      </w:r>
    </w:p>
    <w:p w:rsidR="004F19FB" w:rsidRPr="00CE1558" w:rsidRDefault="004F19FB" w:rsidP="004F19FB">
      <w:pPr>
        <w:widowControl w:val="0"/>
        <w:tabs>
          <w:tab w:val="left" w:pos="396"/>
        </w:tabs>
        <w:autoSpaceDE w:val="0"/>
        <w:autoSpaceDN w:val="0"/>
        <w:adjustRightInd w:val="0"/>
        <w:ind w:right="50" w:firstLine="709"/>
        <w:jc w:val="both"/>
        <w:rPr>
          <w:sz w:val="28"/>
          <w:szCs w:val="28"/>
        </w:rPr>
      </w:pPr>
      <w:r w:rsidRPr="00CE1558">
        <w:rPr>
          <w:sz w:val="28"/>
          <w:szCs w:val="28"/>
        </w:rPr>
        <w:t>5.3. Исполнитель несет ответственность за качество используемых при выполнении работ запасных частей Оборудования в соответствии с гарантийными сроками завода изготовителя Оборудования.</w:t>
      </w:r>
    </w:p>
    <w:p w:rsidR="004F19FB" w:rsidRPr="00CE1558" w:rsidRDefault="004F19FB" w:rsidP="004F19FB">
      <w:pPr>
        <w:widowControl w:val="0"/>
        <w:tabs>
          <w:tab w:val="left" w:pos="396"/>
        </w:tabs>
        <w:autoSpaceDE w:val="0"/>
        <w:autoSpaceDN w:val="0"/>
        <w:adjustRightInd w:val="0"/>
        <w:ind w:right="50" w:firstLine="709"/>
        <w:jc w:val="both"/>
        <w:rPr>
          <w:sz w:val="28"/>
          <w:szCs w:val="28"/>
        </w:rPr>
      </w:pPr>
      <w:r w:rsidRPr="00CE1558">
        <w:rPr>
          <w:sz w:val="28"/>
          <w:szCs w:val="28"/>
        </w:rPr>
        <w:t>5.4. В случае простоя Оборудования в следствии неисправности Исполнитель выплачивает штрафные санкции, рассчитанные по методике, представленной в приложении № 3 к настоящему договору.</w:t>
      </w:r>
    </w:p>
    <w:p w:rsidR="004F19FB" w:rsidRPr="00CE1558" w:rsidRDefault="004F19FB" w:rsidP="004F19FB">
      <w:pPr>
        <w:widowControl w:val="0"/>
        <w:tabs>
          <w:tab w:val="left" w:pos="396"/>
        </w:tabs>
        <w:autoSpaceDE w:val="0"/>
        <w:autoSpaceDN w:val="0"/>
        <w:adjustRightInd w:val="0"/>
        <w:ind w:right="50" w:firstLine="709"/>
        <w:jc w:val="both"/>
        <w:rPr>
          <w:sz w:val="28"/>
          <w:szCs w:val="28"/>
        </w:rPr>
      </w:pPr>
      <w:r w:rsidRPr="00CE1558">
        <w:rPr>
          <w:sz w:val="28"/>
          <w:szCs w:val="28"/>
        </w:rPr>
        <w:t>5.5. 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оказания услуг/выполнения работ,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 предусмотренной законодательством Российской Федерации ответственности.</w:t>
      </w:r>
    </w:p>
    <w:p w:rsidR="004F19FB" w:rsidRPr="00CE1558" w:rsidRDefault="004F19FB" w:rsidP="004F19FB">
      <w:pPr>
        <w:widowControl w:val="0"/>
        <w:ind w:right="-6" w:firstLine="709"/>
        <w:jc w:val="both"/>
        <w:rPr>
          <w:sz w:val="28"/>
          <w:szCs w:val="28"/>
        </w:rPr>
      </w:pPr>
      <w:r w:rsidRPr="00CE1558">
        <w:rPr>
          <w:sz w:val="28"/>
          <w:szCs w:val="28"/>
        </w:rPr>
        <w:t>5.6. В случае ненадлежащего выполнения Исполнителем условий настоящего Договора, несоответствия результатов услуг (работ) обусловленным Сторонами требованиям Исполнитель уплачивает Заказчику штраф в размере 1% от цены настоящего Договора за каждый выявленный случай.</w:t>
      </w:r>
    </w:p>
    <w:p w:rsidR="004F19FB" w:rsidRPr="00CE1558" w:rsidRDefault="004F19FB" w:rsidP="004F19FB">
      <w:pPr>
        <w:widowControl w:val="0"/>
        <w:ind w:right="-6" w:firstLine="709"/>
        <w:jc w:val="both"/>
        <w:rPr>
          <w:sz w:val="28"/>
          <w:szCs w:val="28"/>
        </w:rPr>
      </w:pPr>
      <w:r w:rsidRPr="00CE155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4F19FB" w:rsidRPr="00CE1558" w:rsidRDefault="004F19FB" w:rsidP="004F19FB">
      <w:pPr>
        <w:widowControl w:val="0"/>
        <w:tabs>
          <w:tab w:val="left" w:pos="0"/>
        </w:tabs>
        <w:autoSpaceDE w:val="0"/>
        <w:autoSpaceDN w:val="0"/>
        <w:adjustRightInd w:val="0"/>
        <w:ind w:right="50" w:firstLine="709"/>
        <w:jc w:val="both"/>
        <w:rPr>
          <w:sz w:val="28"/>
          <w:szCs w:val="28"/>
        </w:rPr>
      </w:pPr>
      <w:r w:rsidRPr="00CE1558">
        <w:rPr>
          <w:sz w:val="28"/>
          <w:szCs w:val="28"/>
        </w:rPr>
        <w:t>5.7. 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оказания Исполнителем услуг (выполнения работ),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4F19FB" w:rsidRPr="00CE1558" w:rsidRDefault="004F19FB" w:rsidP="004F19FB">
      <w:pPr>
        <w:widowControl w:val="0"/>
        <w:tabs>
          <w:tab w:val="left" w:pos="0"/>
        </w:tabs>
        <w:autoSpaceDE w:val="0"/>
        <w:autoSpaceDN w:val="0"/>
        <w:adjustRightInd w:val="0"/>
        <w:ind w:right="50" w:firstLine="709"/>
        <w:jc w:val="both"/>
        <w:rPr>
          <w:sz w:val="28"/>
          <w:szCs w:val="28"/>
        </w:rPr>
      </w:pPr>
      <w:r w:rsidRPr="00CE1558">
        <w:rPr>
          <w:sz w:val="28"/>
          <w:szCs w:val="28"/>
        </w:rPr>
        <w:t>5.8.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с даты получения претензии (уведомления).</w:t>
      </w:r>
    </w:p>
    <w:p w:rsidR="004F19FB" w:rsidRPr="00CE1558" w:rsidRDefault="004F19FB" w:rsidP="004F19FB">
      <w:pPr>
        <w:widowControl w:val="0"/>
        <w:tabs>
          <w:tab w:val="left" w:pos="0"/>
        </w:tabs>
        <w:autoSpaceDE w:val="0"/>
        <w:autoSpaceDN w:val="0"/>
        <w:adjustRightInd w:val="0"/>
        <w:ind w:right="50" w:firstLine="709"/>
        <w:jc w:val="both"/>
        <w:rPr>
          <w:sz w:val="28"/>
          <w:szCs w:val="28"/>
        </w:rPr>
      </w:pPr>
      <w:r w:rsidRPr="00CE1558">
        <w:rPr>
          <w:sz w:val="28"/>
          <w:szCs w:val="28"/>
        </w:rPr>
        <w:t>Для целей расчета неустойки по настоящему Договору Стороны применяют цену услуг (работ) в том размере, в котором такая цена оплачена или подлежит оплате по настоящему Договору с учетом НДС.</w:t>
      </w:r>
      <w:r w:rsidRPr="00CE1558">
        <w:rPr>
          <w:sz w:val="28"/>
          <w:szCs w:val="28"/>
        </w:rPr>
        <w:tab/>
      </w:r>
    </w:p>
    <w:p w:rsidR="004F19FB" w:rsidRPr="00CE1558" w:rsidRDefault="004F19FB" w:rsidP="004F19FB">
      <w:pPr>
        <w:widowControl w:val="0"/>
        <w:ind w:firstLine="709"/>
        <w:jc w:val="both"/>
        <w:rPr>
          <w:sz w:val="28"/>
          <w:szCs w:val="28"/>
        </w:rPr>
      </w:pPr>
      <w:r w:rsidRPr="00CE1558">
        <w:rPr>
          <w:sz w:val="28"/>
          <w:szCs w:val="28"/>
        </w:rPr>
        <w:t>5.9. Уплата Исполнителем неустойки и возмещение убытков не освобождают Исполнителя от выполнения обязательств в натуре по настоящему Договору.</w:t>
      </w:r>
    </w:p>
    <w:p w:rsidR="004F19FB" w:rsidRPr="00CE1558" w:rsidRDefault="004F19FB" w:rsidP="004F19FB">
      <w:pPr>
        <w:widowControl w:val="0"/>
        <w:tabs>
          <w:tab w:val="left" w:pos="389"/>
        </w:tabs>
        <w:autoSpaceDE w:val="0"/>
        <w:autoSpaceDN w:val="0"/>
        <w:adjustRightInd w:val="0"/>
        <w:ind w:firstLine="709"/>
        <w:jc w:val="both"/>
        <w:rPr>
          <w:sz w:val="28"/>
          <w:szCs w:val="28"/>
        </w:rPr>
      </w:pPr>
      <w:r w:rsidRPr="00CE1558">
        <w:rPr>
          <w:sz w:val="28"/>
          <w:szCs w:val="28"/>
        </w:rPr>
        <w:t>5.10.</w:t>
      </w:r>
      <w:r w:rsidRPr="00CE1558">
        <w:rPr>
          <w:b/>
          <w:i/>
          <w:sz w:val="28"/>
          <w:szCs w:val="28"/>
        </w:rPr>
        <w:t xml:space="preserve"> </w:t>
      </w:r>
      <w:r w:rsidRPr="00CE1558">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F19FB" w:rsidRPr="00CE1558" w:rsidRDefault="004F19FB" w:rsidP="004F19FB">
      <w:pPr>
        <w:widowControl w:val="0"/>
        <w:tabs>
          <w:tab w:val="left" w:pos="396"/>
        </w:tabs>
        <w:autoSpaceDE w:val="0"/>
        <w:autoSpaceDN w:val="0"/>
        <w:adjustRightInd w:val="0"/>
        <w:ind w:right="50" w:firstLine="709"/>
        <w:jc w:val="both"/>
        <w:rPr>
          <w:i/>
          <w:sz w:val="28"/>
          <w:szCs w:val="28"/>
        </w:rPr>
      </w:pPr>
      <w:r w:rsidRPr="00CE1558">
        <w:rPr>
          <w:sz w:val="28"/>
          <w:szCs w:val="28"/>
        </w:rPr>
        <w:t xml:space="preserve">5.11. </w:t>
      </w:r>
      <w:r w:rsidRPr="00CE1558">
        <w:rPr>
          <w:i/>
          <w:sz w:val="28"/>
          <w:szCs w:val="28"/>
        </w:rPr>
        <w:t xml:space="preserve">В случае нарушения Исполнителем срока представления комплекта </w:t>
      </w:r>
      <w:r w:rsidRPr="00CE1558">
        <w:rPr>
          <w:i/>
          <w:sz w:val="28"/>
          <w:szCs w:val="28"/>
        </w:rPr>
        <w:lastRenderedPageBreak/>
        <w:t>первичных документов, указанного в пункте 4.1.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 (данный пункт включается в договор если контрагент, с которым заключается договор по результатам запроса котировок является субъектом МСП).</w:t>
      </w:r>
    </w:p>
    <w:p w:rsidR="004F19FB" w:rsidRPr="00CE1558" w:rsidRDefault="004F19FB" w:rsidP="00525AF5">
      <w:pPr>
        <w:widowControl w:val="0"/>
        <w:numPr>
          <w:ilvl w:val="1"/>
          <w:numId w:val="21"/>
        </w:numPr>
        <w:spacing w:after="200" w:line="276" w:lineRule="auto"/>
        <w:ind w:left="0" w:firstLine="709"/>
        <w:jc w:val="both"/>
        <w:rPr>
          <w:i/>
          <w:sz w:val="28"/>
          <w:szCs w:val="28"/>
        </w:rPr>
      </w:pPr>
      <w:r w:rsidRPr="00CE1558">
        <w:rPr>
          <w:i/>
          <w:sz w:val="28"/>
          <w:szCs w:val="28"/>
        </w:rPr>
        <w:t>В случае нарушения Исполнителем срока представления комплекта первичных документов, указанного в пункте 4.1. настоящего Договора, окончательный расчет за оказанные услуги производится в течение 90 (девяноста) календарных дней с даты предоставления комплекта документов. (данный пункт включается в договор если контрагент, с которым заключается договор по результатам запроса котировок не является субъектом МСП).</w:t>
      </w:r>
    </w:p>
    <w:p w:rsidR="004F19FB" w:rsidRPr="00CE1558" w:rsidRDefault="004F19FB" w:rsidP="00525AF5">
      <w:pPr>
        <w:widowControl w:val="0"/>
        <w:numPr>
          <w:ilvl w:val="1"/>
          <w:numId w:val="21"/>
        </w:numPr>
        <w:autoSpaceDE w:val="0"/>
        <w:autoSpaceDN w:val="0"/>
        <w:adjustRightInd w:val="0"/>
        <w:spacing w:line="276" w:lineRule="auto"/>
        <w:ind w:left="0" w:firstLine="709"/>
        <w:jc w:val="both"/>
        <w:rPr>
          <w:sz w:val="28"/>
          <w:szCs w:val="28"/>
        </w:rPr>
      </w:pPr>
      <w:r w:rsidRPr="00CE1558">
        <w:rPr>
          <w:sz w:val="28"/>
          <w:szCs w:val="28"/>
        </w:rPr>
        <w:t>В случае несоблюдения Исполнителем условия о согласовании уступки прав требования (факторинга) с Заказчиком, Заказчик вправе требовать уплаты штрафных санкций в размере не ниже величины убытков или упущенных выгод Заказчика, понесенных в результате данной уступки.</w:t>
      </w:r>
    </w:p>
    <w:p w:rsidR="004F19FB" w:rsidRPr="00CE1558" w:rsidRDefault="004F19FB" w:rsidP="004F19FB">
      <w:pPr>
        <w:widowControl w:val="0"/>
        <w:tabs>
          <w:tab w:val="left" w:pos="389"/>
        </w:tabs>
        <w:autoSpaceDE w:val="0"/>
        <w:autoSpaceDN w:val="0"/>
        <w:adjustRightInd w:val="0"/>
        <w:ind w:firstLine="709"/>
        <w:jc w:val="both"/>
        <w:rPr>
          <w:sz w:val="28"/>
          <w:szCs w:val="28"/>
        </w:rPr>
      </w:pPr>
    </w:p>
    <w:p w:rsidR="004F19FB" w:rsidRPr="00CE1558" w:rsidRDefault="004F19FB" w:rsidP="00525AF5">
      <w:pPr>
        <w:widowControl w:val="0"/>
        <w:numPr>
          <w:ilvl w:val="0"/>
          <w:numId w:val="21"/>
        </w:numPr>
        <w:tabs>
          <w:tab w:val="left" w:pos="426"/>
        </w:tabs>
        <w:autoSpaceDE w:val="0"/>
        <w:autoSpaceDN w:val="0"/>
        <w:adjustRightInd w:val="0"/>
        <w:spacing w:line="276" w:lineRule="auto"/>
        <w:ind w:left="0" w:firstLine="709"/>
        <w:contextualSpacing/>
        <w:jc w:val="center"/>
        <w:rPr>
          <w:b/>
          <w:bCs/>
          <w:sz w:val="28"/>
          <w:szCs w:val="28"/>
        </w:rPr>
      </w:pPr>
      <w:r w:rsidRPr="00CE1558">
        <w:rPr>
          <w:b/>
          <w:bCs/>
          <w:sz w:val="28"/>
          <w:szCs w:val="28"/>
        </w:rPr>
        <w:t>Конфиденциальность</w:t>
      </w:r>
    </w:p>
    <w:p w:rsidR="004F19FB" w:rsidRPr="00CE1558" w:rsidRDefault="004F19FB" w:rsidP="004F19FB">
      <w:pPr>
        <w:widowControl w:val="0"/>
        <w:tabs>
          <w:tab w:val="left" w:pos="0"/>
        </w:tabs>
        <w:autoSpaceDE w:val="0"/>
        <w:autoSpaceDN w:val="0"/>
        <w:adjustRightInd w:val="0"/>
        <w:ind w:right="50" w:firstLine="709"/>
        <w:jc w:val="both"/>
        <w:rPr>
          <w:sz w:val="28"/>
          <w:szCs w:val="28"/>
        </w:rPr>
      </w:pPr>
      <w:r w:rsidRPr="00CE1558">
        <w:rPr>
          <w:sz w:val="28"/>
          <w:szCs w:val="28"/>
        </w:rPr>
        <w:t>6.1.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F19FB" w:rsidRPr="00CE1558" w:rsidRDefault="004F19FB" w:rsidP="004F19FB">
      <w:pPr>
        <w:widowControl w:val="0"/>
        <w:tabs>
          <w:tab w:val="left" w:pos="0"/>
        </w:tabs>
        <w:autoSpaceDE w:val="0"/>
        <w:autoSpaceDN w:val="0"/>
        <w:adjustRightInd w:val="0"/>
        <w:ind w:right="50" w:firstLine="709"/>
        <w:jc w:val="both"/>
        <w:rPr>
          <w:sz w:val="28"/>
          <w:szCs w:val="28"/>
        </w:rPr>
      </w:pPr>
      <w:r w:rsidRPr="00CE1558">
        <w:rPr>
          <w:sz w:val="28"/>
          <w:szCs w:val="28"/>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F19FB" w:rsidRPr="00CE1558" w:rsidRDefault="004F19FB" w:rsidP="004F19FB">
      <w:pPr>
        <w:widowControl w:val="0"/>
        <w:tabs>
          <w:tab w:val="left" w:pos="0"/>
        </w:tabs>
        <w:autoSpaceDE w:val="0"/>
        <w:autoSpaceDN w:val="0"/>
        <w:adjustRightInd w:val="0"/>
        <w:ind w:right="50" w:firstLine="709"/>
        <w:jc w:val="both"/>
        <w:rPr>
          <w:sz w:val="28"/>
          <w:szCs w:val="28"/>
        </w:rPr>
      </w:pPr>
      <w:r w:rsidRPr="00CE1558">
        <w:rPr>
          <w:sz w:val="28"/>
          <w:szCs w:val="28"/>
        </w:rPr>
        <w:t xml:space="preserve">6.3.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4F19FB" w:rsidRPr="00CE1558" w:rsidRDefault="004F19FB" w:rsidP="004F19FB">
      <w:pPr>
        <w:widowControl w:val="0"/>
        <w:tabs>
          <w:tab w:val="left" w:pos="851"/>
        </w:tabs>
        <w:ind w:firstLine="709"/>
        <w:jc w:val="both"/>
        <w:rPr>
          <w:sz w:val="28"/>
          <w:szCs w:val="28"/>
        </w:rPr>
      </w:pPr>
      <w:r w:rsidRPr="00CE1558">
        <w:rPr>
          <w:sz w:val="28"/>
          <w:szCs w:val="28"/>
        </w:rPr>
        <w:t>6.4.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4F19FB" w:rsidRPr="00CE1558" w:rsidRDefault="004F19FB" w:rsidP="004F19FB">
      <w:pPr>
        <w:widowControl w:val="0"/>
        <w:tabs>
          <w:tab w:val="left" w:pos="851"/>
        </w:tabs>
        <w:ind w:firstLine="709"/>
        <w:jc w:val="both"/>
        <w:rPr>
          <w:sz w:val="28"/>
          <w:szCs w:val="28"/>
        </w:rPr>
      </w:pPr>
    </w:p>
    <w:p w:rsidR="004F19FB" w:rsidRPr="00CE1558" w:rsidRDefault="004F19FB" w:rsidP="00525AF5">
      <w:pPr>
        <w:widowControl w:val="0"/>
        <w:numPr>
          <w:ilvl w:val="0"/>
          <w:numId w:val="21"/>
        </w:numPr>
        <w:tabs>
          <w:tab w:val="left" w:pos="216"/>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 xml:space="preserve"> Обстоятельства непреодолимой силы</w:t>
      </w:r>
    </w:p>
    <w:p w:rsidR="004F19FB" w:rsidRPr="00CE1558" w:rsidRDefault="004F19FB" w:rsidP="004F19FB">
      <w:pPr>
        <w:widowControl w:val="0"/>
        <w:ind w:firstLine="709"/>
        <w:jc w:val="both"/>
        <w:rPr>
          <w:sz w:val="28"/>
          <w:szCs w:val="28"/>
        </w:rPr>
      </w:pPr>
      <w:r w:rsidRPr="00CE1558">
        <w:rPr>
          <w:sz w:val="28"/>
          <w:szCs w:val="28"/>
        </w:rPr>
        <w:t xml:space="preserve">7.1. 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w:t>
      </w:r>
      <w:r w:rsidRPr="00CE1558">
        <w:rPr>
          <w:sz w:val="28"/>
          <w:szCs w:val="28"/>
        </w:rPr>
        <w:lastRenderedPageBreak/>
        <w:t>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F19FB" w:rsidRPr="00CE1558" w:rsidRDefault="004F19FB" w:rsidP="004F19FB">
      <w:pPr>
        <w:widowControl w:val="0"/>
        <w:ind w:firstLine="709"/>
        <w:jc w:val="both"/>
        <w:rPr>
          <w:sz w:val="28"/>
          <w:szCs w:val="28"/>
        </w:rPr>
      </w:pPr>
      <w:r w:rsidRPr="00CE1558">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F19FB" w:rsidRPr="00CE1558" w:rsidRDefault="004F19FB" w:rsidP="004F19FB">
      <w:pPr>
        <w:widowControl w:val="0"/>
        <w:ind w:firstLine="709"/>
        <w:jc w:val="both"/>
        <w:rPr>
          <w:sz w:val="28"/>
          <w:szCs w:val="28"/>
        </w:rPr>
      </w:pPr>
      <w:r w:rsidRPr="00CE1558">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F19FB" w:rsidRPr="00CE1558" w:rsidRDefault="004F19FB" w:rsidP="004F19FB">
      <w:pPr>
        <w:widowControl w:val="0"/>
        <w:ind w:firstLine="709"/>
        <w:jc w:val="both"/>
        <w:rPr>
          <w:sz w:val="28"/>
          <w:szCs w:val="28"/>
        </w:rPr>
      </w:pPr>
      <w:r w:rsidRPr="00CE1558">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4F19FB" w:rsidRPr="00CE1558" w:rsidRDefault="004F19FB" w:rsidP="004F19FB">
      <w:pPr>
        <w:widowControl w:val="0"/>
        <w:ind w:firstLine="709"/>
        <w:jc w:val="both"/>
        <w:rPr>
          <w:sz w:val="28"/>
          <w:szCs w:val="28"/>
        </w:rPr>
      </w:pPr>
      <w:r w:rsidRPr="00CE1558">
        <w:rPr>
          <w:sz w:val="28"/>
          <w:szCs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F19FB" w:rsidRPr="00CE1558" w:rsidRDefault="004F19FB" w:rsidP="004F19FB">
      <w:pPr>
        <w:widowControl w:val="0"/>
        <w:ind w:firstLine="709"/>
        <w:jc w:val="both"/>
        <w:rPr>
          <w:sz w:val="28"/>
          <w:szCs w:val="28"/>
        </w:rPr>
      </w:pPr>
    </w:p>
    <w:p w:rsidR="004F19FB" w:rsidRPr="00CE1558" w:rsidRDefault="004F19FB" w:rsidP="00525AF5">
      <w:pPr>
        <w:widowControl w:val="0"/>
        <w:numPr>
          <w:ilvl w:val="0"/>
          <w:numId w:val="21"/>
        </w:numPr>
        <w:tabs>
          <w:tab w:val="left" w:pos="426"/>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Разрешение споров</w:t>
      </w:r>
    </w:p>
    <w:p w:rsidR="004F19FB" w:rsidRPr="00CE1558" w:rsidRDefault="004F19FB" w:rsidP="004F19FB">
      <w:pPr>
        <w:widowControl w:val="0"/>
        <w:ind w:firstLine="709"/>
        <w:jc w:val="both"/>
        <w:rPr>
          <w:sz w:val="28"/>
          <w:szCs w:val="28"/>
        </w:rPr>
      </w:pPr>
      <w:r w:rsidRPr="00CE1558">
        <w:rPr>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19FB" w:rsidRPr="00CE1558" w:rsidRDefault="004F19FB" w:rsidP="004F19FB">
      <w:pPr>
        <w:widowControl w:val="0"/>
        <w:ind w:firstLine="709"/>
        <w:jc w:val="both"/>
        <w:rPr>
          <w:sz w:val="28"/>
          <w:szCs w:val="28"/>
        </w:rPr>
      </w:pPr>
      <w:r w:rsidRPr="00CE1558">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19FB" w:rsidRPr="00CE1558" w:rsidRDefault="004F19FB" w:rsidP="004F19FB">
      <w:pPr>
        <w:widowControl w:val="0"/>
        <w:ind w:firstLine="709"/>
        <w:jc w:val="both"/>
        <w:rPr>
          <w:sz w:val="28"/>
          <w:szCs w:val="28"/>
        </w:rPr>
      </w:pPr>
      <w:r w:rsidRPr="00CE1558">
        <w:rPr>
          <w:sz w:val="28"/>
          <w:szCs w:val="28"/>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 </w:t>
      </w:r>
    </w:p>
    <w:p w:rsidR="004F19FB" w:rsidRPr="00CE1558" w:rsidRDefault="004F19FB" w:rsidP="004F19FB">
      <w:pPr>
        <w:widowControl w:val="0"/>
        <w:ind w:firstLine="709"/>
        <w:jc w:val="both"/>
        <w:rPr>
          <w:sz w:val="22"/>
          <w:szCs w:val="22"/>
        </w:rPr>
      </w:pPr>
    </w:p>
    <w:p w:rsidR="004F19FB" w:rsidRPr="00CE1558" w:rsidRDefault="004F19FB" w:rsidP="004F19FB">
      <w:pPr>
        <w:widowControl w:val="0"/>
        <w:tabs>
          <w:tab w:val="left" w:pos="426"/>
        </w:tabs>
        <w:autoSpaceDE w:val="0"/>
        <w:autoSpaceDN w:val="0"/>
        <w:adjustRightInd w:val="0"/>
        <w:ind w:firstLine="709"/>
        <w:jc w:val="center"/>
        <w:rPr>
          <w:b/>
          <w:bCs/>
          <w:sz w:val="28"/>
          <w:szCs w:val="28"/>
        </w:rPr>
      </w:pPr>
      <w:r w:rsidRPr="00CE1558">
        <w:rPr>
          <w:b/>
          <w:bCs/>
          <w:sz w:val="28"/>
          <w:szCs w:val="28"/>
        </w:rPr>
        <w:t>9.</w:t>
      </w:r>
      <w:r w:rsidRPr="00CE1558">
        <w:rPr>
          <w:b/>
          <w:bCs/>
          <w:sz w:val="28"/>
          <w:szCs w:val="28"/>
        </w:rPr>
        <w:tab/>
        <w:t xml:space="preserve">Порядок внесения изменений, дополнений в Договор </w:t>
      </w:r>
    </w:p>
    <w:p w:rsidR="004F19FB" w:rsidRPr="00CE1558" w:rsidRDefault="004F19FB" w:rsidP="004F19FB">
      <w:pPr>
        <w:widowControl w:val="0"/>
        <w:tabs>
          <w:tab w:val="left" w:pos="426"/>
        </w:tabs>
        <w:autoSpaceDE w:val="0"/>
        <w:autoSpaceDN w:val="0"/>
        <w:adjustRightInd w:val="0"/>
        <w:ind w:firstLine="709"/>
        <w:jc w:val="center"/>
        <w:rPr>
          <w:b/>
          <w:bCs/>
          <w:sz w:val="28"/>
          <w:szCs w:val="28"/>
        </w:rPr>
      </w:pPr>
      <w:r w:rsidRPr="00CE1558">
        <w:rPr>
          <w:b/>
          <w:bCs/>
          <w:sz w:val="28"/>
          <w:szCs w:val="28"/>
        </w:rPr>
        <w:t>и его расторжения</w:t>
      </w:r>
    </w:p>
    <w:p w:rsidR="004F19FB" w:rsidRPr="00CE1558" w:rsidRDefault="004F19FB" w:rsidP="004F19FB">
      <w:pPr>
        <w:widowControl w:val="0"/>
        <w:ind w:firstLine="709"/>
        <w:jc w:val="both"/>
        <w:rPr>
          <w:sz w:val="28"/>
          <w:szCs w:val="28"/>
        </w:rPr>
      </w:pPr>
      <w:r w:rsidRPr="00CE1558">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19FB" w:rsidRPr="00CE1558" w:rsidRDefault="004F19FB" w:rsidP="004F19FB">
      <w:pPr>
        <w:widowControl w:val="0"/>
        <w:ind w:firstLine="709"/>
        <w:jc w:val="both"/>
        <w:rPr>
          <w:sz w:val="28"/>
          <w:szCs w:val="28"/>
        </w:rPr>
      </w:pPr>
      <w:r w:rsidRPr="00CE1558">
        <w:rPr>
          <w:sz w:val="28"/>
          <w:szCs w:val="28"/>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4F19FB" w:rsidRPr="00CE1558" w:rsidRDefault="004F19FB" w:rsidP="004F19FB">
      <w:pPr>
        <w:widowControl w:val="0"/>
        <w:ind w:firstLine="709"/>
        <w:jc w:val="both"/>
        <w:rPr>
          <w:sz w:val="20"/>
          <w:szCs w:val="20"/>
        </w:rPr>
      </w:pPr>
      <w:r w:rsidRPr="00CE1558">
        <w:rPr>
          <w:sz w:val="28"/>
          <w:szCs w:val="28"/>
        </w:rPr>
        <w:t>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w:t>
      </w:r>
      <w:r w:rsidRPr="00CE1558">
        <w:rPr>
          <w:sz w:val="20"/>
          <w:szCs w:val="20"/>
        </w:rPr>
        <w:t xml:space="preserve"> </w:t>
      </w:r>
      <w:r w:rsidRPr="00CE1558">
        <w:rPr>
          <w:sz w:val="28"/>
          <w:szCs w:val="28"/>
        </w:rPr>
        <w:t xml:space="preserve">прекращения действия настоящего </w:t>
      </w:r>
      <w:r w:rsidRPr="00CE1558">
        <w:rPr>
          <w:sz w:val="28"/>
          <w:szCs w:val="28"/>
        </w:rPr>
        <w:lastRenderedPageBreak/>
        <w:t>Договора. Настоящий Договор считается прекращенным с даты, указанной в уведомлении о расторжении настоящего Договора.</w:t>
      </w:r>
    </w:p>
    <w:p w:rsidR="004F19FB" w:rsidRPr="00CE1558" w:rsidRDefault="004F19FB" w:rsidP="004F19FB">
      <w:pPr>
        <w:widowControl w:val="0"/>
        <w:ind w:firstLine="709"/>
        <w:jc w:val="both"/>
        <w:rPr>
          <w:i/>
          <w:sz w:val="28"/>
          <w:szCs w:val="28"/>
        </w:rPr>
      </w:pPr>
      <w:r w:rsidRPr="00CE1558">
        <w:rPr>
          <w:sz w:val="28"/>
          <w:szCs w:val="28"/>
        </w:rPr>
        <w:t>9.4.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9.5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CE1558">
        <w:rPr>
          <w:i/>
          <w:sz w:val="28"/>
          <w:szCs w:val="28"/>
        </w:rPr>
        <w:t xml:space="preserve">. </w:t>
      </w:r>
    </w:p>
    <w:p w:rsidR="004F19FB" w:rsidRPr="00CE1558" w:rsidRDefault="004F19FB" w:rsidP="004F19FB">
      <w:pPr>
        <w:widowControl w:val="0"/>
        <w:ind w:firstLine="709"/>
        <w:jc w:val="both"/>
        <w:rPr>
          <w:sz w:val="28"/>
          <w:szCs w:val="28"/>
        </w:rPr>
      </w:pPr>
      <w:r w:rsidRPr="00CE1558">
        <w:rPr>
          <w:sz w:val="28"/>
          <w:szCs w:val="28"/>
        </w:rPr>
        <w:t>9.5.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F19FB" w:rsidRPr="00CE1558" w:rsidRDefault="004F19FB" w:rsidP="004F19FB">
      <w:pPr>
        <w:widowControl w:val="0"/>
        <w:ind w:firstLine="709"/>
        <w:jc w:val="both"/>
        <w:rPr>
          <w:sz w:val="28"/>
          <w:szCs w:val="28"/>
        </w:rPr>
      </w:pPr>
    </w:p>
    <w:p w:rsidR="004F19FB" w:rsidRPr="00CE1558" w:rsidRDefault="004F19FB" w:rsidP="00525AF5">
      <w:pPr>
        <w:widowControl w:val="0"/>
        <w:numPr>
          <w:ilvl w:val="0"/>
          <w:numId w:val="23"/>
        </w:numPr>
        <w:tabs>
          <w:tab w:val="left" w:pos="426"/>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Срок действия Договора</w:t>
      </w:r>
    </w:p>
    <w:p w:rsidR="004F19FB" w:rsidRPr="00CE1558" w:rsidRDefault="004F19FB" w:rsidP="004F19FB">
      <w:pPr>
        <w:widowControl w:val="0"/>
        <w:tabs>
          <w:tab w:val="left" w:pos="389"/>
        </w:tabs>
        <w:autoSpaceDE w:val="0"/>
        <w:autoSpaceDN w:val="0"/>
        <w:adjustRightInd w:val="0"/>
        <w:ind w:firstLine="709"/>
        <w:jc w:val="both"/>
        <w:rPr>
          <w:sz w:val="28"/>
          <w:szCs w:val="28"/>
        </w:rPr>
      </w:pPr>
      <w:r w:rsidRPr="00CE1558">
        <w:rPr>
          <w:sz w:val="28"/>
          <w:szCs w:val="28"/>
        </w:rPr>
        <w:t xml:space="preserve">10.1. Настоящий </w:t>
      </w:r>
      <w:r w:rsidR="00364C1E" w:rsidRPr="00364C1E">
        <w:rPr>
          <w:sz w:val="28"/>
          <w:szCs w:val="28"/>
        </w:rPr>
        <w:t>договор вступает в силу с момента подписания, распространяет свое действие на отношения сторон с 01.07.2021 г. и действует по 30.06.2022 г., а в части осуществления взаиморасчетов – до полного их исполнения.</w:t>
      </w:r>
    </w:p>
    <w:p w:rsidR="004F19FB" w:rsidRPr="00CE1558" w:rsidRDefault="004F19FB" w:rsidP="00525AF5">
      <w:pPr>
        <w:widowControl w:val="0"/>
        <w:numPr>
          <w:ilvl w:val="0"/>
          <w:numId w:val="23"/>
        </w:numPr>
        <w:tabs>
          <w:tab w:val="left" w:pos="389"/>
        </w:tabs>
        <w:autoSpaceDE w:val="0"/>
        <w:autoSpaceDN w:val="0"/>
        <w:adjustRightInd w:val="0"/>
        <w:spacing w:after="200" w:line="276" w:lineRule="auto"/>
        <w:ind w:left="0" w:firstLine="709"/>
        <w:contextualSpacing/>
        <w:jc w:val="center"/>
        <w:rPr>
          <w:b/>
          <w:sz w:val="28"/>
          <w:szCs w:val="28"/>
        </w:rPr>
      </w:pPr>
      <w:r w:rsidRPr="00CE1558">
        <w:rPr>
          <w:b/>
          <w:sz w:val="28"/>
          <w:szCs w:val="28"/>
        </w:rPr>
        <w:t xml:space="preserve">Антикоррупционная оговорка </w:t>
      </w:r>
    </w:p>
    <w:p w:rsidR="004F19FB" w:rsidRPr="00CE1558" w:rsidRDefault="004F19FB" w:rsidP="004F19FB">
      <w:pPr>
        <w:widowControl w:val="0"/>
        <w:ind w:firstLine="709"/>
        <w:jc w:val="both"/>
        <w:rPr>
          <w:sz w:val="28"/>
          <w:szCs w:val="28"/>
        </w:rPr>
      </w:pPr>
      <w:r w:rsidRPr="00CE1558">
        <w:rPr>
          <w:sz w:val="28"/>
          <w:szCs w:val="28"/>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19FB" w:rsidRPr="00CE1558" w:rsidRDefault="004F19FB" w:rsidP="004F19FB">
      <w:pPr>
        <w:widowControl w:val="0"/>
        <w:ind w:firstLine="709"/>
        <w:jc w:val="both"/>
        <w:rPr>
          <w:sz w:val="28"/>
          <w:szCs w:val="28"/>
        </w:rPr>
      </w:pPr>
      <w:r w:rsidRPr="00CE1558">
        <w:rPr>
          <w:sz w:val="28"/>
          <w:szCs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4F19FB" w:rsidRPr="00CE1558" w:rsidRDefault="004F19FB" w:rsidP="004F19FB">
      <w:pPr>
        <w:widowControl w:val="0"/>
        <w:ind w:firstLine="709"/>
        <w:jc w:val="both"/>
        <w:rPr>
          <w:sz w:val="28"/>
          <w:szCs w:val="28"/>
        </w:rPr>
      </w:pPr>
      <w:r w:rsidRPr="00CE1558">
        <w:rPr>
          <w:sz w:val="28"/>
          <w:szCs w:val="28"/>
        </w:rPr>
        <w:t xml:space="preserve">Каналы уведомления Исполнителя о нарушениях каких-либо положений </w:t>
      </w:r>
      <w:r w:rsidRPr="00CE1558">
        <w:rPr>
          <w:sz w:val="28"/>
          <w:szCs w:val="28"/>
        </w:rPr>
        <w:lastRenderedPageBreak/>
        <w:t>пункта 11.1 настоящего Договора: 8 (_____) ____________, электронная почта _______________.</w:t>
      </w:r>
    </w:p>
    <w:p w:rsidR="004F19FB" w:rsidRPr="00CE1558" w:rsidRDefault="004F19FB" w:rsidP="004F19FB">
      <w:pPr>
        <w:widowControl w:val="0"/>
        <w:ind w:firstLine="709"/>
        <w:jc w:val="both"/>
        <w:rPr>
          <w:sz w:val="28"/>
          <w:szCs w:val="28"/>
        </w:rPr>
      </w:pPr>
      <w:r w:rsidRPr="00CE1558">
        <w:rPr>
          <w:sz w:val="28"/>
          <w:szCs w:val="28"/>
        </w:rPr>
        <w:t xml:space="preserve">Каналы уведомления Заказчика о нарушениях каких-либо положений пункта 11.1 настоящего Договора: 8 (473) 265-16-46, электронная почта: </w:t>
      </w:r>
      <w:hyperlink r:id="rId13" w:history="1">
        <w:r w:rsidRPr="00CE1558">
          <w:rPr>
            <w:sz w:val="28"/>
            <w:szCs w:val="28"/>
            <w:u w:val="single"/>
          </w:rPr>
          <w:t>polyakovrg@ppkch.ru</w:t>
        </w:r>
      </w:hyperlink>
      <w:r w:rsidRPr="00CE1558">
        <w:rPr>
          <w:sz w:val="28"/>
          <w:szCs w:val="28"/>
        </w:rPr>
        <w:t xml:space="preserve">. </w:t>
      </w:r>
    </w:p>
    <w:p w:rsidR="004F19FB" w:rsidRPr="00CE1558" w:rsidRDefault="004F19FB" w:rsidP="004F19FB">
      <w:pPr>
        <w:widowControl w:val="0"/>
        <w:ind w:firstLine="709"/>
        <w:jc w:val="both"/>
        <w:rPr>
          <w:sz w:val="28"/>
          <w:szCs w:val="28"/>
        </w:rPr>
      </w:pPr>
      <w:r w:rsidRPr="00CE1558">
        <w:rPr>
          <w:sz w:val="28"/>
          <w:szCs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4F19FB" w:rsidRPr="00CE1558" w:rsidRDefault="004F19FB" w:rsidP="004F19FB">
      <w:pPr>
        <w:widowControl w:val="0"/>
        <w:ind w:firstLine="709"/>
        <w:jc w:val="both"/>
        <w:rPr>
          <w:sz w:val="28"/>
          <w:szCs w:val="28"/>
        </w:rPr>
      </w:pPr>
      <w:r w:rsidRPr="00CE1558">
        <w:rPr>
          <w:sz w:val="28"/>
          <w:szCs w:val="28"/>
        </w:rPr>
        <w:t>11.3. Стороны гарантируют осуществление надлежащего разбирательства по фактам нарушения положений пункта 11.1.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F19FB" w:rsidRPr="00CE1558" w:rsidRDefault="004F19FB" w:rsidP="004F19FB">
      <w:pPr>
        <w:widowControl w:val="0"/>
        <w:ind w:firstLine="709"/>
        <w:jc w:val="both"/>
        <w:rPr>
          <w:sz w:val="28"/>
          <w:szCs w:val="28"/>
        </w:rPr>
      </w:pPr>
      <w:r w:rsidRPr="00CE1558">
        <w:rPr>
          <w:sz w:val="28"/>
          <w:szCs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F19FB" w:rsidRPr="00CE1558" w:rsidRDefault="004F19FB" w:rsidP="004F19FB">
      <w:pPr>
        <w:widowControl w:val="0"/>
        <w:tabs>
          <w:tab w:val="left" w:pos="389"/>
        </w:tabs>
        <w:autoSpaceDE w:val="0"/>
        <w:autoSpaceDN w:val="0"/>
        <w:adjustRightInd w:val="0"/>
        <w:ind w:firstLine="709"/>
        <w:jc w:val="center"/>
        <w:rPr>
          <w:b/>
          <w:sz w:val="28"/>
          <w:szCs w:val="28"/>
        </w:rPr>
      </w:pPr>
    </w:p>
    <w:p w:rsidR="004F19FB" w:rsidRPr="00CE1558" w:rsidRDefault="004F19FB" w:rsidP="00525AF5">
      <w:pPr>
        <w:widowControl w:val="0"/>
        <w:numPr>
          <w:ilvl w:val="0"/>
          <w:numId w:val="23"/>
        </w:numPr>
        <w:tabs>
          <w:tab w:val="left" w:pos="426"/>
          <w:tab w:val="left" w:pos="1134"/>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Налоговая оговорка</w:t>
      </w:r>
    </w:p>
    <w:p w:rsidR="004F19FB" w:rsidRPr="00CE1558" w:rsidRDefault="004F19FB" w:rsidP="004F19FB">
      <w:pPr>
        <w:widowControl w:val="0"/>
        <w:ind w:firstLine="709"/>
        <w:jc w:val="both"/>
        <w:rPr>
          <w:sz w:val="28"/>
          <w:szCs w:val="28"/>
        </w:rPr>
      </w:pPr>
      <w:r w:rsidRPr="00CE1558">
        <w:rPr>
          <w:sz w:val="28"/>
          <w:szCs w:val="28"/>
        </w:rPr>
        <w:t>12.1. Исполнитель гарантирует, что:</w:t>
      </w:r>
    </w:p>
    <w:p w:rsidR="004F19FB" w:rsidRPr="00CE1558" w:rsidRDefault="004F19FB" w:rsidP="004F19FB">
      <w:pPr>
        <w:widowControl w:val="0"/>
        <w:ind w:firstLine="709"/>
        <w:jc w:val="both"/>
        <w:rPr>
          <w:sz w:val="28"/>
          <w:szCs w:val="28"/>
        </w:rPr>
      </w:pPr>
      <w:r w:rsidRPr="00CE1558">
        <w:rPr>
          <w:sz w:val="28"/>
          <w:szCs w:val="28"/>
        </w:rPr>
        <w:t>зарегистрирован в ЕГРЮЛ надлежащим образом;</w:t>
      </w:r>
    </w:p>
    <w:p w:rsidR="004F19FB" w:rsidRPr="00CE1558" w:rsidRDefault="004F19FB" w:rsidP="004F19FB">
      <w:pPr>
        <w:widowControl w:val="0"/>
        <w:ind w:firstLine="709"/>
        <w:jc w:val="both"/>
        <w:rPr>
          <w:sz w:val="28"/>
          <w:szCs w:val="28"/>
        </w:rPr>
      </w:pPr>
      <w:r w:rsidRPr="00CE1558">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19FB" w:rsidRPr="00CE1558" w:rsidRDefault="004F19FB" w:rsidP="004F19FB">
      <w:pPr>
        <w:widowControl w:val="0"/>
        <w:ind w:firstLine="709"/>
        <w:jc w:val="both"/>
        <w:rPr>
          <w:sz w:val="28"/>
          <w:szCs w:val="28"/>
        </w:rPr>
      </w:pPr>
      <w:r w:rsidRPr="00CE1558">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19FB" w:rsidRPr="00CE1558" w:rsidRDefault="004F19FB" w:rsidP="004F19FB">
      <w:pPr>
        <w:widowControl w:val="0"/>
        <w:ind w:firstLine="709"/>
        <w:jc w:val="both"/>
        <w:rPr>
          <w:sz w:val="28"/>
          <w:szCs w:val="28"/>
        </w:rPr>
      </w:pPr>
      <w:r w:rsidRPr="00CE1558">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19FB" w:rsidRPr="00CE1558" w:rsidRDefault="004F19FB" w:rsidP="004F19FB">
      <w:pPr>
        <w:widowControl w:val="0"/>
        <w:ind w:firstLine="709"/>
        <w:jc w:val="both"/>
        <w:rPr>
          <w:sz w:val="28"/>
          <w:szCs w:val="28"/>
        </w:rPr>
      </w:pPr>
      <w:r w:rsidRPr="00CE1558">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19FB" w:rsidRPr="00CE1558" w:rsidRDefault="004F19FB" w:rsidP="004F19FB">
      <w:pPr>
        <w:widowControl w:val="0"/>
        <w:ind w:firstLine="709"/>
        <w:jc w:val="both"/>
        <w:rPr>
          <w:sz w:val="28"/>
          <w:szCs w:val="28"/>
        </w:rPr>
      </w:pPr>
      <w:r w:rsidRPr="00CE1558">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19FB" w:rsidRPr="00CE1558" w:rsidRDefault="004F19FB" w:rsidP="004F19FB">
      <w:pPr>
        <w:widowControl w:val="0"/>
        <w:ind w:firstLine="709"/>
        <w:jc w:val="both"/>
        <w:rPr>
          <w:sz w:val="28"/>
          <w:szCs w:val="28"/>
        </w:rPr>
      </w:pPr>
      <w:r w:rsidRPr="00CE1558">
        <w:rPr>
          <w:sz w:val="28"/>
          <w:szCs w:val="28"/>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19FB" w:rsidRPr="00CE1558" w:rsidRDefault="004F19FB" w:rsidP="004F19FB">
      <w:pPr>
        <w:widowControl w:val="0"/>
        <w:ind w:firstLine="709"/>
        <w:jc w:val="both"/>
        <w:rPr>
          <w:sz w:val="28"/>
          <w:szCs w:val="28"/>
        </w:rPr>
      </w:pPr>
      <w:r w:rsidRPr="00CE1558">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19FB" w:rsidRPr="00CE1558" w:rsidRDefault="004F19FB" w:rsidP="004F19FB">
      <w:pPr>
        <w:widowControl w:val="0"/>
        <w:ind w:firstLine="709"/>
        <w:jc w:val="both"/>
        <w:rPr>
          <w:sz w:val="28"/>
          <w:szCs w:val="28"/>
        </w:rPr>
      </w:pPr>
      <w:r w:rsidRPr="00CE1558">
        <w:rPr>
          <w:sz w:val="28"/>
          <w:szCs w:val="28"/>
        </w:rPr>
        <w:t>своевременно и в полном объеме уплачивает налоги, сборы и страховые взносы;</w:t>
      </w:r>
    </w:p>
    <w:p w:rsidR="004F19FB" w:rsidRPr="00CE1558" w:rsidRDefault="004F19FB" w:rsidP="004F19FB">
      <w:pPr>
        <w:widowControl w:val="0"/>
        <w:ind w:firstLine="709"/>
        <w:jc w:val="both"/>
        <w:rPr>
          <w:sz w:val="28"/>
          <w:szCs w:val="28"/>
        </w:rPr>
      </w:pPr>
      <w:r w:rsidRPr="00CE1558">
        <w:rPr>
          <w:sz w:val="28"/>
          <w:szCs w:val="28"/>
        </w:rPr>
        <w:t>отражает в налоговой отчетности по НДС все суммы НДС, предъявленные Заказчику;</w:t>
      </w:r>
    </w:p>
    <w:p w:rsidR="004F19FB" w:rsidRPr="00CE1558" w:rsidRDefault="004F19FB" w:rsidP="004F19FB">
      <w:pPr>
        <w:widowControl w:val="0"/>
        <w:ind w:firstLine="709"/>
        <w:jc w:val="both"/>
        <w:rPr>
          <w:sz w:val="28"/>
          <w:szCs w:val="28"/>
        </w:rPr>
      </w:pPr>
      <w:r w:rsidRPr="00CE1558">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4F19FB" w:rsidRPr="00CE1558" w:rsidRDefault="004F19FB" w:rsidP="004F19FB">
      <w:pPr>
        <w:widowControl w:val="0"/>
        <w:ind w:firstLine="709"/>
        <w:jc w:val="both"/>
        <w:rPr>
          <w:sz w:val="28"/>
          <w:szCs w:val="28"/>
        </w:rPr>
      </w:pPr>
      <w:r w:rsidRPr="00CE1558">
        <w:rPr>
          <w:sz w:val="28"/>
          <w:szCs w:val="28"/>
        </w:rPr>
        <w:t>12.2. Если Исполнитель нарушит гарантии (любую одну, несколько или все вместе), указанные в пункте 1 настоящего раздела, и это повлечет:</w:t>
      </w:r>
    </w:p>
    <w:p w:rsidR="004F19FB" w:rsidRPr="00CE1558" w:rsidRDefault="004F19FB" w:rsidP="004F19FB">
      <w:pPr>
        <w:widowControl w:val="0"/>
        <w:ind w:firstLine="709"/>
        <w:jc w:val="both"/>
        <w:rPr>
          <w:sz w:val="28"/>
          <w:szCs w:val="28"/>
        </w:rPr>
      </w:pPr>
      <w:r w:rsidRPr="00CE1558">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19FB" w:rsidRPr="00CE1558" w:rsidRDefault="004F19FB" w:rsidP="004F19FB">
      <w:pPr>
        <w:widowControl w:val="0"/>
        <w:ind w:firstLine="709"/>
        <w:jc w:val="both"/>
        <w:rPr>
          <w:sz w:val="28"/>
          <w:szCs w:val="28"/>
        </w:rPr>
      </w:pPr>
      <w:r w:rsidRPr="00CE1558">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4F19FB" w:rsidRPr="00CE1558" w:rsidRDefault="004F19FB" w:rsidP="004F19FB">
      <w:pPr>
        <w:widowControl w:val="0"/>
        <w:ind w:firstLine="709"/>
        <w:jc w:val="both"/>
        <w:rPr>
          <w:sz w:val="28"/>
          <w:szCs w:val="28"/>
        </w:rPr>
      </w:pPr>
      <w:r w:rsidRPr="00CE1558">
        <w:rPr>
          <w:sz w:val="28"/>
          <w:szCs w:val="28"/>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F19FB" w:rsidRPr="00CE1558" w:rsidRDefault="004F19FB" w:rsidP="004F19FB">
      <w:pPr>
        <w:widowControl w:val="0"/>
        <w:tabs>
          <w:tab w:val="left" w:pos="1276"/>
        </w:tabs>
        <w:ind w:firstLine="709"/>
        <w:jc w:val="both"/>
        <w:rPr>
          <w:sz w:val="28"/>
          <w:szCs w:val="28"/>
        </w:rPr>
      </w:pPr>
    </w:p>
    <w:p w:rsidR="004F19FB" w:rsidRPr="00CE1558" w:rsidRDefault="004F19FB" w:rsidP="00525AF5">
      <w:pPr>
        <w:widowControl w:val="0"/>
        <w:numPr>
          <w:ilvl w:val="0"/>
          <w:numId w:val="22"/>
        </w:numPr>
        <w:tabs>
          <w:tab w:val="left" w:pos="284"/>
        </w:tabs>
        <w:autoSpaceDE w:val="0"/>
        <w:autoSpaceDN w:val="0"/>
        <w:spacing w:after="200" w:line="276" w:lineRule="auto"/>
        <w:ind w:left="0" w:firstLine="709"/>
        <w:contextualSpacing/>
        <w:jc w:val="center"/>
        <w:rPr>
          <w:b/>
          <w:i/>
          <w:sz w:val="28"/>
          <w:szCs w:val="28"/>
        </w:rPr>
      </w:pPr>
      <w:r w:rsidRPr="00CE1558">
        <w:rPr>
          <w:b/>
          <w:i/>
          <w:sz w:val="28"/>
          <w:szCs w:val="28"/>
        </w:rPr>
        <w:t>Порядок переуступки прав требования (факторинга) при исполнении договора</w:t>
      </w:r>
    </w:p>
    <w:p w:rsidR="004F19FB" w:rsidRPr="00CE1558" w:rsidRDefault="004F19FB" w:rsidP="004F19FB">
      <w:pPr>
        <w:widowControl w:val="0"/>
        <w:autoSpaceDE w:val="0"/>
        <w:autoSpaceDN w:val="0"/>
        <w:ind w:firstLine="709"/>
        <w:jc w:val="center"/>
        <w:rPr>
          <w:i/>
          <w:sz w:val="28"/>
          <w:szCs w:val="28"/>
        </w:rPr>
      </w:pPr>
      <w:r w:rsidRPr="00CE1558">
        <w:rPr>
          <w:b/>
          <w:i/>
          <w:sz w:val="28"/>
          <w:szCs w:val="28"/>
        </w:rPr>
        <w:t>(</w:t>
      </w:r>
      <w:r w:rsidRPr="00CE1558">
        <w:rPr>
          <w:i/>
          <w:sz w:val="28"/>
          <w:szCs w:val="28"/>
        </w:rPr>
        <w:t>раздел включается в договор если контрагент, с которым заключается договор по результатам запроса котировок является субъектом МСП)</w:t>
      </w:r>
    </w:p>
    <w:p w:rsidR="004F19FB" w:rsidRPr="00CE1558" w:rsidRDefault="004F19FB" w:rsidP="004F19FB">
      <w:pPr>
        <w:widowControl w:val="0"/>
        <w:autoSpaceDE w:val="0"/>
        <w:autoSpaceDN w:val="0"/>
        <w:ind w:firstLine="709"/>
        <w:jc w:val="center"/>
        <w:rPr>
          <w:i/>
          <w:sz w:val="28"/>
          <w:szCs w:val="28"/>
        </w:rPr>
      </w:pP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13.1.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13.2.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4" w:history="1">
        <w:r w:rsidRPr="00CE1558">
          <w:rPr>
            <w:i/>
            <w:sz w:val="28"/>
            <w:szCs w:val="28"/>
            <w:u w:val="single"/>
          </w:rPr>
          <w:t>Постановлением</w:t>
        </w:r>
      </w:hyperlink>
      <w:r w:rsidRPr="00CE1558">
        <w:rPr>
          <w:i/>
          <w:sz w:val="28"/>
          <w:szCs w:val="28"/>
        </w:rPr>
        <w:t xml:space="preserve"> Правительства Российской Федерации от 27 января 2014 г. N 58.</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13.3.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 xml:space="preserve">13.4. Исполнение денежного требования Заказчиком финансовому агенту освобождает Заказчика от соответствующего обязательства перед </w:t>
      </w:r>
      <w:r w:rsidRPr="00CE1558">
        <w:rPr>
          <w:i/>
          <w:sz w:val="28"/>
          <w:szCs w:val="28"/>
        </w:rPr>
        <w:lastRenderedPageBreak/>
        <w:t>Исполнителем.</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13.5.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13.6.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13.7.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13.8.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13.9.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13.10.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4F19FB" w:rsidRPr="00CE1558" w:rsidRDefault="004F19FB" w:rsidP="004F19FB">
      <w:pPr>
        <w:widowControl w:val="0"/>
        <w:autoSpaceDE w:val="0"/>
        <w:autoSpaceDN w:val="0"/>
        <w:adjustRightInd w:val="0"/>
        <w:ind w:firstLine="709"/>
        <w:jc w:val="both"/>
        <w:rPr>
          <w:i/>
          <w:sz w:val="28"/>
          <w:szCs w:val="28"/>
        </w:rPr>
      </w:pPr>
      <w:r w:rsidRPr="00CE1558">
        <w:rPr>
          <w:i/>
          <w:sz w:val="28"/>
          <w:szCs w:val="28"/>
        </w:rPr>
        <w:t>13.11. Положения настоящего Порядка применяются соответственно к последующей уступке денежного требования финансовым агентом.</w:t>
      </w:r>
    </w:p>
    <w:p w:rsidR="004F19FB" w:rsidRPr="00CE1558" w:rsidRDefault="004F19FB" w:rsidP="004F19FB">
      <w:pPr>
        <w:widowControl w:val="0"/>
        <w:tabs>
          <w:tab w:val="left" w:pos="426"/>
        </w:tabs>
        <w:autoSpaceDE w:val="0"/>
        <w:autoSpaceDN w:val="0"/>
        <w:adjustRightInd w:val="0"/>
        <w:ind w:firstLine="709"/>
        <w:jc w:val="center"/>
        <w:rPr>
          <w:b/>
          <w:bCs/>
          <w:sz w:val="28"/>
          <w:szCs w:val="28"/>
        </w:rPr>
      </w:pPr>
    </w:p>
    <w:p w:rsidR="004F19FB" w:rsidRPr="00CE1558" w:rsidRDefault="004F19FB" w:rsidP="00525AF5">
      <w:pPr>
        <w:widowControl w:val="0"/>
        <w:numPr>
          <w:ilvl w:val="0"/>
          <w:numId w:val="22"/>
        </w:numPr>
        <w:tabs>
          <w:tab w:val="left" w:pos="426"/>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Прочие условия</w:t>
      </w:r>
    </w:p>
    <w:p w:rsidR="004F19FB" w:rsidRPr="00CE1558" w:rsidRDefault="004F19FB" w:rsidP="004F19FB">
      <w:pPr>
        <w:widowControl w:val="0"/>
        <w:ind w:firstLine="709"/>
        <w:jc w:val="both"/>
        <w:rPr>
          <w:sz w:val="28"/>
          <w:szCs w:val="28"/>
        </w:rPr>
      </w:pPr>
      <w:r w:rsidRPr="00CE1558">
        <w:rPr>
          <w:sz w:val="28"/>
          <w:szCs w:val="28"/>
        </w:rPr>
        <w:t>14.1. Риск случайной гибели Оборудования во время выполнения Работ по его ремонту и техническому обслуживанию несет Исполнитель.</w:t>
      </w:r>
    </w:p>
    <w:p w:rsidR="004F19FB" w:rsidRPr="00CE1558" w:rsidRDefault="004F19FB" w:rsidP="004F19FB">
      <w:pPr>
        <w:widowControl w:val="0"/>
        <w:ind w:firstLine="709"/>
        <w:jc w:val="both"/>
        <w:rPr>
          <w:sz w:val="28"/>
          <w:szCs w:val="28"/>
        </w:rPr>
      </w:pPr>
      <w:r w:rsidRPr="00CE1558">
        <w:rPr>
          <w:sz w:val="28"/>
          <w:szCs w:val="28"/>
        </w:rPr>
        <w:t>14.2.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4F19FB" w:rsidRPr="00CE1558" w:rsidRDefault="004F19FB" w:rsidP="004F19FB">
      <w:pPr>
        <w:widowControl w:val="0"/>
        <w:ind w:firstLine="709"/>
        <w:jc w:val="both"/>
        <w:rPr>
          <w:sz w:val="28"/>
          <w:szCs w:val="28"/>
        </w:rPr>
      </w:pPr>
      <w:r w:rsidRPr="00CE1558">
        <w:rPr>
          <w:sz w:val="28"/>
          <w:szCs w:val="28"/>
        </w:rPr>
        <w:t>14.3. Все вопросы, не предусмотренные настоящим Договором, регулируются законодательством Российской Федерации.</w:t>
      </w:r>
    </w:p>
    <w:p w:rsidR="004F19FB" w:rsidRPr="00CE1558" w:rsidRDefault="004F19FB" w:rsidP="004F19FB">
      <w:pPr>
        <w:widowControl w:val="0"/>
        <w:ind w:firstLine="709"/>
        <w:jc w:val="both"/>
        <w:rPr>
          <w:sz w:val="28"/>
          <w:szCs w:val="28"/>
        </w:rPr>
      </w:pPr>
      <w:r w:rsidRPr="00CE1558">
        <w:rPr>
          <w:sz w:val="28"/>
          <w:szCs w:val="28"/>
        </w:rPr>
        <w:lastRenderedPageBreak/>
        <w:t>14.4. Настоящий Договор составлен в двух экземплярах, имеющих одинаковую силу, по одному экземпляру для каждой из Сторон.</w:t>
      </w:r>
    </w:p>
    <w:p w:rsidR="004F19FB" w:rsidRPr="00CE1558" w:rsidRDefault="004F19FB" w:rsidP="004F19FB">
      <w:pPr>
        <w:widowControl w:val="0"/>
        <w:ind w:firstLine="709"/>
        <w:jc w:val="both"/>
        <w:rPr>
          <w:sz w:val="28"/>
          <w:szCs w:val="28"/>
        </w:rPr>
      </w:pPr>
      <w:r w:rsidRPr="00CE1558">
        <w:rPr>
          <w:sz w:val="28"/>
          <w:szCs w:val="28"/>
        </w:rPr>
        <w:t>14.5. Все приложения к настоящему Договору являются его неотъемлемыми частями.</w:t>
      </w:r>
    </w:p>
    <w:p w:rsidR="004F19FB" w:rsidRPr="00CE1558" w:rsidRDefault="004F19FB" w:rsidP="004F19FB">
      <w:pPr>
        <w:widowControl w:val="0"/>
        <w:ind w:firstLine="709"/>
        <w:jc w:val="both"/>
        <w:rPr>
          <w:sz w:val="28"/>
          <w:szCs w:val="28"/>
        </w:rPr>
      </w:pPr>
      <w:r w:rsidRPr="00CE1558">
        <w:rPr>
          <w:sz w:val="28"/>
          <w:szCs w:val="28"/>
        </w:rPr>
        <w:t>14.6. К настоящему Договору прилагаются:</w:t>
      </w:r>
    </w:p>
    <w:p w:rsidR="004F19FB" w:rsidRPr="00CE1558" w:rsidRDefault="004F19FB" w:rsidP="004F19FB">
      <w:pPr>
        <w:widowControl w:val="0"/>
        <w:ind w:firstLine="709"/>
        <w:jc w:val="both"/>
        <w:rPr>
          <w:sz w:val="28"/>
          <w:szCs w:val="28"/>
        </w:rPr>
      </w:pPr>
      <w:r w:rsidRPr="00CE1558">
        <w:rPr>
          <w:sz w:val="28"/>
          <w:szCs w:val="28"/>
        </w:rPr>
        <w:t>14.6.1. Перечень турникетного оборудования с указанием мест установки (приложение № 1);</w:t>
      </w:r>
    </w:p>
    <w:p w:rsidR="004F19FB" w:rsidRPr="00CE1558" w:rsidRDefault="004F19FB" w:rsidP="004F19FB">
      <w:pPr>
        <w:widowControl w:val="0"/>
        <w:ind w:firstLine="709"/>
        <w:jc w:val="both"/>
        <w:rPr>
          <w:sz w:val="28"/>
          <w:szCs w:val="28"/>
        </w:rPr>
      </w:pPr>
      <w:r w:rsidRPr="00CE1558">
        <w:rPr>
          <w:sz w:val="28"/>
          <w:szCs w:val="28"/>
        </w:rPr>
        <w:t>14.6.2. Регламент технического обслуживания турникетного оборудования «УТ-2000» (приложение №2);</w:t>
      </w:r>
    </w:p>
    <w:p w:rsidR="004F19FB" w:rsidRPr="00CE1558" w:rsidRDefault="004F19FB" w:rsidP="004F19FB">
      <w:pPr>
        <w:widowControl w:val="0"/>
        <w:autoSpaceDE w:val="0"/>
        <w:autoSpaceDN w:val="0"/>
        <w:adjustRightInd w:val="0"/>
        <w:ind w:firstLine="709"/>
        <w:jc w:val="both"/>
        <w:rPr>
          <w:sz w:val="28"/>
          <w:szCs w:val="28"/>
        </w:rPr>
      </w:pPr>
      <w:r w:rsidRPr="00CE1558">
        <w:rPr>
          <w:sz w:val="28"/>
          <w:szCs w:val="28"/>
        </w:rPr>
        <w:t>14.6.3. Методика расчета штрафных санкций (приложение № 3);</w:t>
      </w:r>
    </w:p>
    <w:p w:rsidR="004F19FB" w:rsidRPr="00CE1558" w:rsidRDefault="004F19FB" w:rsidP="004F19FB">
      <w:pPr>
        <w:widowControl w:val="0"/>
        <w:autoSpaceDE w:val="0"/>
        <w:autoSpaceDN w:val="0"/>
        <w:adjustRightInd w:val="0"/>
        <w:ind w:firstLine="709"/>
        <w:jc w:val="both"/>
        <w:rPr>
          <w:sz w:val="28"/>
          <w:szCs w:val="28"/>
        </w:rPr>
      </w:pPr>
      <w:r w:rsidRPr="00CE1558">
        <w:rPr>
          <w:sz w:val="28"/>
          <w:szCs w:val="28"/>
        </w:rPr>
        <w:t>14.6.4. Протокол согласования договорной цены (приложение № 4);</w:t>
      </w:r>
    </w:p>
    <w:p w:rsidR="004F19FB" w:rsidRPr="00CE1558" w:rsidRDefault="004F19FB" w:rsidP="004F19FB">
      <w:pPr>
        <w:widowControl w:val="0"/>
        <w:autoSpaceDE w:val="0"/>
        <w:autoSpaceDN w:val="0"/>
        <w:adjustRightInd w:val="0"/>
        <w:ind w:firstLine="709"/>
        <w:jc w:val="both"/>
        <w:rPr>
          <w:sz w:val="28"/>
          <w:szCs w:val="28"/>
        </w:rPr>
      </w:pPr>
      <w:r w:rsidRPr="00CE1558">
        <w:rPr>
          <w:sz w:val="28"/>
          <w:szCs w:val="28"/>
        </w:rPr>
        <w:t>14.6.5. Размер неустойки, выплачиваемый Исполнителем Заказчику при несоблюдении условий проезда и устранения неисправностей (приложение №5).</w:t>
      </w:r>
    </w:p>
    <w:p w:rsidR="004F19FB" w:rsidRPr="00CE1558" w:rsidRDefault="004F19FB" w:rsidP="004F19FB">
      <w:pPr>
        <w:widowControl w:val="0"/>
        <w:autoSpaceDE w:val="0"/>
        <w:autoSpaceDN w:val="0"/>
        <w:adjustRightInd w:val="0"/>
        <w:spacing w:line="277" w:lineRule="exact"/>
        <w:ind w:firstLine="709"/>
        <w:jc w:val="both"/>
        <w:rPr>
          <w:sz w:val="28"/>
          <w:szCs w:val="28"/>
        </w:rPr>
      </w:pPr>
    </w:p>
    <w:p w:rsidR="004F19FB" w:rsidRPr="00CE1558" w:rsidRDefault="004F19FB" w:rsidP="004F19FB">
      <w:pPr>
        <w:widowControl w:val="0"/>
        <w:autoSpaceDE w:val="0"/>
        <w:autoSpaceDN w:val="0"/>
        <w:adjustRightInd w:val="0"/>
        <w:spacing w:line="277" w:lineRule="exact"/>
        <w:ind w:firstLine="709"/>
        <w:jc w:val="both"/>
        <w:rPr>
          <w:sz w:val="28"/>
          <w:szCs w:val="28"/>
        </w:rPr>
      </w:pPr>
    </w:p>
    <w:p w:rsidR="004F19FB" w:rsidRPr="00CE1558" w:rsidRDefault="004F19FB" w:rsidP="00525AF5">
      <w:pPr>
        <w:widowControl w:val="0"/>
        <w:numPr>
          <w:ilvl w:val="0"/>
          <w:numId w:val="18"/>
        </w:numPr>
        <w:spacing w:after="200" w:line="276" w:lineRule="auto"/>
        <w:ind w:left="0" w:firstLine="709"/>
        <w:jc w:val="center"/>
        <w:rPr>
          <w:b/>
          <w:kern w:val="20"/>
          <w:sz w:val="28"/>
          <w:szCs w:val="28"/>
        </w:rPr>
      </w:pPr>
      <w:r w:rsidRPr="00CE1558">
        <w:rPr>
          <w:b/>
          <w:kern w:val="20"/>
          <w:sz w:val="28"/>
          <w:szCs w:val="28"/>
        </w:rPr>
        <w:t>РЕКВИЗИТЫ И ПОДПИСИ СТОРОН</w:t>
      </w:r>
    </w:p>
    <w:p w:rsidR="004F19FB" w:rsidRPr="00CE1558" w:rsidRDefault="004F19FB" w:rsidP="004F19FB">
      <w:pPr>
        <w:widowControl w:val="0"/>
        <w:rPr>
          <w:b/>
          <w:kern w:val="20"/>
          <w:sz w:val="28"/>
          <w:szCs w:val="28"/>
        </w:rPr>
      </w:pPr>
    </w:p>
    <w:tbl>
      <w:tblPr>
        <w:tblW w:w="9356" w:type="dxa"/>
        <w:tblLayout w:type="fixed"/>
        <w:tblLook w:val="0000" w:firstRow="0" w:lastRow="0" w:firstColumn="0" w:lastColumn="0" w:noHBand="0" w:noVBand="0"/>
      </w:tblPr>
      <w:tblGrid>
        <w:gridCol w:w="4678"/>
        <w:gridCol w:w="4678"/>
      </w:tblGrid>
      <w:tr w:rsidR="004F19FB" w:rsidRPr="00CE1558" w:rsidTr="004F19FB">
        <w:trPr>
          <w:trHeight w:val="1667"/>
        </w:trPr>
        <w:tc>
          <w:tcPr>
            <w:tcW w:w="4678" w:type="dxa"/>
          </w:tcPr>
          <w:p w:rsidR="004F19FB" w:rsidRPr="00CE1558" w:rsidRDefault="004F19FB" w:rsidP="004F19FB">
            <w:pPr>
              <w:widowControl w:val="0"/>
              <w:rPr>
                <w:b/>
                <w:sz w:val="28"/>
                <w:szCs w:val="28"/>
              </w:rPr>
            </w:pPr>
            <w:r w:rsidRPr="00CE1558">
              <w:rPr>
                <w:b/>
                <w:sz w:val="28"/>
                <w:szCs w:val="28"/>
              </w:rPr>
              <w:t>Заказчик:</w:t>
            </w:r>
          </w:p>
          <w:p w:rsidR="004F19FB" w:rsidRPr="00CE1558" w:rsidRDefault="004F19FB" w:rsidP="004F19FB">
            <w:pPr>
              <w:widowControl w:val="0"/>
              <w:tabs>
                <w:tab w:val="left" w:pos="968"/>
              </w:tabs>
              <w:rPr>
                <w:sz w:val="28"/>
                <w:szCs w:val="28"/>
              </w:rPr>
            </w:pPr>
            <w:r w:rsidRPr="00CE1558">
              <w:rPr>
                <w:sz w:val="28"/>
                <w:szCs w:val="28"/>
              </w:rPr>
              <w:t>Акционерное общество «Пригородная пассажирская компания «Черноземье»</w:t>
            </w:r>
          </w:p>
          <w:p w:rsidR="004F19FB" w:rsidRPr="00CE1558" w:rsidRDefault="004F19FB" w:rsidP="004F19FB">
            <w:pPr>
              <w:widowControl w:val="0"/>
              <w:tabs>
                <w:tab w:val="left" w:pos="968"/>
              </w:tabs>
              <w:rPr>
                <w:sz w:val="28"/>
                <w:szCs w:val="28"/>
              </w:rPr>
            </w:pPr>
            <w:r w:rsidRPr="00CE1558">
              <w:rPr>
                <w:sz w:val="28"/>
                <w:szCs w:val="28"/>
              </w:rPr>
              <w:t>Адрес (место нахождения): Российская Федерация, 394043, Воронежская область, г. Воронеж, ул. Ленина, д.104б, нежилое встроенное помещение I в лит. 1А, офис 915</w:t>
            </w:r>
          </w:p>
          <w:p w:rsidR="004F19FB" w:rsidRPr="00CE1558" w:rsidRDefault="004F19FB" w:rsidP="004F19FB">
            <w:pPr>
              <w:widowControl w:val="0"/>
              <w:tabs>
                <w:tab w:val="left" w:pos="968"/>
              </w:tabs>
              <w:rPr>
                <w:sz w:val="28"/>
                <w:szCs w:val="28"/>
              </w:rPr>
            </w:pPr>
            <w:r w:rsidRPr="00CE1558">
              <w:rPr>
                <w:sz w:val="28"/>
                <w:szCs w:val="28"/>
              </w:rPr>
              <w:t>ИНН 3664108409 КПП 366601001</w:t>
            </w:r>
          </w:p>
          <w:p w:rsidR="004F19FB" w:rsidRPr="00CE1558" w:rsidRDefault="004F19FB" w:rsidP="004F19FB">
            <w:pPr>
              <w:widowControl w:val="0"/>
              <w:tabs>
                <w:tab w:val="left" w:pos="968"/>
              </w:tabs>
              <w:rPr>
                <w:sz w:val="28"/>
                <w:szCs w:val="28"/>
              </w:rPr>
            </w:pPr>
            <w:r w:rsidRPr="00CE1558">
              <w:rPr>
                <w:sz w:val="28"/>
                <w:szCs w:val="28"/>
              </w:rPr>
              <w:t>ОГРН 1103668042664</w:t>
            </w:r>
          </w:p>
          <w:p w:rsidR="004F19FB" w:rsidRPr="00CE1558" w:rsidRDefault="004F19FB" w:rsidP="004F19FB">
            <w:pPr>
              <w:widowControl w:val="0"/>
              <w:tabs>
                <w:tab w:val="left" w:pos="968"/>
              </w:tabs>
              <w:rPr>
                <w:sz w:val="28"/>
                <w:szCs w:val="28"/>
              </w:rPr>
            </w:pPr>
            <w:r w:rsidRPr="00CE1558">
              <w:rPr>
                <w:sz w:val="28"/>
                <w:szCs w:val="28"/>
              </w:rPr>
              <w:t>ОКПО 69485749</w:t>
            </w:r>
          </w:p>
          <w:p w:rsidR="004F19FB" w:rsidRPr="00CE1558" w:rsidRDefault="004F19FB" w:rsidP="004F19FB">
            <w:pPr>
              <w:widowControl w:val="0"/>
              <w:tabs>
                <w:tab w:val="left" w:pos="968"/>
              </w:tabs>
              <w:rPr>
                <w:sz w:val="28"/>
                <w:szCs w:val="28"/>
              </w:rPr>
            </w:pPr>
            <w:r w:rsidRPr="00CE1558">
              <w:rPr>
                <w:sz w:val="28"/>
                <w:szCs w:val="28"/>
              </w:rPr>
              <w:t>ОКТМО 20701000</w:t>
            </w:r>
          </w:p>
          <w:p w:rsidR="004F19FB" w:rsidRPr="00CE1558" w:rsidRDefault="004F19FB" w:rsidP="004F19FB">
            <w:pPr>
              <w:widowControl w:val="0"/>
              <w:tabs>
                <w:tab w:val="left" w:pos="968"/>
              </w:tabs>
              <w:rPr>
                <w:sz w:val="28"/>
                <w:szCs w:val="28"/>
              </w:rPr>
            </w:pPr>
            <w:r w:rsidRPr="00CE1558">
              <w:rPr>
                <w:sz w:val="28"/>
                <w:szCs w:val="28"/>
              </w:rPr>
              <w:t>р/с 40702810200250005057 в филиале Банка ВТБ (ПАО) в г. Воронеже,</w:t>
            </w:r>
          </w:p>
          <w:p w:rsidR="004F19FB" w:rsidRPr="00CE1558" w:rsidRDefault="004F19FB" w:rsidP="004F19FB">
            <w:pPr>
              <w:widowControl w:val="0"/>
              <w:tabs>
                <w:tab w:val="left" w:pos="968"/>
              </w:tabs>
              <w:rPr>
                <w:sz w:val="28"/>
                <w:szCs w:val="28"/>
              </w:rPr>
            </w:pPr>
            <w:r w:rsidRPr="00CE1558">
              <w:rPr>
                <w:sz w:val="28"/>
                <w:szCs w:val="28"/>
              </w:rPr>
              <w:t xml:space="preserve">к/с 30101810100000000835 </w:t>
            </w:r>
          </w:p>
          <w:p w:rsidR="004F19FB" w:rsidRPr="00CE1558" w:rsidRDefault="004F19FB" w:rsidP="004F19FB">
            <w:pPr>
              <w:widowControl w:val="0"/>
              <w:tabs>
                <w:tab w:val="left" w:pos="968"/>
              </w:tabs>
              <w:rPr>
                <w:sz w:val="28"/>
                <w:szCs w:val="28"/>
              </w:rPr>
            </w:pPr>
            <w:r w:rsidRPr="00CE1558">
              <w:rPr>
                <w:sz w:val="28"/>
                <w:szCs w:val="28"/>
              </w:rPr>
              <w:t>БИК 042007835</w:t>
            </w:r>
          </w:p>
          <w:p w:rsidR="004F19FB" w:rsidRPr="00CE1558" w:rsidRDefault="004F19FB" w:rsidP="004F19FB">
            <w:pPr>
              <w:widowControl w:val="0"/>
              <w:tabs>
                <w:tab w:val="left" w:pos="968"/>
              </w:tabs>
              <w:rPr>
                <w:sz w:val="28"/>
                <w:szCs w:val="28"/>
              </w:rPr>
            </w:pPr>
            <w:r w:rsidRPr="00CE1558">
              <w:rPr>
                <w:sz w:val="28"/>
                <w:szCs w:val="28"/>
              </w:rPr>
              <w:t>Тел/факс (473) 265-16-40/265-16-45</w:t>
            </w:r>
          </w:p>
          <w:p w:rsidR="004F19FB" w:rsidRPr="00CE1558" w:rsidRDefault="004F19FB" w:rsidP="004F19FB">
            <w:pPr>
              <w:widowControl w:val="0"/>
              <w:tabs>
                <w:tab w:val="left" w:pos="968"/>
              </w:tabs>
              <w:rPr>
                <w:sz w:val="28"/>
                <w:szCs w:val="28"/>
              </w:rPr>
            </w:pPr>
          </w:p>
          <w:p w:rsidR="004F19FB" w:rsidRPr="00CE1558" w:rsidRDefault="004F19FB" w:rsidP="004F19FB">
            <w:pPr>
              <w:widowControl w:val="0"/>
              <w:tabs>
                <w:tab w:val="left" w:pos="968"/>
              </w:tabs>
              <w:rPr>
                <w:sz w:val="28"/>
                <w:szCs w:val="28"/>
              </w:rPr>
            </w:pPr>
            <w:r w:rsidRPr="00CE1558">
              <w:rPr>
                <w:sz w:val="28"/>
                <w:szCs w:val="28"/>
              </w:rPr>
              <w:t>______________________</w:t>
            </w:r>
          </w:p>
        </w:tc>
        <w:tc>
          <w:tcPr>
            <w:tcW w:w="4678" w:type="dxa"/>
          </w:tcPr>
          <w:p w:rsidR="004F19FB" w:rsidRPr="00CE1558" w:rsidRDefault="004F19FB" w:rsidP="004F19FB">
            <w:pPr>
              <w:widowControl w:val="0"/>
              <w:rPr>
                <w:b/>
                <w:sz w:val="28"/>
                <w:szCs w:val="28"/>
              </w:rPr>
            </w:pPr>
            <w:r w:rsidRPr="00CE1558">
              <w:rPr>
                <w:b/>
                <w:sz w:val="28"/>
                <w:szCs w:val="28"/>
              </w:rPr>
              <w:t>Исполнитель:</w:t>
            </w:r>
          </w:p>
          <w:p w:rsidR="004F19FB" w:rsidRPr="00CE1558" w:rsidRDefault="004F19FB" w:rsidP="004F19FB">
            <w:pPr>
              <w:widowControl w:val="0"/>
              <w:rPr>
                <w:rFonts w:eastAsia="Calibri"/>
                <w:sz w:val="28"/>
                <w:szCs w:val="28"/>
              </w:rPr>
            </w:pPr>
            <w:r w:rsidRPr="00CE1558">
              <w:rPr>
                <w:rFonts w:eastAsia="Calibri"/>
                <w:sz w:val="28"/>
                <w:szCs w:val="28"/>
              </w:rPr>
              <w:t>Наименование:</w:t>
            </w:r>
          </w:p>
          <w:p w:rsidR="004F19FB" w:rsidRPr="00CE1558" w:rsidRDefault="004F19FB" w:rsidP="004F19FB">
            <w:pPr>
              <w:widowControl w:val="0"/>
              <w:rPr>
                <w:rFonts w:eastAsia="Calibri"/>
                <w:sz w:val="28"/>
                <w:szCs w:val="28"/>
              </w:rPr>
            </w:pPr>
            <w:r w:rsidRPr="00CE1558">
              <w:rPr>
                <w:sz w:val="28"/>
                <w:szCs w:val="28"/>
              </w:rPr>
              <w:t>Адрес (место нахождения):</w:t>
            </w:r>
          </w:p>
          <w:p w:rsidR="004F19FB" w:rsidRPr="00CE1558" w:rsidRDefault="004F19FB" w:rsidP="004F19FB">
            <w:pPr>
              <w:widowControl w:val="0"/>
              <w:rPr>
                <w:rFonts w:eastAsia="Calibri"/>
                <w:sz w:val="28"/>
                <w:szCs w:val="28"/>
              </w:rPr>
            </w:pPr>
          </w:p>
          <w:p w:rsidR="004F19FB" w:rsidRPr="00CE1558" w:rsidRDefault="004F19FB" w:rsidP="004F19FB">
            <w:pPr>
              <w:widowControl w:val="0"/>
              <w:rPr>
                <w:rFonts w:eastAsia="Calibri"/>
                <w:sz w:val="28"/>
                <w:szCs w:val="28"/>
              </w:rPr>
            </w:pPr>
            <w:r w:rsidRPr="00CE1558">
              <w:rPr>
                <w:sz w:val="28"/>
                <w:szCs w:val="28"/>
              </w:rPr>
              <w:t>ИНН /КПП</w:t>
            </w:r>
          </w:p>
          <w:p w:rsidR="004F19FB" w:rsidRPr="00CE1558" w:rsidRDefault="004F19FB" w:rsidP="004F19FB">
            <w:pPr>
              <w:widowControl w:val="0"/>
              <w:rPr>
                <w:rFonts w:eastAsia="Calibri"/>
                <w:sz w:val="28"/>
                <w:szCs w:val="28"/>
              </w:rPr>
            </w:pPr>
            <w:r w:rsidRPr="00CE1558">
              <w:rPr>
                <w:sz w:val="28"/>
                <w:szCs w:val="28"/>
              </w:rPr>
              <w:t>ОГРН</w:t>
            </w:r>
          </w:p>
          <w:p w:rsidR="004F19FB" w:rsidRPr="00CE1558" w:rsidRDefault="004F19FB" w:rsidP="004F19FB">
            <w:pPr>
              <w:widowControl w:val="0"/>
              <w:rPr>
                <w:rFonts w:eastAsia="Calibri"/>
                <w:sz w:val="28"/>
                <w:szCs w:val="28"/>
              </w:rPr>
            </w:pPr>
            <w:r w:rsidRPr="00CE1558">
              <w:rPr>
                <w:sz w:val="28"/>
                <w:szCs w:val="28"/>
              </w:rPr>
              <w:t>ОКПО</w:t>
            </w:r>
          </w:p>
          <w:p w:rsidR="004F19FB" w:rsidRPr="00CE1558" w:rsidRDefault="004F19FB" w:rsidP="004F19FB">
            <w:pPr>
              <w:widowControl w:val="0"/>
              <w:rPr>
                <w:rFonts w:eastAsia="Calibri"/>
                <w:sz w:val="28"/>
                <w:szCs w:val="28"/>
              </w:rPr>
            </w:pPr>
            <w:r w:rsidRPr="00CE1558">
              <w:rPr>
                <w:sz w:val="28"/>
                <w:szCs w:val="28"/>
              </w:rPr>
              <w:t>ОКТМО</w:t>
            </w:r>
          </w:p>
          <w:p w:rsidR="004F19FB" w:rsidRPr="00CE1558" w:rsidRDefault="004F19FB" w:rsidP="004F19FB">
            <w:pPr>
              <w:widowControl w:val="0"/>
              <w:rPr>
                <w:rFonts w:eastAsia="Calibri"/>
                <w:sz w:val="28"/>
                <w:szCs w:val="28"/>
              </w:rPr>
            </w:pPr>
            <w:r w:rsidRPr="00CE1558">
              <w:rPr>
                <w:sz w:val="28"/>
                <w:szCs w:val="28"/>
              </w:rPr>
              <w:t>р/с</w:t>
            </w:r>
          </w:p>
          <w:p w:rsidR="004F19FB" w:rsidRPr="00CE1558" w:rsidRDefault="004F19FB" w:rsidP="004F19FB">
            <w:pPr>
              <w:widowControl w:val="0"/>
              <w:rPr>
                <w:rFonts w:eastAsia="Calibri"/>
                <w:sz w:val="28"/>
                <w:szCs w:val="28"/>
              </w:rPr>
            </w:pPr>
            <w:r w:rsidRPr="00CE1558">
              <w:rPr>
                <w:sz w:val="28"/>
                <w:szCs w:val="28"/>
              </w:rPr>
              <w:t>Банк</w:t>
            </w:r>
          </w:p>
          <w:p w:rsidR="004F19FB" w:rsidRPr="00CE1558" w:rsidRDefault="004F19FB" w:rsidP="004F19FB">
            <w:pPr>
              <w:widowControl w:val="0"/>
              <w:rPr>
                <w:rFonts w:eastAsia="Calibri"/>
                <w:sz w:val="28"/>
                <w:szCs w:val="28"/>
              </w:rPr>
            </w:pPr>
            <w:r w:rsidRPr="00CE1558">
              <w:rPr>
                <w:sz w:val="28"/>
                <w:szCs w:val="28"/>
              </w:rPr>
              <w:t>к/с</w:t>
            </w:r>
          </w:p>
          <w:p w:rsidR="004F19FB" w:rsidRPr="00CE1558" w:rsidRDefault="004F19FB" w:rsidP="004F19FB">
            <w:pPr>
              <w:widowControl w:val="0"/>
              <w:rPr>
                <w:rFonts w:eastAsia="Calibri"/>
                <w:sz w:val="28"/>
                <w:szCs w:val="28"/>
              </w:rPr>
            </w:pPr>
            <w:r w:rsidRPr="00CE1558">
              <w:rPr>
                <w:sz w:val="28"/>
                <w:szCs w:val="28"/>
              </w:rPr>
              <w:t>БИК</w:t>
            </w:r>
          </w:p>
          <w:p w:rsidR="004F19FB" w:rsidRPr="00CE1558" w:rsidRDefault="004F19FB" w:rsidP="004F19FB">
            <w:pPr>
              <w:widowControl w:val="0"/>
              <w:rPr>
                <w:rFonts w:eastAsia="Calibri"/>
                <w:sz w:val="28"/>
                <w:szCs w:val="28"/>
              </w:rPr>
            </w:pPr>
            <w:r w:rsidRPr="00CE1558">
              <w:rPr>
                <w:sz w:val="28"/>
                <w:szCs w:val="28"/>
              </w:rPr>
              <w:t>Тел/факс</w:t>
            </w:r>
          </w:p>
          <w:p w:rsidR="004F19FB" w:rsidRPr="00CE1558" w:rsidRDefault="004F19FB" w:rsidP="004F19FB">
            <w:pPr>
              <w:widowControl w:val="0"/>
              <w:rPr>
                <w:rFonts w:eastAsia="Calibri"/>
                <w:sz w:val="28"/>
                <w:szCs w:val="28"/>
              </w:rPr>
            </w:pPr>
          </w:p>
          <w:p w:rsidR="004F19FB" w:rsidRPr="00CE1558" w:rsidRDefault="004F19FB" w:rsidP="004F19FB">
            <w:pPr>
              <w:widowControl w:val="0"/>
              <w:rPr>
                <w:rFonts w:eastAsia="Calibri"/>
                <w:sz w:val="28"/>
                <w:szCs w:val="28"/>
              </w:rPr>
            </w:pPr>
          </w:p>
          <w:p w:rsidR="004F19FB" w:rsidRPr="00CE1558" w:rsidRDefault="004F19FB" w:rsidP="004F19FB">
            <w:pPr>
              <w:widowControl w:val="0"/>
              <w:rPr>
                <w:rFonts w:eastAsia="Calibri"/>
                <w:sz w:val="28"/>
                <w:szCs w:val="28"/>
              </w:rPr>
            </w:pPr>
          </w:p>
          <w:p w:rsidR="004F19FB" w:rsidRPr="00CE1558" w:rsidRDefault="004F19FB" w:rsidP="004F19FB">
            <w:pPr>
              <w:widowControl w:val="0"/>
              <w:rPr>
                <w:rFonts w:eastAsia="Calibri"/>
                <w:sz w:val="28"/>
                <w:szCs w:val="28"/>
              </w:rPr>
            </w:pPr>
          </w:p>
          <w:p w:rsidR="004F19FB" w:rsidRPr="00CE1558" w:rsidRDefault="004F19FB" w:rsidP="004F19FB">
            <w:pPr>
              <w:widowControl w:val="0"/>
              <w:rPr>
                <w:rFonts w:eastAsia="Calibri"/>
                <w:sz w:val="28"/>
                <w:szCs w:val="28"/>
              </w:rPr>
            </w:pPr>
          </w:p>
          <w:p w:rsidR="004F19FB" w:rsidRPr="00CE1558" w:rsidRDefault="004F19FB" w:rsidP="004F19FB">
            <w:pPr>
              <w:widowControl w:val="0"/>
              <w:rPr>
                <w:rFonts w:eastAsia="Calibri"/>
                <w:sz w:val="28"/>
                <w:szCs w:val="28"/>
              </w:rPr>
            </w:pPr>
          </w:p>
          <w:p w:rsidR="004F19FB" w:rsidRPr="00CE1558" w:rsidRDefault="004F19FB" w:rsidP="004F19FB">
            <w:pPr>
              <w:widowControl w:val="0"/>
              <w:rPr>
                <w:rFonts w:eastAsia="Calibri"/>
                <w:sz w:val="28"/>
                <w:szCs w:val="28"/>
              </w:rPr>
            </w:pPr>
          </w:p>
          <w:p w:rsidR="004F19FB" w:rsidRPr="00CE1558" w:rsidRDefault="004F19FB" w:rsidP="004F19FB">
            <w:pPr>
              <w:widowControl w:val="0"/>
              <w:rPr>
                <w:rFonts w:eastAsia="Calibri"/>
                <w:sz w:val="28"/>
                <w:szCs w:val="28"/>
              </w:rPr>
            </w:pPr>
          </w:p>
          <w:p w:rsidR="004F19FB" w:rsidRPr="00CE1558" w:rsidRDefault="004F19FB" w:rsidP="004F19FB">
            <w:pPr>
              <w:widowControl w:val="0"/>
              <w:rPr>
                <w:rFonts w:eastAsia="Calibri"/>
                <w:sz w:val="28"/>
                <w:szCs w:val="28"/>
              </w:rPr>
            </w:pPr>
            <w:r w:rsidRPr="00CE1558">
              <w:rPr>
                <w:rFonts w:eastAsia="Calibri"/>
                <w:sz w:val="28"/>
                <w:szCs w:val="28"/>
              </w:rPr>
              <w:t>_________________________</w:t>
            </w:r>
          </w:p>
        </w:tc>
      </w:tr>
    </w:tbl>
    <w:p w:rsidR="004F19FB" w:rsidRPr="00CE1558" w:rsidRDefault="004F19FB" w:rsidP="004F19FB">
      <w:pPr>
        <w:widowControl w:val="0"/>
        <w:spacing w:line="276" w:lineRule="auto"/>
        <w:rPr>
          <w:sz w:val="28"/>
          <w:szCs w:val="28"/>
        </w:rPr>
      </w:pPr>
    </w:p>
    <w:p w:rsidR="004F19FB" w:rsidRPr="00CE1558" w:rsidRDefault="004F19FB" w:rsidP="004F19FB">
      <w:pPr>
        <w:widowControl w:val="0"/>
        <w:spacing w:line="276" w:lineRule="auto"/>
        <w:jc w:val="right"/>
        <w:rPr>
          <w:sz w:val="28"/>
          <w:szCs w:val="28"/>
        </w:rPr>
      </w:pPr>
    </w:p>
    <w:p w:rsidR="004F19FB" w:rsidRPr="00CE1558" w:rsidRDefault="004F19FB" w:rsidP="004F19FB">
      <w:pPr>
        <w:widowControl w:val="0"/>
        <w:spacing w:line="276" w:lineRule="auto"/>
        <w:jc w:val="right"/>
        <w:rPr>
          <w:sz w:val="28"/>
          <w:szCs w:val="28"/>
        </w:rPr>
      </w:pPr>
    </w:p>
    <w:p w:rsidR="004F19FB" w:rsidRPr="00CE1558" w:rsidRDefault="004F19FB" w:rsidP="004F19FB">
      <w:pPr>
        <w:widowControl w:val="0"/>
        <w:spacing w:line="276" w:lineRule="auto"/>
        <w:jc w:val="right"/>
        <w:rPr>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Приложение №1</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 xml:space="preserve">к договору на оказание услуг </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 xml:space="preserve">по техническому обслуживанию и </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 xml:space="preserve">ремонту турникетного оборудования </w:t>
      </w:r>
    </w:p>
    <w:p w:rsidR="004F19FB" w:rsidRPr="00CE1558" w:rsidRDefault="004F19FB" w:rsidP="004F19FB">
      <w:pPr>
        <w:widowControl w:val="0"/>
        <w:tabs>
          <w:tab w:val="center" w:pos="4677"/>
          <w:tab w:val="right" w:pos="9355"/>
        </w:tabs>
        <w:jc w:val="right"/>
        <w:rPr>
          <w:bCs/>
          <w:sz w:val="22"/>
          <w:szCs w:val="22"/>
        </w:rPr>
      </w:pPr>
      <w:r w:rsidRPr="00CE1558">
        <w:rPr>
          <w:bCs/>
          <w:sz w:val="28"/>
          <w:szCs w:val="28"/>
        </w:rPr>
        <w:t>от «___» ________ 202</w:t>
      </w:r>
      <w:r w:rsidR="00364C1E">
        <w:rPr>
          <w:bCs/>
          <w:sz w:val="28"/>
          <w:szCs w:val="28"/>
        </w:rPr>
        <w:t>1</w:t>
      </w:r>
      <w:r w:rsidRPr="00CE1558">
        <w:rPr>
          <w:bCs/>
          <w:sz w:val="28"/>
          <w:szCs w:val="28"/>
        </w:rPr>
        <w:t xml:space="preserve"> г. №________</w:t>
      </w:r>
    </w:p>
    <w:p w:rsidR="004F19FB" w:rsidRPr="00CE1558" w:rsidRDefault="004F19FB" w:rsidP="004F19FB">
      <w:pPr>
        <w:widowControl w:val="0"/>
        <w:jc w:val="center"/>
        <w:rPr>
          <w:b/>
          <w:sz w:val="22"/>
          <w:szCs w:val="22"/>
        </w:rPr>
      </w:pPr>
    </w:p>
    <w:p w:rsidR="004F19FB" w:rsidRPr="00CE1558" w:rsidRDefault="004F19FB" w:rsidP="004F19FB">
      <w:pPr>
        <w:widowControl w:val="0"/>
        <w:jc w:val="center"/>
        <w:rPr>
          <w:b/>
          <w:sz w:val="22"/>
          <w:szCs w:val="22"/>
        </w:rPr>
      </w:pPr>
    </w:p>
    <w:p w:rsidR="004F19FB" w:rsidRPr="00CE1558" w:rsidRDefault="004F19FB" w:rsidP="004F19FB">
      <w:pPr>
        <w:widowControl w:val="0"/>
        <w:jc w:val="center"/>
        <w:rPr>
          <w:b/>
          <w:bCs/>
          <w:sz w:val="28"/>
          <w:szCs w:val="28"/>
        </w:rPr>
      </w:pPr>
      <w:r w:rsidRPr="00CE1558">
        <w:rPr>
          <w:b/>
          <w:bCs/>
          <w:sz w:val="28"/>
          <w:szCs w:val="28"/>
        </w:rPr>
        <w:t xml:space="preserve">Перечень турникетного оборудования с указанием мест установки </w:t>
      </w:r>
    </w:p>
    <w:p w:rsidR="004F19FB" w:rsidRPr="00CE1558" w:rsidRDefault="004F19FB" w:rsidP="004F19FB">
      <w:pPr>
        <w:widowControl w:val="0"/>
        <w:jc w:val="center"/>
        <w:rPr>
          <w:b/>
          <w:bCs/>
          <w:sz w:val="28"/>
          <w:szCs w:val="28"/>
        </w:rPr>
      </w:pPr>
    </w:p>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992"/>
        <w:gridCol w:w="5245"/>
      </w:tblGrid>
      <w:tr w:rsidR="004F19FB" w:rsidRPr="00CE1558" w:rsidTr="004F19FB">
        <w:trPr>
          <w:trHeight w:val="960"/>
        </w:trPr>
        <w:tc>
          <w:tcPr>
            <w:tcW w:w="567" w:type="dxa"/>
            <w:vAlign w:val="center"/>
            <w:hideMark/>
          </w:tcPr>
          <w:p w:rsidR="004F19FB" w:rsidRPr="00CE1558" w:rsidRDefault="004F19FB" w:rsidP="004F19FB">
            <w:pPr>
              <w:widowControl w:val="0"/>
              <w:rPr>
                <w:b/>
                <w:bCs/>
              </w:rPr>
            </w:pPr>
            <w:r w:rsidRPr="00CE1558">
              <w:rPr>
                <w:b/>
                <w:bCs/>
              </w:rPr>
              <w:t>№ пп</w:t>
            </w:r>
          </w:p>
        </w:tc>
        <w:tc>
          <w:tcPr>
            <w:tcW w:w="3544" w:type="dxa"/>
            <w:vAlign w:val="center"/>
            <w:hideMark/>
          </w:tcPr>
          <w:p w:rsidR="004F19FB" w:rsidRPr="00CE1558" w:rsidRDefault="004F19FB" w:rsidP="004F19FB">
            <w:pPr>
              <w:widowControl w:val="0"/>
              <w:rPr>
                <w:b/>
                <w:bCs/>
              </w:rPr>
            </w:pPr>
            <w:r w:rsidRPr="00CE1558">
              <w:rPr>
                <w:b/>
                <w:bCs/>
              </w:rPr>
              <w:t>Наименование Оборудования</w:t>
            </w:r>
          </w:p>
        </w:tc>
        <w:tc>
          <w:tcPr>
            <w:tcW w:w="992" w:type="dxa"/>
            <w:vAlign w:val="center"/>
          </w:tcPr>
          <w:p w:rsidR="004F19FB" w:rsidRPr="00CE1558" w:rsidRDefault="004F19FB" w:rsidP="004F19FB">
            <w:pPr>
              <w:widowControl w:val="0"/>
              <w:rPr>
                <w:b/>
                <w:bCs/>
              </w:rPr>
            </w:pPr>
            <w:r w:rsidRPr="00CE1558">
              <w:rPr>
                <w:b/>
                <w:bCs/>
              </w:rPr>
              <w:t>Количество</w:t>
            </w:r>
            <w:r w:rsidR="00364C1E">
              <w:rPr>
                <w:b/>
                <w:bCs/>
              </w:rPr>
              <w:t xml:space="preserve"> (ед.)</w:t>
            </w:r>
          </w:p>
        </w:tc>
        <w:tc>
          <w:tcPr>
            <w:tcW w:w="5245" w:type="dxa"/>
            <w:vAlign w:val="center"/>
          </w:tcPr>
          <w:p w:rsidR="004F19FB" w:rsidRPr="00CE1558" w:rsidRDefault="004F19FB" w:rsidP="004F19FB">
            <w:pPr>
              <w:widowControl w:val="0"/>
              <w:rPr>
                <w:b/>
                <w:bCs/>
              </w:rPr>
            </w:pPr>
            <w:r w:rsidRPr="00CE1558">
              <w:rPr>
                <w:b/>
                <w:bCs/>
              </w:rPr>
              <w:t>Место установки</w:t>
            </w:r>
          </w:p>
        </w:tc>
      </w:tr>
      <w:tr w:rsidR="004F19FB" w:rsidRPr="00CE1558" w:rsidTr="004F19FB">
        <w:trPr>
          <w:trHeight w:val="240"/>
        </w:trPr>
        <w:tc>
          <w:tcPr>
            <w:tcW w:w="567" w:type="dxa"/>
            <w:noWrap/>
            <w:vAlign w:val="center"/>
          </w:tcPr>
          <w:p w:rsidR="004F19FB" w:rsidRPr="00CE1558" w:rsidRDefault="004F19FB" w:rsidP="004F19FB">
            <w:pPr>
              <w:widowControl w:val="0"/>
              <w:rPr>
                <w:lang w:val="en-US"/>
              </w:rPr>
            </w:pPr>
            <w:r w:rsidRPr="00CE1558">
              <w:rPr>
                <w:lang w:val="en-US"/>
              </w:rPr>
              <w:t>1</w:t>
            </w:r>
          </w:p>
        </w:tc>
        <w:tc>
          <w:tcPr>
            <w:tcW w:w="3544" w:type="dxa"/>
            <w:noWrap/>
            <w:vAlign w:val="center"/>
          </w:tcPr>
          <w:p w:rsidR="004F19FB" w:rsidRPr="00CE1558" w:rsidRDefault="004F19FB" w:rsidP="004F19FB">
            <w:pPr>
              <w:widowControl w:val="0"/>
              <w:rPr>
                <w:lang w:val="en-US"/>
              </w:rPr>
            </w:pPr>
            <w:r w:rsidRPr="00CE1558">
              <w:t>Турникетная стойка «УТ-2000»</w:t>
            </w:r>
          </w:p>
        </w:tc>
        <w:tc>
          <w:tcPr>
            <w:tcW w:w="992" w:type="dxa"/>
            <w:vAlign w:val="center"/>
          </w:tcPr>
          <w:p w:rsidR="004F19FB" w:rsidRPr="00CE1558" w:rsidRDefault="004F19FB" w:rsidP="004F19FB">
            <w:pPr>
              <w:widowControl w:val="0"/>
              <w:rPr>
                <w:bCs/>
              </w:rPr>
            </w:pPr>
            <w:r w:rsidRPr="00CE1558">
              <w:rPr>
                <w:bCs/>
              </w:rPr>
              <w:t>4</w:t>
            </w:r>
          </w:p>
        </w:tc>
        <w:tc>
          <w:tcPr>
            <w:tcW w:w="5245" w:type="dxa"/>
            <w:vAlign w:val="center"/>
          </w:tcPr>
          <w:p w:rsidR="004F19FB" w:rsidRPr="00CE1558" w:rsidRDefault="004F19FB" w:rsidP="004F19FB">
            <w:pPr>
              <w:widowControl w:val="0"/>
            </w:pPr>
            <w:r w:rsidRPr="00CE1558">
              <w:rPr>
                <w:bCs/>
              </w:rPr>
              <w:t>Станция Лиски. Воронежская обл. г. Лиски, ул. Привокзальная, д. 16</w:t>
            </w:r>
          </w:p>
        </w:tc>
      </w:tr>
      <w:tr w:rsidR="004F19FB" w:rsidRPr="00CE1558" w:rsidTr="004F19FB">
        <w:trPr>
          <w:trHeight w:val="240"/>
        </w:trPr>
        <w:tc>
          <w:tcPr>
            <w:tcW w:w="567" w:type="dxa"/>
            <w:noWrap/>
            <w:vAlign w:val="center"/>
          </w:tcPr>
          <w:p w:rsidR="004F19FB" w:rsidRPr="00CE1558" w:rsidRDefault="004F19FB" w:rsidP="004F19FB">
            <w:pPr>
              <w:widowControl w:val="0"/>
            </w:pPr>
            <w:r w:rsidRPr="00CE1558">
              <w:t>2</w:t>
            </w:r>
          </w:p>
        </w:tc>
        <w:tc>
          <w:tcPr>
            <w:tcW w:w="3544" w:type="dxa"/>
            <w:noWrap/>
            <w:vAlign w:val="center"/>
          </w:tcPr>
          <w:p w:rsidR="004F19FB" w:rsidRPr="00CE1558" w:rsidRDefault="004F19FB" w:rsidP="004F19FB">
            <w:pPr>
              <w:widowControl w:val="0"/>
            </w:pPr>
            <w:r w:rsidRPr="00CE1558">
              <w:t>АРМ «Оператора турникета»</w:t>
            </w:r>
          </w:p>
        </w:tc>
        <w:tc>
          <w:tcPr>
            <w:tcW w:w="992" w:type="dxa"/>
            <w:vAlign w:val="center"/>
          </w:tcPr>
          <w:p w:rsidR="004F19FB" w:rsidRPr="00CE1558" w:rsidRDefault="004F19FB" w:rsidP="004F19FB">
            <w:pPr>
              <w:widowControl w:val="0"/>
              <w:rPr>
                <w:bCs/>
              </w:rPr>
            </w:pPr>
            <w:r w:rsidRPr="00CE1558">
              <w:rPr>
                <w:bCs/>
              </w:rPr>
              <w:t>1</w:t>
            </w:r>
          </w:p>
        </w:tc>
        <w:tc>
          <w:tcPr>
            <w:tcW w:w="5245" w:type="dxa"/>
            <w:vAlign w:val="center"/>
          </w:tcPr>
          <w:p w:rsidR="004F19FB" w:rsidRPr="00CE1558" w:rsidRDefault="004F19FB" w:rsidP="004F19FB">
            <w:pPr>
              <w:widowControl w:val="0"/>
            </w:pPr>
            <w:r w:rsidRPr="00CE1558">
              <w:rPr>
                <w:bCs/>
              </w:rPr>
              <w:t>Станция Лиски. Воронежская обл. г. Лиски, ул. Привокзальная, д. 16</w:t>
            </w:r>
          </w:p>
        </w:tc>
      </w:tr>
      <w:tr w:rsidR="004F19FB" w:rsidRPr="00CE1558" w:rsidTr="004F19FB">
        <w:trPr>
          <w:trHeight w:val="240"/>
        </w:trPr>
        <w:tc>
          <w:tcPr>
            <w:tcW w:w="567" w:type="dxa"/>
            <w:noWrap/>
            <w:vAlign w:val="center"/>
          </w:tcPr>
          <w:p w:rsidR="004F19FB" w:rsidRPr="00CE1558" w:rsidRDefault="004F19FB" w:rsidP="004F19FB">
            <w:pPr>
              <w:widowControl w:val="0"/>
            </w:pPr>
            <w:r w:rsidRPr="00CE1558">
              <w:t>3</w:t>
            </w:r>
          </w:p>
        </w:tc>
        <w:tc>
          <w:tcPr>
            <w:tcW w:w="3544" w:type="dxa"/>
            <w:noWrap/>
            <w:vAlign w:val="center"/>
          </w:tcPr>
          <w:p w:rsidR="004F19FB" w:rsidRPr="00CE1558" w:rsidRDefault="004F19FB" w:rsidP="004F19FB">
            <w:pPr>
              <w:widowControl w:val="0"/>
              <w:rPr>
                <w:lang w:val="en-US"/>
              </w:rPr>
            </w:pPr>
            <w:r w:rsidRPr="00CE1558">
              <w:t>Турникетная стойка «УТ-2000»</w:t>
            </w:r>
          </w:p>
        </w:tc>
        <w:tc>
          <w:tcPr>
            <w:tcW w:w="992" w:type="dxa"/>
            <w:vAlign w:val="center"/>
          </w:tcPr>
          <w:p w:rsidR="004F19FB" w:rsidRPr="00CE1558" w:rsidRDefault="004F19FB" w:rsidP="004F19FB">
            <w:pPr>
              <w:widowControl w:val="0"/>
              <w:rPr>
                <w:bCs/>
              </w:rPr>
            </w:pPr>
            <w:r w:rsidRPr="00CE1558">
              <w:rPr>
                <w:bCs/>
              </w:rPr>
              <w:t>9</w:t>
            </w:r>
          </w:p>
        </w:tc>
        <w:tc>
          <w:tcPr>
            <w:tcW w:w="5245" w:type="dxa"/>
            <w:vAlign w:val="center"/>
          </w:tcPr>
          <w:p w:rsidR="004F19FB" w:rsidRPr="00CE1558" w:rsidRDefault="004F19FB" w:rsidP="004F19FB">
            <w:pPr>
              <w:widowControl w:val="0"/>
            </w:pPr>
            <w:r w:rsidRPr="00CE1558">
              <w:rPr>
                <w:bCs/>
              </w:rPr>
              <w:t>Остановочная площадка Машмет. Воронежская обл. г. Воронеж, ул. Чебышева, 9а.</w:t>
            </w:r>
          </w:p>
        </w:tc>
      </w:tr>
      <w:tr w:rsidR="004F19FB" w:rsidRPr="00CE1558" w:rsidTr="004F19FB">
        <w:trPr>
          <w:trHeight w:val="240"/>
        </w:trPr>
        <w:tc>
          <w:tcPr>
            <w:tcW w:w="567" w:type="dxa"/>
            <w:noWrap/>
            <w:vAlign w:val="center"/>
          </w:tcPr>
          <w:p w:rsidR="004F19FB" w:rsidRPr="00CE1558" w:rsidRDefault="004F19FB" w:rsidP="004F19FB">
            <w:pPr>
              <w:widowControl w:val="0"/>
            </w:pPr>
            <w:r w:rsidRPr="00CE1558">
              <w:t>4</w:t>
            </w:r>
          </w:p>
        </w:tc>
        <w:tc>
          <w:tcPr>
            <w:tcW w:w="3544" w:type="dxa"/>
            <w:noWrap/>
            <w:vAlign w:val="center"/>
          </w:tcPr>
          <w:p w:rsidR="004F19FB" w:rsidRPr="00CE1558" w:rsidRDefault="004F19FB" w:rsidP="004F19FB">
            <w:pPr>
              <w:widowControl w:val="0"/>
            </w:pPr>
            <w:r w:rsidRPr="00CE1558">
              <w:t>АРМ «Оператора турникета»</w:t>
            </w:r>
          </w:p>
        </w:tc>
        <w:tc>
          <w:tcPr>
            <w:tcW w:w="992" w:type="dxa"/>
            <w:vAlign w:val="center"/>
          </w:tcPr>
          <w:p w:rsidR="004F19FB" w:rsidRPr="00CE1558" w:rsidRDefault="004F19FB" w:rsidP="004F19FB">
            <w:pPr>
              <w:widowControl w:val="0"/>
              <w:rPr>
                <w:bCs/>
              </w:rPr>
            </w:pPr>
            <w:r w:rsidRPr="00CE1558">
              <w:rPr>
                <w:bCs/>
              </w:rPr>
              <w:t>2</w:t>
            </w:r>
          </w:p>
        </w:tc>
        <w:tc>
          <w:tcPr>
            <w:tcW w:w="5245" w:type="dxa"/>
            <w:vAlign w:val="center"/>
          </w:tcPr>
          <w:p w:rsidR="004F19FB" w:rsidRPr="00CE1558" w:rsidRDefault="004F19FB" w:rsidP="004F19FB">
            <w:pPr>
              <w:widowControl w:val="0"/>
            </w:pPr>
            <w:r w:rsidRPr="00CE1558">
              <w:rPr>
                <w:bCs/>
              </w:rPr>
              <w:t>Остановочная площадка Машмет. Воронежская обл. г. Воронеж, ул. Чебышева, 9а.</w:t>
            </w:r>
          </w:p>
        </w:tc>
      </w:tr>
      <w:tr w:rsidR="004F19FB" w:rsidRPr="00CE1558" w:rsidTr="004F19FB">
        <w:trPr>
          <w:trHeight w:val="240"/>
        </w:trPr>
        <w:tc>
          <w:tcPr>
            <w:tcW w:w="567" w:type="dxa"/>
            <w:noWrap/>
            <w:vAlign w:val="center"/>
          </w:tcPr>
          <w:p w:rsidR="004F19FB" w:rsidRPr="00CE1558" w:rsidRDefault="004F19FB" w:rsidP="004F19FB">
            <w:pPr>
              <w:widowControl w:val="0"/>
            </w:pPr>
            <w:r w:rsidRPr="00CE1558">
              <w:t>4</w:t>
            </w:r>
          </w:p>
        </w:tc>
        <w:tc>
          <w:tcPr>
            <w:tcW w:w="3544" w:type="dxa"/>
            <w:noWrap/>
            <w:vAlign w:val="center"/>
          </w:tcPr>
          <w:p w:rsidR="004F19FB" w:rsidRPr="00CE1558" w:rsidRDefault="004F19FB" w:rsidP="004F19FB">
            <w:pPr>
              <w:widowControl w:val="0"/>
              <w:rPr>
                <w:lang w:val="en-US"/>
              </w:rPr>
            </w:pPr>
            <w:r w:rsidRPr="00CE1558">
              <w:t>Турникетная стойка «УТ-2000»</w:t>
            </w:r>
          </w:p>
        </w:tc>
        <w:tc>
          <w:tcPr>
            <w:tcW w:w="992" w:type="dxa"/>
            <w:vAlign w:val="center"/>
          </w:tcPr>
          <w:p w:rsidR="004F19FB" w:rsidRPr="00CE1558" w:rsidRDefault="004F19FB" w:rsidP="004F19FB">
            <w:pPr>
              <w:widowControl w:val="0"/>
              <w:rPr>
                <w:bCs/>
              </w:rPr>
            </w:pPr>
            <w:r w:rsidRPr="00CE1558">
              <w:rPr>
                <w:bCs/>
              </w:rPr>
              <w:t>4</w:t>
            </w:r>
          </w:p>
        </w:tc>
        <w:tc>
          <w:tcPr>
            <w:tcW w:w="5245" w:type="dxa"/>
            <w:vAlign w:val="center"/>
          </w:tcPr>
          <w:p w:rsidR="004F19FB" w:rsidRPr="00CE1558" w:rsidRDefault="004F19FB" w:rsidP="004F19FB">
            <w:pPr>
              <w:widowControl w:val="0"/>
            </w:pPr>
            <w:r w:rsidRPr="00CE1558">
              <w:rPr>
                <w:bCs/>
              </w:rPr>
              <w:t>Станция Мичуринск-Уральский. Тамбовская обл. г. Мичуринск, Привокзальная пл., д. 1</w:t>
            </w:r>
          </w:p>
        </w:tc>
      </w:tr>
      <w:tr w:rsidR="004F19FB" w:rsidRPr="00CE1558" w:rsidTr="004F19FB">
        <w:trPr>
          <w:trHeight w:val="240"/>
        </w:trPr>
        <w:tc>
          <w:tcPr>
            <w:tcW w:w="567" w:type="dxa"/>
            <w:noWrap/>
            <w:vAlign w:val="center"/>
          </w:tcPr>
          <w:p w:rsidR="004F19FB" w:rsidRPr="00CE1558" w:rsidRDefault="004F19FB" w:rsidP="004F19FB">
            <w:pPr>
              <w:widowControl w:val="0"/>
            </w:pPr>
            <w:r w:rsidRPr="00CE1558">
              <w:t>5</w:t>
            </w:r>
          </w:p>
        </w:tc>
        <w:tc>
          <w:tcPr>
            <w:tcW w:w="3544" w:type="dxa"/>
            <w:noWrap/>
            <w:vAlign w:val="center"/>
          </w:tcPr>
          <w:p w:rsidR="004F19FB" w:rsidRPr="00CE1558" w:rsidRDefault="004F19FB" w:rsidP="004F19FB">
            <w:pPr>
              <w:widowControl w:val="0"/>
            </w:pPr>
            <w:r w:rsidRPr="00CE1558">
              <w:t>АРМ «Оператора турникета»</w:t>
            </w:r>
          </w:p>
        </w:tc>
        <w:tc>
          <w:tcPr>
            <w:tcW w:w="992" w:type="dxa"/>
            <w:vAlign w:val="center"/>
          </w:tcPr>
          <w:p w:rsidR="004F19FB" w:rsidRPr="00CE1558" w:rsidRDefault="004F19FB" w:rsidP="004F19FB">
            <w:pPr>
              <w:widowControl w:val="0"/>
              <w:rPr>
                <w:bCs/>
              </w:rPr>
            </w:pPr>
            <w:r w:rsidRPr="00CE1558">
              <w:rPr>
                <w:bCs/>
              </w:rPr>
              <w:t>1</w:t>
            </w:r>
          </w:p>
        </w:tc>
        <w:tc>
          <w:tcPr>
            <w:tcW w:w="5245" w:type="dxa"/>
            <w:vAlign w:val="center"/>
          </w:tcPr>
          <w:p w:rsidR="004F19FB" w:rsidRPr="00CE1558" w:rsidRDefault="004F19FB" w:rsidP="004F19FB">
            <w:pPr>
              <w:widowControl w:val="0"/>
            </w:pPr>
            <w:r w:rsidRPr="00CE1558">
              <w:rPr>
                <w:bCs/>
              </w:rPr>
              <w:t>Станция Мичуринск-Уральский. Тамбовская обл. г. Мичуринск, Привокзальная пл., д. 1</w:t>
            </w:r>
          </w:p>
        </w:tc>
      </w:tr>
      <w:tr w:rsidR="004F19FB" w:rsidRPr="00CE1558" w:rsidTr="004F19FB">
        <w:trPr>
          <w:trHeight w:val="240"/>
        </w:trPr>
        <w:tc>
          <w:tcPr>
            <w:tcW w:w="567" w:type="dxa"/>
            <w:noWrap/>
            <w:vAlign w:val="center"/>
          </w:tcPr>
          <w:p w:rsidR="004F19FB" w:rsidRPr="00CE1558" w:rsidRDefault="004F19FB" w:rsidP="004F19FB">
            <w:pPr>
              <w:widowControl w:val="0"/>
            </w:pPr>
            <w:r w:rsidRPr="00CE1558">
              <w:t>6</w:t>
            </w:r>
          </w:p>
        </w:tc>
        <w:tc>
          <w:tcPr>
            <w:tcW w:w="3544" w:type="dxa"/>
            <w:noWrap/>
            <w:vAlign w:val="center"/>
          </w:tcPr>
          <w:p w:rsidR="004F19FB" w:rsidRPr="00CE1558" w:rsidRDefault="004F19FB" w:rsidP="004F19FB">
            <w:pPr>
              <w:widowControl w:val="0"/>
              <w:rPr>
                <w:lang w:val="en-US"/>
              </w:rPr>
            </w:pPr>
            <w:r w:rsidRPr="00CE1558">
              <w:t>Турникетная стойка «УТ-2000»</w:t>
            </w:r>
          </w:p>
        </w:tc>
        <w:tc>
          <w:tcPr>
            <w:tcW w:w="992" w:type="dxa"/>
            <w:vAlign w:val="center"/>
          </w:tcPr>
          <w:p w:rsidR="004F19FB" w:rsidRPr="00CE1558" w:rsidRDefault="004F19FB" w:rsidP="004F19FB">
            <w:pPr>
              <w:widowControl w:val="0"/>
            </w:pPr>
            <w:r w:rsidRPr="00CE1558">
              <w:t>5</w:t>
            </w:r>
          </w:p>
        </w:tc>
        <w:tc>
          <w:tcPr>
            <w:tcW w:w="5245" w:type="dxa"/>
            <w:vAlign w:val="center"/>
          </w:tcPr>
          <w:p w:rsidR="004F19FB" w:rsidRPr="00CE1558" w:rsidRDefault="004F19FB" w:rsidP="004F19FB">
            <w:pPr>
              <w:widowControl w:val="0"/>
            </w:pPr>
            <w:r w:rsidRPr="00CE1558">
              <w:t>Станция Отрожка. Воронежская обл. г. Воронеж, ул. Розы Люксембург</w:t>
            </w:r>
          </w:p>
        </w:tc>
      </w:tr>
      <w:tr w:rsidR="004F19FB" w:rsidRPr="00CE1558" w:rsidTr="004F19FB">
        <w:trPr>
          <w:trHeight w:val="240"/>
        </w:trPr>
        <w:tc>
          <w:tcPr>
            <w:tcW w:w="567" w:type="dxa"/>
            <w:noWrap/>
            <w:vAlign w:val="center"/>
          </w:tcPr>
          <w:p w:rsidR="004F19FB" w:rsidRPr="00CE1558" w:rsidRDefault="004F19FB" w:rsidP="004F19FB">
            <w:pPr>
              <w:widowControl w:val="0"/>
            </w:pPr>
            <w:r w:rsidRPr="00CE1558">
              <w:t>7</w:t>
            </w:r>
          </w:p>
        </w:tc>
        <w:tc>
          <w:tcPr>
            <w:tcW w:w="3544" w:type="dxa"/>
            <w:noWrap/>
            <w:vAlign w:val="center"/>
          </w:tcPr>
          <w:p w:rsidR="004F19FB" w:rsidRPr="00CE1558" w:rsidRDefault="004F19FB" w:rsidP="004F19FB">
            <w:pPr>
              <w:widowControl w:val="0"/>
            </w:pPr>
            <w:r w:rsidRPr="00CE1558">
              <w:t>АРМ «Оператора турникета»</w:t>
            </w:r>
          </w:p>
        </w:tc>
        <w:tc>
          <w:tcPr>
            <w:tcW w:w="992" w:type="dxa"/>
            <w:vAlign w:val="center"/>
          </w:tcPr>
          <w:p w:rsidR="004F19FB" w:rsidRPr="00CE1558" w:rsidRDefault="004F19FB" w:rsidP="004F19FB">
            <w:pPr>
              <w:widowControl w:val="0"/>
            </w:pPr>
            <w:r w:rsidRPr="00CE1558">
              <w:t>1</w:t>
            </w:r>
          </w:p>
        </w:tc>
        <w:tc>
          <w:tcPr>
            <w:tcW w:w="5245" w:type="dxa"/>
            <w:vAlign w:val="center"/>
          </w:tcPr>
          <w:p w:rsidR="004F19FB" w:rsidRPr="00CE1558" w:rsidRDefault="004F19FB" w:rsidP="004F19FB">
            <w:pPr>
              <w:widowControl w:val="0"/>
            </w:pPr>
            <w:r w:rsidRPr="00CE1558">
              <w:t>Станция Отрожка. Воронежская обл. г. Воронеж, ул. Розы Люксембург</w:t>
            </w:r>
          </w:p>
        </w:tc>
      </w:tr>
      <w:tr w:rsidR="004F19FB" w:rsidRPr="00CE1558" w:rsidTr="004F19FB">
        <w:trPr>
          <w:trHeight w:val="240"/>
        </w:trPr>
        <w:tc>
          <w:tcPr>
            <w:tcW w:w="567" w:type="dxa"/>
            <w:noWrap/>
            <w:vAlign w:val="center"/>
          </w:tcPr>
          <w:p w:rsidR="004F19FB" w:rsidRPr="00CE1558" w:rsidRDefault="004F19FB" w:rsidP="004F19FB">
            <w:pPr>
              <w:widowControl w:val="0"/>
            </w:pPr>
            <w:r w:rsidRPr="00CE1558">
              <w:t>8</w:t>
            </w:r>
          </w:p>
        </w:tc>
        <w:tc>
          <w:tcPr>
            <w:tcW w:w="3544" w:type="dxa"/>
            <w:noWrap/>
            <w:vAlign w:val="center"/>
          </w:tcPr>
          <w:p w:rsidR="004F19FB" w:rsidRPr="00CE1558" w:rsidRDefault="004F19FB" w:rsidP="004F19FB">
            <w:pPr>
              <w:widowControl w:val="0"/>
              <w:rPr>
                <w:lang w:val="en-US"/>
              </w:rPr>
            </w:pPr>
            <w:r w:rsidRPr="00CE1558">
              <w:t>Турникетная стойка «УТ-2000»</w:t>
            </w:r>
          </w:p>
        </w:tc>
        <w:tc>
          <w:tcPr>
            <w:tcW w:w="992" w:type="dxa"/>
            <w:vAlign w:val="center"/>
          </w:tcPr>
          <w:p w:rsidR="004F19FB" w:rsidRPr="00CE1558" w:rsidRDefault="004F19FB" w:rsidP="004F19FB">
            <w:pPr>
              <w:widowControl w:val="0"/>
              <w:rPr>
                <w:bCs/>
              </w:rPr>
            </w:pPr>
            <w:r w:rsidRPr="00CE1558">
              <w:rPr>
                <w:bCs/>
              </w:rPr>
              <w:t>14</w:t>
            </w:r>
          </w:p>
        </w:tc>
        <w:tc>
          <w:tcPr>
            <w:tcW w:w="5245" w:type="dxa"/>
            <w:vAlign w:val="center"/>
          </w:tcPr>
          <w:p w:rsidR="004F19FB" w:rsidRPr="00CE1558" w:rsidRDefault="004F19FB" w:rsidP="004F19FB">
            <w:pPr>
              <w:widowControl w:val="0"/>
            </w:pPr>
            <w:r w:rsidRPr="00CE1558">
              <w:rPr>
                <w:bCs/>
              </w:rPr>
              <w:t>Остановочная площадка Углянец. Воронежская обл., п. Подлесный.</w:t>
            </w:r>
          </w:p>
        </w:tc>
      </w:tr>
      <w:tr w:rsidR="004F19FB" w:rsidRPr="00CE1558" w:rsidTr="004F19FB">
        <w:trPr>
          <w:trHeight w:val="240"/>
        </w:trPr>
        <w:tc>
          <w:tcPr>
            <w:tcW w:w="567" w:type="dxa"/>
            <w:noWrap/>
            <w:vAlign w:val="center"/>
          </w:tcPr>
          <w:p w:rsidR="004F19FB" w:rsidRPr="00CE1558" w:rsidRDefault="004F19FB" w:rsidP="004F19FB">
            <w:pPr>
              <w:widowControl w:val="0"/>
            </w:pPr>
            <w:r w:rsidRPr="00CE1558">
              <w:t>9</w:t>
            </w:r>
          </w:p>
        </w:tc>
        <w:tc>
          <w:tcPr>
            <w:tcW w:w="3544" w:type="dxa"/>
            <w:noWrap/>
            <w:vAlign w:val="center"/>
          </w:tcPr>
          <w:p w:rsidR="004F19FB" w:rsidRPr="00CE1558" w:rsidRDefault="004F19FB" w:rsidP="004F19FB">
            <w:pPr>
              <w:widowControl w:val="0"/>
            </w:pPr>
            <w:r w:rsidRPr="00CE1558">
              <w:t>АРМ «Оператора турникета»</w:t>
            </w:r>
          </w:p>
        </w:tc>
        <w:tc>
          <w:tcPr>
            <w:tcW w:w="992" w:type="dxa"/>
            <w:vAlign w:val="center"/>
          </w:tcPr>
          <w:p w:rsidR="004F19FB" w:rsidRPr="00CE1558" w:rsidRDefault="004F19FB" w:rsidP="004F19FB">
            <w:pPr>
              <w:widowControl w:val="0"/>
              <w:rPr>
                <w:bCs/>
              </w:rPr>
            </w:pPr>
            <w:r w:rsidRPr="00CE1558">
              <w:rPr>
                <w:bCs/>
              </w:rPr>
              <w:t>2</w:t>
            </w:r>
          </w:p>
        </w:tc>
        <w:tc>
          <w:tcPr>
            <w:tcW w:w="5245" w:type="dxa"/>
            <w:vAlign w:val="center"/>
          </w:tcPr>
          <w:p w:rsidR="004F19FB" w:rsidRPr="00CE1558" w:rsidRDefault="004F19FB" w:rsidP="004F19FB">
            <w:pPr>
              <w:widowControl w:val="0"/>
            </w:pPr>
            <w:r w:rsidRPr="00CE1558">
              <w:rPr>
                <w:bCs/>
              </w:rPr>
              <w:t>Остановочная площадка Углянец. Воронежская обл., п. Подлесный.</w:t>
            </w:r>
          </w:p>
        </w:tc>
      </w:tr>
      <w:tr w:rsidR="00364C1E" w:rsidRPr="00CE1558" w:rsidTr="00525AF5">
        <w:trPr>
          <w:trHeight w:val="240"/>
        </w:trPr>
        <w:tc>
          <w:tcPr>
            <w:tcW w:w="4111" w:type="dxa"/>
            <w:gridSpan w:val="2"/>
            <w:noWrap/>
            <w:vAlign w:val="center"/>
          </w:tcPr>
          <w:p w:rsidR="00364C1E" w:rsidRPr="00364C1E" w:rsidRDefault="00364C1E" w:rsidP="00364C1E">
            <w:pPr>
              <w:widowControl w:val="0"/>
              <w:jc w:val="right"/>
              <w:rPr>
                <w:b/>
              </w:rPr>
            </w:pPr>
            <w:r>
              <w:rPr>
                <w:b/>
              </w:rPr>
              <w:t>ВСЕГО</w:t>
            </w:r>
          </w:p>
        </w:tc>
        <w:tc>
          <w:tcPr>
            <w:tcW w:w="992" w:type="dxa"/>
            <w:vAlign w:val="center"/>
          </w:tcPr>
          <w:p w:rsidR="00364C1E" w:rsidRPr="00364C1E" w:rsidRDefault="00364C1E" w:rsidP="004F19FB">
            <w:pPr>
              <w:widowControl w:val="0"/>
              <w:rPr>
                <w:b/>
                <w:bCs/>
              </w:rPr>
            </w:pPr>
            <w:r w:rsidRPr="00364C1E">
              <w:rPr>
                <w:b/>
                <w:bCs/>
              </w:rPr>
              <w:t>43</w:t>
            </w:r>
          </w:p>
        </w:tc>
        <w:tc>
          <w:tcPr>
            <w:tcW w:w="5245" w:type="dxa"/>
            <w:vAlign w:val="center"/>
          </w:tcPr>
          <w:p w:rsidR="00364C1E" w:rsidRPr="00CE1558" w:rsidRDefault="00364C1E" w:rsidP="00364C1E">
            <w:pPr>
              <w:widowControl w:val="0"/>
              <w:jc w:val="center"/>
              <w:rPr>
                <w:bCs/>
              </w:rPr>
            </w:pPr>
            <w:r>
              <w:rPr>
                <w:bCs/>
              </w:rPr>
              <w:t>-</w:t>
            </w:r>
          </w:p>
        </w:tc>
      </w:tr>
    </w:tbl>
    <w:p w:rsidR="004F19FB" w:rsidRPr="00CE1558" w:rsidRDefault="004F19FB" w:rsidP="004F19FB">
      <w:pPr>
        <w:widowControl w:val="0"/>
        <w:jc w:val="center"/>
        <w:rPr>
          <w:b/>
          <w:sz w:val="22"/>
          <w:szCs w:val="22"/>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4F19FB" w:rsidRPr="00CE1558" w:rsidTr="004F19FB">
        <w:trPr>
          <w:jc w:val="center"/>
        </w:trPr>
        <w:tc>
          <w:tcPr>
            <w:tcW w:w="5255" w:type="dxa"/>
            <w:tcMar>
              <w:top w:w="0" w:type="dxa"/>
              <w:left w:w="108" w:type="dxa"/>
              <w:bottom w:w="0" w:type="dxa"/>
              <w:right w:w="108" w:type="dxa"/>
            </w:tcMar>
          </w:tcPr>
          <w:p w:rsidR="004F19FB" w:rsidRPr="00CE1558" w:rsidRDefault="004F19FB" w:rsidP="004F19FB">
            <w:pPr>
              <w:widowControl w:val="0"/>
              <w:rPr>
                <w:b/>
                <w:bCs/>
              </w:rPr>
            </w:pPr>
          </w:p>
          <w:p w:rsidR="004F19FB" w:rsidRPr="00CE1558" w:rsidRDefault="004F19FB" w:rsidP="004F19FB">
            <w:pPr>
              <w:widowControl w:val="0"/>
              <w:rPr>
                <w:b/>
                <w:bCs/>
              </w:rPr>
            </w:pPr>
          </w:p>
          <w:p w:rsidR="004F19FB" w:rsidRPr="00CE1558" w:rsidRDefault="004F19FB" w:rsidP="004F19FB">
            <w:pPr>
              <w:widowControl w:val="0"/>
              <w:rPr>
                <w:rFonts w:eastAsia="Calibri"/>
                <w:b/>
                <w:bCs/>
              </w:rPr>
            </w:pPr>
            <w:r w:rsidRPr="00CE1558">
              <w:rPr>
                <w:b/>
                <w:bCs/>
              </w:rPr>
              <w:t>Заказчик:</w:t>
            </w:r>
          </w:p>
        </w:tc>
        <w:tc>
          <w:tcPr>
            <w:tcW w:w="4896" w:type="dxa"/>
            <w:tcMar>
              <w:top w:w="0" w:type="dxa"/>
              <w:left w:w="108" w:type="dxa"/>
              <w:bottom w:w="0" w:type="dxa"/>
              <w:right w:w="108" w:type="dxa"/>
            </w:tcMar>
          </w:tcPr>
          <w:p w:rsidR="004F19FB" w:rsidRPr="00CE1558" w:rsidRDefault="004F19FB" w:rsidP="004F19FB">
            <w:pPr>
              <w:widowControl w:val="0"/>
              <w:rPr>
                <w:b/>
                <w:bCs/>
              </w:rPr>
            </w:pPr>
          </w:p>
          <w:p w:rsidR="004F19FB" w:rsidRPr="00CE1558" w:rsidRDefault="004F19FB" w:rsidP="004F19FB">
            <w:pPr>
              <w:widowControl w:val="0"/>
              <w:rPr>
                <w:b/>
                <w:bCs/>
              </w:rPr>
            </w:pPr>
          </w:p>
          <w:p w:rsidR="004F19FB" w:rsidRPr="00CE1558" w:rsidRDefault="004F19FB" w:rsidP="004F19FB">
            <w:pPr>
              <w:widowControl w:val="0"/>
              <w:rPr>
                <w:rFonts w:eastAsia="Calibri"/>
                <w:b/>
                <w:bCs/>
              </w:rPr>
            </w:pPr>
            <w:r w:rsidRPr="00CE1558">
              <w:rPr>
                <w:b/>
                <w:bCs/>
              </w:rPr>
              <w:t>Исполнитель:</w:t>
            </w:r>
          </w:p>
        </w:tc>
      </w:tr>
      <w:tr w:rsidR="004F19FB" w:rsidRPr="00CE1558" w:rsidTr="004F19FB">
        <w:trPr>
          <w:jc w:val="center"/>
        </w:trPr>
        <w:tc>
          <w:tcPr>
            <w:tcW w:w="5255" w:type="dxa"/>
            <w:tcMar>
              <w:top w:w="0" w:type="dxa"/>
              <w:left w:w="108" w:type="dxa"/>
              <w:bottom w:w="0" w:type="dxa"/>
              <w:right w:w="108" w:type="dxa"/>
            </w:tcMar>
          </w:tcPr>
          <w:p w:rsidR="004F19FB" w:rsidRPr="00CE1558" w:rsidRDefault="004F19FB" w:rsidP="004F19FB">
            <w:pPr>
              <w:widowControl w:val="0"/>
              <w:rPr>
                <w:rFonts w:eastAsia="Calibri"/>
                <w:b/>
                <w:bCs/>
              </w:rPr>
            </w:pPr>
            <w:r w:rsidRPr="00CE1558">
              <w:rPr>
                <w:b/>
                <w:bCs/>
              </w:rPr>
              <w:t>___________________________________</w:t>
            </w:r>
          </w:p>
          <w:p w:rsidR="004F19FB" w:rsidRPr="00CE1558" w:rsidRDefault="004F19FB" w:rsidP="004F19FB">
            <w:pPr>
              <w:widowControl w:val="0"/>
              <w:rPr>
                <w:rFonts w:eastAsia="Calibri"/>
                <w:b/>
                <w:bCs/>
              </w:rPr>
            </w:pPr>
          </w:p>
        </w:tc>
        <w:tc>
          <w:tcPr>
            <w:tcW w:w="4896" w:type="dxa"/>
            <w:tcMar>
              <w:top w:w="0" w:type="dxa"/>
              <w:left w:w="108" w:type="dxa"/>
              <w:bottom w:w="0" w:type="dxa"/>
              <w:right w:w="108" w:type="dxa"/>
            </w:tcMar>
          </w:tcPr>
          <w:p w:rsidR="004F19FB" w:rsidRPr="00CE1558" w:rsidRDefault="004F19FB" w:rsidP="004F19FB">
            <w:pPr>
              <w:widowControl w:val="0"/>
              <w:rPr>
                <w:rFonts w:eastAsia="Calibri"/>
                <w:b/>
                <w:bCs/>
              </w:rPr>
            </w:pPr>
            <w:r w:rsidRPr="00CE1558">
              <w:rPr>
                <w:b/>
                <w:bCs/>
              </w:rPr>
              <w:t>___________________________________</w:t>
            </w:r>
          </w:p>
          <w:p w:rsidR="004F19FB" w:rsidRPr="00CE1558" w:rsidRDefault="004F19FB" w:rsidP="004F19FB">
            <w:pPr>
              <w:widowControl w:val="0"/>
              <w:rPr>
                <w:rFonts w:eastAsia="Calibri"/>
              </w:rPr>
            </w:pPr>
          </w:p>
        </w:tc>
      </w:tr>
      <w:tr w:rsidR="004F19FB" w:rsidRPr="00CE1558" w:rsidTr="004F19FB">
        <w:trPr>
          <w:jc w:val="center"/>
        </w:trPr>
        <w:tc>
          <w:tcPr>
            <w:tcW w:w="5255" w:type="dxa"/>
            <w:tcMar>
              <w:top w:w="0" w:type="dxa"/>
              <w:left w:w="108" w:type="dxa"/>
              <w:bottom w:w="0" w:type="dxa"/>
              <w:right w:w="108" w:type="dxa"/>
            </w:tcMar>
            <w:hideMark/>
          </w:tcPr>
          <w:p w:rsidR="004F19FB" w:rsidRPr="00CE1558" w:rsidRDefault="004F19FB" w:rsidP="004F19FB">
            <w:pPr>
              <w:widowControl w:val="0"/>
              <w:rPr>
                <w:rFonts w:eastAsia="Calibri"/>
              </w:rPr>
            </w:pPr>
            <w:r w:rsidRPr="00CE1558">
              <w:t>_____________________</w:t>
            </w:r>
            <w:r w:rsidRPr="00CE1558">
              <w:rPr>
                <w:lang w:val="en-US"/>
              </w:rPr>
              <w:t>/ _____________</w:t>
            </w:r>
          </w:p>
        </w:tc>
        <w:tc>
          <w:tcPr>
            <w:tcW w:w="4896" w:type="dxa"/>
            <w:tcMar>
              <w:top w:w="0" w:type="dxa"/>
              <w:left w:w="108" w:type="dxa"/>
              <w:bottom w:w="0" w:type="dxa"/>
              <w:right w:w="108" w:type="dxa"/>
            </w:tcMar>
            <w:hideMark/>
          </w:tcPr>
          <w:p w:rsidR="004F19FB" w:rsidRPr="00CE1558" w:rsidRDefault="004F19FB" w:rsidP="004F19FB">
            <w:pPr>
              <w:widowControl w:val="0"/>
              <w:rPr>
                <w:rFonts w:eastAsia="Calibri"/>
                <w:lang w:val="en-US"/>
              </w:rPr>
            </w:pPr>
            <w:r w:rsidRPr="00CE1558">
              <w:t>_____________________</w:t>
            </w:r>
            <w:r w:rsidRPr="00CE1558">
              <w:rPr>
                <w:lang w:val="en-US"/>
              </w:rPr>
              <w:t>/ _____________</w:t>
            </w:r>
          </w:p>
        </w:tc>
      </w:tr>
    </w:tbl>
    <w:p w:rsidR="004F19FB" w:rsidRPr="00CE1558" w:rsidRDefault="004F19FB" w:rsidP="004F19FB">
      <w:pPr>
        <w:widowControl w:val="0"/>
        <w:jc w:val="center"/>
        <w:rPr>
          <w:bCs/>
          <w:i/>
          <w:iCs/>
          <w:sz w:val="28"/>
          <w:szCs w:val="28"/>
          <w:vertAlign w:val="superscript"/>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lastRenderedPageBreak/>
        <w:t>Приложение №2</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 xml:space="preserve">к договору на оказание услуг </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 xml:space="preserve">по техническому обслуживанию и </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 xml:space="preserve">ремонту турникетного оборудования </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от «__» ________ 202</w:t>
      </w:r>
      <w:r w:rsidR="00364C1E">
        <w:rPr>
          <w:bCs/>
          <w:sz w:val="28"/>
          <w:szCs w:val="28"/>
        </w:rPr>
        <w:t>1</w:t>
      </w:r>
      <w:r w:rsidRPr="00CE1558">
        <w:rPr>
          <w:bCs/>
          <w:sz w:val="28"/>
          <w:szCs w:val="28"/>
        </w:rPr>
        <w:t xml:space="preserve"> г. №________</w:t>
      </w:r>
    </w:p>
    <w:p w:rsidR="004F19FB" w:rsidRPr="00CE1558" w:rsidRDefault="004F19FB" w:rsidP="004F19FB">
      <w:pPr>
        <w:widowControl w:val="0"/>
        <w:autoSpaceDE w:val="0"/>
        <w:autoSpaceDN w:val="0"/>
        <w:adjustRightInd w:val="0"/>
        <w:ind w:right="202"/>
        <w:jc w:val="right"/>
        <w:rPr>
          <w:sz w:val="20"/>
          <w:szCs w:val="20"/>
        </w:rPr>
      </w:pPr>
    </w:p>
    <w:p w:rsidR="004F19FB" w:rsidRPr="00CE1558" w:rsidRDefault="004F19FB" w:rsidP="004F19FB">
      <w:pPr>
        <w:widowControl w:val="0"/>
        <w:jc w:val="right"/>
      </w:pPr>
    </w:p>
    <w:p w:rsidR="004F19FB" w:rsidRPr="00364C1E" w:rsidRDefault="004F19FB" w:rsidP="004F19FB">
      <w:pPr>
        <w:widowControl w:val="0"/>
        <w:jc w:val="center"/>
        <w:rPr>
          <w:rFonts w:eastAsia="MS Mincho"/>
          <w:b/>
        </w:rPr>
      </w:pPr>
      <w:r w:rsidRPr="00364C1E">
        <w:rPr>
          <w:rFonts w:eastAsia="MS Mincho"/>
          <w:b/>
        </w:rPr>
        <w:t xml:space="preserve">Регламент технического обслуживания турникетного оборудования </w:t>
      </w:r>
    </w:p>
    <w:p w:rsidR="004F19FB" w:rsidRPr="00364C1E" w:rsidRDefault="004F19FB" w:rsidP="004F19FB">
      <w:pPr>
        <w:widowControl w:val="0"/>
        <w:jc w:val="center"/>
        <w:rPr>
          <w:rFonts w:eastAsia="MS Mincho"/>
          <w:b/>
        </w:rPr>
      </w:pPr>
      <w:r w:rsidRPr="00364C1E">
        <w:rPr>
          <w:rFonts w:eastAsia="MS Mincho"/>
          <w:b/>
        </w:rPr>
        <w:t>«УТ-2000»</w:t>
      </w:r>
    </w:p>
    <w:p w:rsidR="00364C1E" w:rsidRPr="00364C1E" w:rsidRDefault="00364C1E" w:rsidP="004F19FB">
      <w:pPr>
        <w:widowControl w:val="0"/>
        <w:jc w:val="center"/>
        <w:rPr>
          <w:rFonts w:eastAsia="MS Mincho"/>
          <w:b/>
        </w:rPr>
      </w:pPr>
    </w:p>
    <w:p w:rsidR="00364C1E" w:rsidRPr="00364C1E" w:rsidRDefault="00364C1E" w:rsidP="00364C1E">
      <w:pPr>
        <w:pStyle w:val="a6"/>
        <w:ind w:firstLine="708"/>
        <w:rPr>
          <w:bCs/>
          <w:sz w:val="24"/>
        </w:rPr>
      </w:pPr>
      <w:r w:rsidRPr="00364C1E">
        <w:rPr>
          <w:bCs/>
          <w:sz w:val="24"/>
        </w:rPr>
        <w:t>Оказание услуг по ежемесячному техническому сопровождению турникетного оборудования подразумевает выполнение комплекса мероприятий, направленных на обеспечение бесперебойного функционирования турникетов и/или минимизации времени простоя связанного с неисправностью оборудования.</w:t>
      </w:r>
    </w:p>
    <w:p w:rsidR="00364C1E" w:rsidRPr="00364C1E" w:rsidRDefault="00364C1E" w:rsidP="00364C1E">
      <w:pPr>
        <w:pStyle w:val="a6"/>
        <w:ind w:firstLine="708"/>
        <w:rPr>
          <w:sz w:val="24"/>
        </w:rPr>
      </w:pPr>
      <w:r w:rsidRPr="00364C1E">
        <w:rPr>
          <w:sz w:val="24"/>
        </w:rPr>
        <w:t xml:space="preserve">Комплексное техническое обслуживание включает в себя: </w:t>
      </w:r>
    </w:p>
    <w:p w:rsidR="00364C1E" w:rsidRPr="00364C1E" w:rsidRDefault="00364C1E" w:rsidP="00525AF5">
      <w:pPr>
        <w:pStyle w:val="a6"/>
        <w:numPr>
          <w:ilvl w:val="0"/>
          <w:numId w:val="27"/>
        </w:numPr>
        <w:rPr>
          <w:sz w:val="24"/>
        </w:rPr>
      </w:pPr>
      <w:r w:rsidRPr="00364C1E">
        <w:rPr>
          <w:sz w:val="24"/>
        </w:rPr>
        <w:t>ТО-1.</w:t>
      </w:r>
    </w:p>
    <w:p w:rsidR="00364C1E" w:rsidRPr="00364C1E" w:rsidRDefault="00364C1E" w:rsidP="00525AF5">
      <w:pPr>
        <w:pStyle w:val="a6"/>
        <w:numPr>
          <w:ilvl w:val="0"/>
          <w:numId w:val="27"/>
        </w:numPr>
        <w:rPr>
          <w:sz w:val="24"/>
        </w:rPr>
      </w:pPr>
      <w:r w:rsidRPr="00364C1E">
        <w:rPr>
          <w:sz w:val="24"/>
        </w:rPr>
        <w:t>ТО-2.</w:t>
      </w:r>
    </w:p>
    <w:p w:rsidR="00364C1E" w:rsidRPr="00364C1E" w:rsidRDefault="00364C1E" w:rsidP="00525AF5">
      <w:pPr>
        <w:pStyle w:val="a6"/>
        <w:numPr>
          <w:ilvl w:val="0"/>
          <w:numId w:val="27"/>
        </w:numPr>
        <w:rPr>
          <w:sz w:val="24"/>
        </w:rPr>
      </w:pPr>
      <w:r w:rsidRPr="00364C1E">
        <w:rPr>
          <w:sz w:val="24"/>
        </w:rPr>
        <w:t>ТО-3.</w:t>
      </w:r>
    </w:p>
    <w:p w:rsidR="00364C1E" w:rsidRPr="00364C1E" w:rsidRDefault="00364C1E" w:rsidP="00525AF5">
      <w:pPr>
        <w:pStyle w:val="a6"/>
        <w:numPr>
          <w:ilvl w:val="0"/>
          <w:numId w:val="27"/>
        </w:numPr>
        <w:rPr>
          <w:sz w:val="24"/>
        </w:rPr>
      </w:pPr>
      <w:r w:rsidRPr="00364C1E">
        <w:rPr>
          <w:sz w:val="24"/>
        </w:rPr>
        <w:t>ТО-4.</w:t>
      </w:r>
    </w:p>
    <w:p w:rsidR="00364C1E" w:rsidRPr="00364C1E" w:rsidRDefault="00364C1E" w:rsidP="00525AF5">
      <w:pPr>
        <w:pStyle w:val="a6"/>
        <w:numPr>
          <w:ilvl w:val="0"/>
          <w:numId w:val="27"/>
        </w:numPr>
        <w:rPr>
          <w:sz w:val="24"/>
        </w:rPr>
      </w:pPr>
      <w:r w:rsidRPr="00364C1E">
        <w:rPr>
          <w:sz w:val="24"/>
        </w:rPr>
        <w:t>ТО-5.</w:t>
      </w:r>
    </w:p>
    <w:p w:rsidR="00364C1E" w:rsidRPr="00364C1E" w:rsidRDefault="00364C1E" w:rsidP="00525AF5">
      <w:pPr>
        <w:pStyle w:val="a6"/>
        <w:numPr>
          <w:ilvl w:val="0"/>
          <w:numId w:val="27"/>
        </w:numPr>
        <w:rPr>
          <w:sz w:val="24"/>
        </w:rPr>
      </w:pPr>
      <w:r w:rsidRPr="00364C1E">
        <w:rPr>
          <w:sz w:val="24"/>
        </w:rPr>
        <w:t>Ремонт турникетов.</w:t>
      </w:r>
    </w:p>
    <w:p w:rsidR="00364C1E" w:rsidRPr="00364C1E" w:rsidRDefault="00364C1E" w:rsidP="00364C1E">
      <w:pPr>
        <w:pStyle w:val="a6"/>
        <w:ind w:firstLine="708"/>
        <w:rPr>
          <w:sz w:val="24"/>
        </w:rPr>
      </w:pPr>
      <w:r w:rsidRPr="00364C1E">
        <w:rPr>
          <w:sz w:val="24"/>
        </w:rPr>
        <w:t>Техническое обслуживание и ремонт производится в соответствии с требованиями руководства по эксплуатации, в том числе:</w:t>
      </w:r>
    </w:p>
    <w:p w:rsidR="00364C1E" w:rsidRPr="00364C1E" w:rsidRDefault="00364C1E" w:rsidP="00525AF5">
      <w:pPr>
        <w:pStyle w:val="a6"/>
        <w:numPr>
          <w:ilvl w:val="0"/>
          <w:numId w:val="28"/>
        </w:numPr>
        <w:tabs>
          <w:tab w:val="left" w:pos="709"/>
        </w:tabs>
        <w:ind w:left="0" w:firstLine="284"/>
        <w:rPr>
          <w:sz w:val="24"/>
        </w:rPr>
      </w:pPr>
      <w:r w:rsidRPr="00364C1E">
        <w:rPr>
          <w:sz w:val="24"/>
        </w:rPr>
        <w:t>Регламент комплексного технического обслуживания и ремонта турникетного комплекса АСКАД АСУ ППК.</w:t>
      </w:r>
    </w:p>
    <w:p w:rsidR="00364C1E" w:rsidRPr="00364C1E" w:rsidRDefault="00364C1E" w:rsidP="00525AF5">
      <w:pPr>
        <w:pStyle w:val="a6"/>
        <w:numPr>
          <w:ilvl w:val="0"/>
          <w:numId w:val="28"/>
        </w:numPr>
        <w:tabs>
          <w:tab w:val="left" w:pos="709"/>
        </w:tabs>
        <w:ind w:left="0" w:firstLine="284"/>
        <w:rPr>
          <w:sz w:val="24"/>
        </w:rPr>
      </w:pPr>
      <w:r w:rsidRPr="00364C1E">
        <w:rPr>
          <w:sz w:val="24"/>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64C1E" w:rsidRPr="00364C1E" w:rsidRDefault="00364C1E" w:rsidP="00364C1E">
      <w:pPr>
        <w:pStyle w:val="a6"/>
        <w:tabs>
          <w:tab w:val="left" w:pos="709"/>
        </w:tabs>
        <w:ind w:firstLine="0"/>
        <w:rPr>
          <w:sz w:val="24"/>
        </w:rPr>
      </w:pPr>
      <w:r w:rsidRPr="00364C1E">
        <w:rPr>
          <w:sz w:val="24"/>
        </w:rPr>
        <w:tab/>
        <w:t>Перечень услуг, оказываемых при техническом сопровождении турникетов указан в таблице №1.</w:t>
      </w:r>
    </w:p>
    <w:p w:rsidR="00364C1E" w:rsidRPr="00364C1E" w:rsidRDefault="00364C1E" w:rsidP="00364C1E">
      <w:pPr>
        <w:pStyle w:val="a6"/>
        <w:ind w:firstLine="5670"/>
        <w:rPr>
          <w:sz w:val="24"/>
        </w:rPr>
      </w:pPr>
    </w:p>
    <w:p w:rsidR="00364C1E" w:rsidRPr="00364C1E" w:rsidRDefault="00364C1E" w:rsidP="00364C1E">
      <w:pPr>
        <w:pStyle w:val="a6"/>
        <w:ind w:firstLine="5670"/>
        <w:jc w:val="right"/>
        <w:rPr>
          <w:sz w:val="24"/>
        </w:rPr>
      </w:pPr>
      <w:r w:rsidRPr="00364C1E">
        <w:rPr>
          <w:sz w:val="24"/>
        </w:rPr>
        <w:t>Таб.№1</w:t>
      </w:r>
    </w:p>
    <w:p w:rsidR="00364C1E" w:rsidRPr="00364C1E" w:rsidRDefault="00364C1E" w:rsidP="00364C1E">
      <w:pPr>
        <w:pStyle w:val="a6"/>
        <w:ind w:firstLine="5670"/>
        <w:rPr>
          <w:sz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980"/>
        <w:gridCol w:w="1559"/>
      </w:tblGrid>
      <w:tr w:rsidR="00525AF5" w:rsidRPr="00364C1E" w:rsidTr="00525AF5">
        <w:tc>
          <w:tcPr>
            <w:tcW w:w="1526" w:type="dxa"/>
            <w:shd w:val="clear" w:color="auto" w:fill="auto"/>
          </w:tcPr>
          <w:p w:rsidR="00364C1E" w:rsidRPr="00525AF5" w:rsidRDefault="00364C1E" w:rsidP="00525AF5">
            <w:pPr>
              <w:jc w:val="center"/>
              <w:rPr>
                <w:b/>
              </w:rPr>
            </w:pPr>
            <w:r w:rsidRPr="00525AF5">
              <w:rPr>
                <w:b/>
              </w:rPr>
              <w:t>Тип ТО</w:t>
            </w:r>
          </w:p>
        </w:tc>
        <w:tc>
          <w:tcPr>
            <w:tcW w:w="6980" w:type="dxa"/>
            <w:shd w:val="clear" w:color="auto" w:fill="auto"/>
          </w:tcPr>
          <w:p w:rsidR="00364C1E" w:rsidRPr="00525AF5" w:rsidRDefault="00364C1E" w:rsidP="00525AF5">
            <w:pPr>
              <w:jc w:val="center"/>
              <w:rPr>
                <w:b/>
              </w:rPr>
            </w:pPr>
            <w:r w:rsidRPr="00525AF5">
              <w:rPr>
                <w:b/>
              </w:rPr>
              <w:t>Вид работ</w:t>
            </w:r>
          </w:p>
        </w:tc>
        <w:tc>
          <w:tcPr>
            <w:tcW w:w="1559" w:type="dxa"/>
            <w:shd w:val="clear" w:color="auto" w:fill="auto"/>
          </w:tcPr>
          <w:p w:rsidR="00364C1E" w:rsidRPr="00525AF5" w:rsidRDefault="00364C1E" w:rsidP="00525AF5">
            <w:pPr>
              <w:jc w:val="center"/>
              <w:rPr>
                <w:b/>
              </w:rPr>
            </w:pPr>
            <w:r w:rsidRPr="00525AF5">
              <w:rPr>
                <w:b/>
              </w:rPr>
              <w:t>Периодичность</w:t>
            </w:r>
          </w:p>
        </w:tc>
      </w:tr>
      <w:tr w:rsidR="00525AF5" w:rsidRPr="00364C1E" w:rsidTr="00525AF5">
        <w:tc>
          <w:tcPr>
            <w:tcW w:w="1526" w:type="dxa"/>
            <w:shd w:val="clear" w:color="auto" w:fill="auto"/>
          </w:tcPr>
          <w:p w:rsidR="00364C1E" w:rsidRPr="00364C1E" w:rsidRDefault="00364C1E" w:rsidP="00525AF5">
            <w:pPr>
              <w:jc w:val="center"/>
            </w:pPr>
            <w:r w:rsidRPr="00364C1E">
              <w:t>ТО-1</w:t>
            </w:r>
          </w:p>
        </w:tc>
        <w:tc>
          <w:tcPr>
            <w:tcW w:w="6980" w:type="dxa"/>
            <w:shd w:val="clear" w:color="auto" w:fill="auto"/>
          </w:tcPr>
          <w:p w:rsidR="00364C1E" w:rsidRPr="00525AF5" w:rsidRDefault="00364C1E" w:rsidP="00525AF5">
            <w:pPr>
              <w:pStyle w:val="a4"/>
              <w:numPr>
                <w:ilvl w:val="0"/>
                <w:numId w:val="29"/>
              </w:numPr>
              <w:tabs>
                <w:tab w:val="left" w:pos="493"/>
              </w:tabs>
              <w:ind w:left="68" w:firstLine="142"/>
              <w:jc w:val="both"/>
              <w:rPr>
                <w:bCs/>
                <w:i/>
              </w:rPr>
            </w:pPr>
            <w:r w:rsidRPr="00525AF5">
              <w:rPr>
                <w:bCs/>
                <w:i/>
              </w:rPr>
              <w:t xml:space="preserve">Внешний осмотр турникетов на предмет отсутствия выступающих частей, которые могут повредить одежду пассажиров. </w:t>
            </w:r>
          </w:p>
          <w:p w:rsidR="00364C1E" w:rsidRPr="00525AF5" w:rsidRDefault="00364C1E" w:rsidP="00525AF5">
            <w:pPr>
              <w:pStyle w:val="a4"/>
              <w:numPr>
                <w:ilvl w:val="0"/>
                <w:numId w:val="29"/>
              </w:numPr>
              <w:tabs>
                <w:tab w:val="left" w:pos="493"/>
              </w:tabs>
              <w:ind w:left="68" w:firstLine="142"/>
              <w:jc w:val="both"/>
              <w:rPr>
                <w:bCs/>
                <w:i/>
              </w:rPr>
            </w:pPr>
            <w:r w:rsidRPr="00525AF5">
              <w:rPr>
                <w:bCs/>
                <w:i/>
              </w:rPr>
              <w:t>Проверка работы индикации разрешения и направления прохода.</w:t>
            </w:r>
          </w:p>
          <w:p w:rsidR="00364C1E" w:rsidRPr="00525AF5" w:rsidRDefault="00364C1E" w:rsidP="00525AF5">
            <w:pPr>
              <w:pStyle w:val="a4"/>
              <w:numPr>
                <w:ilvl w:val="0"/>
                <w:numId w:val="29"/>
              </w:numPr>
              <w:tabs>
                <w:tab w:val="left" w:pos="493"/>
              </w:tabs>
              <w:ind w:left="68" w:firstLine="142"/>
              <w:jc w:val="both"/>
              <w:rPr>
                <w:bCs/>
                <w:i/>
              </w:rPr>
            </w:pPr>
            <w:r w:rsidRPr="00525AF5">
              <w:rPr>
                <w:bCs/>
                <w:i/>
              </w:rPr>
              <w:t>Проверка работы мигающей подсветки билета.</w:t>
            </w:r>
          </w:p>
          <w:p w:rsidR="00364C1E" w:rsidRPr="00525AF5" w:rsidRDefault="00364C1E" w:rsidP="00525AF5">
            <w:pPr>
              <w:pStyle w:val="a4"/>
              <w:numPr>
                <w:ilvl w:val="0"/>
                <w:numId w:val="29"/>
              </w:numPr>
              <w:tabs>
                <w:tab w:val="left" w:pos="493"/>
              </w:tabs>
              <w:ind w:left="68" w:firstLine="142"/>
              <w:jc w:val="both"/>
              <w:rPr>
                <w:bCs/>
                <w:i/>
              </w:rPr>
            </w:pPr>
            <w:r w:rsidRPr="00525AF5">
              <w:rPr>
                <w:bCs/>
                <w:i/>
              </w:rPr>
              <w:t>Осмотр прозрачных вставок (стёкол) над сканерами штрих кода.</w:t>
            </w:r>
          </w:p>
          <w:p w:rsidR="00364C1E" w:rsidRPr="00525AF5" w:rsidRDefault="00364C1E" w:rsidP="00525AF5">
            <w:pPr>
              <w:pStyle w:val="a4"/>
              <w:numPr>
                <w:ilvl w:val="0"/>
                <w:numId w:val="29"/>
              </w:numPr>
              <w:tabs>
                <w:tab w:val="left" w:pos="493"/>
              </w:tabs>
              <w:ind w:left="68" w:firstLine="142"/>
              <w:jc w:val="both"/>
              <w:rPr>
                <w:bCs/>
                <w:i/>
              </w:rPr>
            </w:pPr>
            <w:r w:rsidRPr="00525AF5">
              <w:rPr>
                <w:bCs/>
                <w:i/>
              </w:rPr>
              <w:t>Проверка положения инфракрасных датчиков турникетного прохода.</w:t>
            </w:r>
          </w:p>
          <w:p w:rsidR="00364C1E" w:rsidRPr="00525AF5" w:rsidRDefault="00364C1E" w:rsidP="00525AF5">
            <w:pPr>
              <w:pStyle w:val="a4"/>
              <w:numPr>
                <w:ilvl w:val="0"/>
                <w:numId w:val="29"/>
              </w:numPr>
              <w:tabs>
                <w:tab w:val="left" w:pos="493"/>
              </w:tabs>
              <w:ind w:left="68" w:firstLine="142"/>
              <w:jc w:val="both"/>
              <w:rPr>
                <w:bCs/>
                <w:i/>
              </w:rPr>
            </w:pPr>
            <w:r w:rsidRPr="00525AF5">
              <w:rPr>
                <w:bCs/>
                <w:i/>
              </w:rPr>
              <w:t>Проверка состояния тормозных механизмов створок турникета и их положения в закрытом и открытом состоянии.</w:t>
            </w:r>
          </w:p>
          <w:p w:rsidR="00364C1E" w:rsidRPr="00525AF5" w:rsidRDefault="00364C1E" w:rsidP="00525AF5">
            <w:pPr>
              <w:pStyle w:val="a4"/>
              <w:numPr>
                <w:ilvl w:val="0"/>
                <w:numId w:val="29"/>
              </w:numPr>
              <w:tabs>
                <w:tab w:val="left" w:pos="493"/>
              </w:tabs>
              <w:ind w:left="68" w:firstLine="142"/>
              <w:jc w:val="both"/>
              <w:rPr>
                <w:bCs/>
                <w:i/>
              </w:rPr>
            </w:pPr>
            <w:r w:rsidRPr="00525AF5">
              <w:rPr>
                <w:bCs/>
                <w:i/>
              </w:rPr>
              <w:t>Проверка работы сканера бесконтактных смарт-карт (далее БСК).</w:t>
            </w:r>
          </w:p>
          <w:p w:rsidR="00364C1E" w:rsidRPr="00525AF5" w:rsidRDefault="00364C1E" w:rsidP="00525AF5">
            <w:pPr>
              <w:pStyle w:val="a4"/>
              <w:numPr>
                <w:ilvl w:val="0"/>
                <w:numId w:val="29"/>
              </w:numPr>
              <w:tabs>
                <w:tab w:val="left" w:pos="493"/>
              </w:tabs>
              <w:ind w:left="68" w:firstLine="142"/>
              <w:jc w:val="both"/>
              <w:rPr>
                <w:bCs/>
                <w:i/>
              </w:rPr>
            </w:pPr>
            <w:r w:rsidRPr="00525AF5">
              <w:rPr>
                <w:bCs/>
                <w:i/>
              </w:rPr>
              <w:t xml:space="preserve">Проверка работы сканера штрих-кода с использованием проездного документа (без осуществления прохода через </w:t>
            </w:r>
            <w:r w:rsidRPr="00525AF5">
              <w:rPr>
                <w:bCs/>
                <w:i/>
              </w:rPr>
              <w:lastRenderedPageBreak/>
              <w:t>турникет).</w:t>
            </w:r>
          </w:p>
          <w:p w:rsidR="00364C1E" w:rsidRPr="00525AF5" w:rsidRDefault="00364C1E" w:rsidP="00525AF5">
            <w:pPr>
              <w:pStyle w:val="a4"/>
              <w:numPr>
                <w:ilvl w:val="0"/>
                <w:numId w:val="29"/>
              </w:numPr>
              <w:tabs>
                <w:tab w:val="left" w:pos="493"/>
              </w:tabs>
              <w:ind w:left="68" w:firstLine="142"/>
              <w:jc w:val="both"/>
              <w:rPr>
                <w:bCs/>
                <w:i/>
              </w:rPr>
            </w:pPr>
            <w:r w:rsidRPr="00525AF5">
              <w:rPr>
                <w:bCs/>
                <w:i/>
              </w:rPr>
              <w:t>Тестовый проход через турникет с использованием карты администратора турникета.</w:t>
            </w:r>
          </w:p>
          <w:p w:rsidR="00364C1E" w:rsidRPr="00525AF5" w:rsidRDefault="00364C1E" w:rsidP="00525AF5">
            <w:pPr>
              <w:jc w:val="both"/>
              <w:rPr>
                <w:bCs/>
                <w:i/>
              </w:rPr>
            </w:pPr>
          </w:p>
        </w:tc>
        <w:tc>
          <w:tcPr>
            <w:tcW w:w="1559" w:type="dxa"/>
            <w:shd w:val="clear" w:color="auto" w:fill="auto"/>
          </w:tcPr>
          <w:p w:rsidR="00364C1E" w:rsidRPr="00364C1E" w:rsidRDefault="00364C1E" w:rsidP="00525AF5">
            <w:pPr>
              <w:jc w:val="center"/>
            </w:pPr>
            <w:r w:rsidRPr="00364C1E">
              <w:lastRenderedPageBreak/>
              <w:t>Ежедневно (персоналом Заказчика)</w:t>
            </w:r>
          </w:p>
        </w:tc>
      </w:tr>
      <w:tr w:rsidR="00525AF5" w:rsidRPr="00364C1E" w:rsidTr="00525AF5">
        <w:tc>
          <w:tcPr>
            <w:tcW w:w="1526" w:type="dxa"/>
            <w:shd w:val="clear" w:color="auto" w:fill="auto"/>
          </w:tcPr>
          <w:p w:rsidR="00364C1E" w:rsidRPr="00364C1E" w:rsidRDefault="00364C1E" w:rsidP="00525AF5">
            <w:pPr>
              <w:jc w:val="center"/>
            </w:pPr>
            <w:r w:rsidRPr="00364C1E">
              <w:t>ТО-2</w:t>
            </w:r>
          </w:p>
        </w:tc>
        <w:tc>
          <w:tcPr>
            <w:tcW w:w="6980" w:type="dxa"/>
            <w:shd w:val="clear" w:color="auto" w:fill="auto"/>
          </w:tcPr>
          <w:p w:rsidR="00364C1E" w:rsidRPr="00525AF5" w:rsidRDefault="00364C1E" w:rsidP="00525AF5">
            <w:pPr>
              <w:pStyle w:val="a4"/>
              <w:numPr>
                <w:ilvl w:val="0"/>
                <w:numId w:val="30"/>
              </w:numPr>
              <w:tabs>
                <w:tab w:val="left" w:pos="493"/>
              </w:tabs>
              <w:ind w:left="68" w:firstLine="142"/>
              <w:jc w:val="both"/>
              <w:rPr>
                <w:bCs/>
                <w:i/>
              </w:rPr>
            </w:pPr>
            <w:r w:rsidRPr="00525AF5">
              <w:rPr>
                <w:bCs/>
                <w:i/>
              </w:rPr>
              <w:t>Выполнение регламентных работ в объёме ТО-1.</w:t>
            </w:r>
          </w:p>
          <w:p w:rsidR="00364C1E" w:rsidRPr="00525AF5" w:rsidRDefault="00364C1E" w:rsidP="00525AF5">
            <w:pPr>
              <w:pStyle w:val="a4"/>
              <w:numPr>
                <w:ilvl w:val="0"/>
                <w:numId w:val="30"/>
              </w:numPr>
              <w:tabs>
                <w:tab w:val="left" w:pos="493"/>
              </w:tabs>
              <w:ind w:left="68" w:firstLine="142"/>
              <w:jc w:val="both"/>
              <w:rPr>
                <w:bCs/>
                <w:i/>
              </w:rPr>
            </w:pPr>
            <w:r w:rsidRPr="00525AF5">
              <w:rPr>
                <w:bCs/>
                <w:i/>
              </w:rPr>
              <w:t>Отключение питания турникета.</w:t>
            </w:r>
          </w:p>
          <w:p w:rsidR="00364C1E" w:rsidRPr="00525AF5" w:rsidRDefault="00364C1E" w:rsidP="00525AF5">
            <w:pPr>
              <w:pStyle w:val="a4"/>
              <w:numPr>
                <w:ilvl w:val="0"/>
                <w:numId w:val="30"/>
              </w:numPr>
              <w:tabs>
                <w:tab w:val="left" w:pos="493"/>
              </w:tabs>
              <w:ind w:left="68" w:firstLine="142"/>
              <w:jc w:val="both"/>
              <w:rPr>
                <w:bCs/>
                <w:i/>
              </w:rPr>
            </w:pPr>
            <w:r w:rsidRPr="00525AF5">
              <w:rPr>
                <w:bCs/>
                <w:i/>
              </w:rPr>
              <w:t xml:space="preserve">Чистка сканера штрих-кода, в том числе прозрачной вставки (стекла) и объектива сканера. </w:t>
            </w:r>
          </w:p>
          <w:p w:rsidR="00364C1E" w:rsidRPr="00525AF5" w:rsidRDefault="00364C1E" w:rsidP="00525AF5">
            <w:pPr>
              <w:pStyle w:val="a4"/>
              <w:numPr>
                <w:ilvl w:val="0"/>
                <w:numId w:val="30"/>
              </w:numPr>
              <w:tabs>
                <w:tab w:val="left" w:pos="493"/>
              </w:tabs>
              <w:ind w:left="68" w:firstLine="142"/>
              <w:jc w:val="both"/>
              <w:rPr>
                <w:bCs/>
                <w:i/>
              </w:rPr>
            </w:pPr>
            <w:r w:rsidRPr="00525AF5">
              <w:rPr>
                <w:bCs/>
                <w:i/>
              </w:rPr>
              <w:t>Проверка крепления болтов и устройств, фиксации разъёмов (соединений) силовых проводов и кабелей передачи данных.</w:t>
            </w:r>
          </w:p>
          <w:p w:rsidR="00364C1E" w:rsidRPr="00525AF5" w:rsidRDefault="00364C1E" w:rsidP="00525AF5">
            <w:pPr>
              <w:pStyle w:val="a4"/>
              <w:numPr>
                <w:ilvl w:val="0"/>
                <w:numId w:val="30"/>
              </w:numPr>
              <w:tabs>
                <w:tab w:val="left" w:pos="493"/>
              </w:tabs>
              <w:ind w:left="68" w:firstLine="142"/>
              <w:jc w:val="both"/>
              <w:rPr>
                <w:bCs/>
                <w:i/>
              </w:rPr>
            </w:pPr>
            <w:r w:rsidRPr="00525AF5">
              <w:rPr>
                <w:bCs/>
                <w:i/>
              </w:rPr>
              <w:t xml:space="preserve">Включение питания турникета. </w:t>
            </w:r>
          </w:p>
          <w:p w:rsidR="00364C1E" w:rsidRPr="00525AF5" w:rsidRDefault="00364C1E" w:rsidP="00525AF5">
            <w:pPr>
              <w:pStyle w:val="a4"/>
              <w:numPr>
                <w:ilvl w:val="0"/>
                <w:numId w:val="30"/>
              </w:numPr>
              <w:tabs>
                <w:tab w:val="left" w:pos="493"/>
              </w:tabs>
              <w:ind w:left="68" w:firstLine="142"/>
              <w:jc w:val="both"/>
              <w:rPr>
                <w:bCs/>
                <w:i/>
              </w:rPr>
            </w:pPr>
            <w:r w:rsidRPr="00525AF5">
              <w:rPr>
                <w:bCs/>
                <w:i/>
              </w:rPr>
              <w:t>Проверка положения инфракрасных датчиков турникетного прохода и при необходимости их чистка или настройка.</w:t>
            </w:r>
          </w:p>
          <w:p w:rsidR="00364C1E" w:rsidRPr="00525AF5" w:rsidRDefault="00364C1E" w:rsidP="00525AF5">
            <w:pPr>
              <w:pStyle w:val="a4"/>
              <w:numPr>
                <w:ilvl w:val="0"/>
                <w:numId w:val="30"/>
              </w:numPr>
              <w:tabs>
                <w:tab w:val="left" w:pos="493"/>
              </w:tabs>
              <w:ind w:left="68" w:firstLine="142"/>
              <w:jc w:val="both"/>
              <w:rPr>
                <w:bCs/>
                <w:i/>
              </w:rPr>
            </w:pPr>
            <w:r w:rsidRPr="00525AF5">
              <w:rPr>
                <w:bCs/>
                <w:i/>
              </w:rPr>
              <w:t>Проверка работы АРМ «Оператора турникета», в том числе:</w:t>
            </w:r>
          </w:p>
          <w:p w:rsidR="00364C1E" w:rsidRPr="00525AF5" w:rsidRDefault="00364C1E" w:rsidP="00525AF5">
            <w:pPr>
              <w:pStyle w:val="a4"/>
              <w:numPr>
                <w:ilvl w:val="1"/>
                <w:numId w:val="30"/>
              </w:numPr>
              <w:jc w:val="both"/>
              <w:rPr>
                <w:bCs/>
                <w:i/>
              </w:rPr>
            </w:pPr>
            <w:r w:rsidRPr="00525AF5">
              <w:rPr>
                <w:bCs/>
                <w:i/>
              </w:rPr>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364C1E" w:rsidRPr="00525AF5" w:rsidRDefault="00364C1E" w:rsidP="00525AF5">
            <w:pPr>
              <w:pStyle w:val="a4"/>
              <w:numPr>
                <w:ilvl w:val="1"/>
                <w:numId w:val="30"/>
              </w:numPr>
              <w:jc w:val="both"/>
              <w:rPr>
                <w:bCs/>
                <w:i/>
              </w:rPr>
            </w:pPr>
            <w:r w:rsidRPr="00525AF5">
              <w:rPr>
                <w:bCs/>
                <w:i/>
              </w:rPr>
              <w:t>Резервное копирование файлов прикладного программного обеспечения.</w:t>
            </w:r>
          </w:p>
          <w:p w:rsidR="00364C1E" w:rsidRPr="00525AF5" w:rsidRDefault="00364C1E" w:rsidP="00525AF5">
            <w:pPr>
              <w:pStyle w:val="a4"/>
              <w:numPr>
                <w:ilvl w:val="0"/>
                <w:numId w:val="30"/>
              </w:numPr>
              <w:tabs>
                <w:tab w:val="left" w:pos="493"/>
              </w:tabs>
              <w:ind w:left="68" w:firstLine="142"/>
              <w:jc w:val="both"/>
              <w:rPr>
                <w:bCs/>
                <w:i/>
              </w:rPr>
            </w:pPr>
            <w:r w:rsidRPr="00525AF5">
              <w:rPr>
                <w:bCs/>
                <w:i/>
              </w:rPr>
              <w:t>Контроль состояния индикации частотных преобразователей приводов дверей, диагностика и устранение их ошибочных состояний (при наличии).</w:t>
            </w:r>
          </w:p>
          <w:p w:rsidR="00364C1E" w:rsidRPr="00525AF5" w:rsidRDefault="00364C1E" w:rsidP="00525AF5">
            <w:pPr>
              <w:pStyle w:val="a4"/>
              <w:numPr>
                <w:ilvl w:val="0"/>
                <w:numId w:val="30"/>
              </w:numPr>
              <w:tabs>
                <w:tab w:val="left" w:pos="493"/>
              </w:tabs>
              <w:ind w:left="68" w:firstLine="142"/>
              <w:jc w:val="both"/>
              <w:rPr>
                <w:bCs/>
                <w:i/>
              </w:rPr>
            </w:pPr>
            <w:r w:rsidRPr="00525AF5">
              <w:rPr>
                <w:bCs/>
                <w:i/>
              </w:rPr>
              <w:t>Контроль состояния автоматических выключателей в турникетных тумбах, диагностика причин их отключения (при необходимости).</w:t>
            </w:r>
          </w:p>
          <w:p w:rsidR="00364C1E" w:rsidRPr="00525AF5" w:rsidRDefault="00364C1E" w:rsidP="00525AF5">
            <w:pPr>
              <w:pStyle w:val="a4"/>
              <w:numPr>
                <w:ilvl w:val="0"/>
                <w:numId w:val="30"/>
              </w:numPr>
              <w:tabs>
                <w:tab w:val="left" w:pos="493"/>
              </w:tabs>
              <w:ind w:left="68" w:firstLine="142"/>
              <w:jc w:val="both"/>
              <w:rPr>
                <w:bCs/>
                <w:i/>
              </w:rPr>
            </w:pPr>
            <w:r w:rsidRPr="00525AF5">
              <w:rPr>
                <w:bCs/>
                <w:i/>
              </w:rPr>
              <w:t>Контроль светодиодной индикации на блоках питания валидатора, диагностика и устранение неисправности (при необходимости).</w:t>
            </w:r>
          </w:p>
          <w:p w:rsidR="00364C1E" w:rsidRPr="00525AF5" w:rsidRDefault="00364C1E" w:rsidP="00525AF5">
            <w:pPr>
              <w:pStyle w:val="a4"/>
              <w:numPr>
                <w:ilvl w:val="0"/>
                <w:numId w:val="30"/>
              </w:numPr>
              <w:tabs>
                <w:tab w:val="left" w:pos="493"/>
              </w:tabs>
              <w:ind w:left="68" w:firstLine="142"/>
              <w:jc w:val="both"/>
              <w:rPr>
                <w:bCs/>
                <w:i/>
              </w:rPr>
            </w:pPr>
            <w:r w:rsidRPr="00525AF5">
              <w:rPr>
                <w:bCs/>
                <w:i/>
              </w:rPr>
              <w:t>Контроль и в случае необходимости настройка положения дверей в открытом и закрытом состоянии.</w:t>
            </w:r>
          </w:p>
          <w:p w:rsidR="00364C1E" w:rsidRPr="00525AF5" w:rsidRDefault="00364C1E" w:rsidP="00525AF5">
            <w:pPr>
              <w:pStyle w:val="a4"/>
              <w:numPr>
                <w:ilvl w:val="0"/>
                <w:numId w:val="30"/>
              </w:numPr>
              <w:tabs>
                <w:tab w:val="left" w:pos="493"/>
              </w:tabs>
              <w:ind w:left="68" w:firstLine="142"/>
              <w:jc w:val="both"/>
              <w:rPr>
                <w:bCs/>
                <w:i/>
              </w:rPr>
            </w:pPr>
            <w:r w:rsidRPr="00525AF5">
              <w:rPr>
                <w:bCs/>
                <w:i/>
              </w:rPr>
              <w:t>Проверка работы звуковой сигнализации несанкционированного прохода.</w:t>
            </w:r>
          </w:p>
          <w:p w:rsidR="00364C1E" w:rsidRPr="00525AF5" w:rsidRDefault="00364C1E" w:rsidP="00525AF5">
            <w:pPr>
              <w:pStyle w:val="a4"/>
              <w:numPr>
                <w:ilvl w:val="0"/>
                <w:numId w:val="30"/>
              </w:numPr>
              <w:tabs>
                <w:tab w:val="left" w:pos="493"/>
              </w:tabs>
              <w:ind w:left="68" w:firstLine="142"/>
              <w:jc w:val="both"/>
              <w:rPr>
                <w:bCs/>
                <w:i/>
              </w:rPr>
            </w:pPr>
            <w:r w:rsidRPr="00525AF5">
              <w:rPr>
                <w:bCs/>
                <w:i/>
              </w:rPr>
              <w:t>Проверка состояния автоматических выключателей в распределительном щите, коммутатора, источника бесперебойного питания.</w:t>
            </w:r>
          </w:p>
          <w:p w:rsidR="00364C1E" w:rsidRPr="00525AF5" w:rsidRDefault="00364C1E" w:rsidP="00525AF5">
            <w:pPr>
              <w:pStyle w:val="a4"/>
              <w:numPr>
                <w:ilvl w:val="0"/>
                <w:numId w:val="30"/>
              </w:numPr>
              <w:tabs>
                <w:tab w:val="left" w:pos="493"/>
              </w:tabs>
              <w:ind w:left="68" w:firstLine="142"/>
              <w:jc w:val="both"/>
              <w:rPr>
                <w:bCs/>
                <w:i/>
              </w:rPr>
            </w:pPr>
            <w:r w:rsidRPr="00525AF5">
              <w:rPr>
                <w:bCs/>
                <w:i/>
              </w:rPr>
              <w:t>Диагностика индикации сетевых соединений на передней панели комутатора.</w:t>
            </w:r>
          </w:p>
          <w:p w:rsidR="00364C1E" w:rsidRPr="00525AF5" w:rsidRDefault="00364C1E" w:rsidP="00525AF5">
            <w:pPr>
              <w:pStyle w:val="a4"/>
              <w:numPr>
                <w:ilvl w:val="0"/>
                <w:numId w:val="30"/>
              </w:numPr>
              <w:tabs>
                <w:tab w:val="left" w:pos="493"/>
              </w:tabs>
              <w:ind w:left="68" w:firstLine="142"/>
              <w:jc w:val="both"/>
              <w:rPr>
                <w:bCs/>
                <w:i/>
              </w:rPr>
            </w:pPr>
            <w:r w:rsidRPr="00525AF5">
              <w:rPr>
                <w:bCs/>
                <w:i/>
              </w:rPr>
              <w:t xml:space="preserve">Контроль наличия доступа в сеть </w:t>
            </w:r>
            <w:r w:rsidRPr="00525AF5">
              <w:rPr>
                <w:bCs/>
                <w:i/>
                <w:lang w:val="en-US"/>
              </w:rPr>
              <w:t>Internet</w:t>
            </w:r>
            <w:r w:rsidRPr="00525AF5">
              <w:rPr>
                <w:bCs/>
                <w:i/>
              </w:rPr>
              <w:t>, наличия связи со всеми валидаторами.</w:t>
            </w:r>
          </w:p>
          <w:p w:rsidR="00364C1E" w:rsidRPr="00525AF5" w:rsidRDefault="00364C1E" w:rsidP="00525AF5">
            <w:pPr>
              <w:pStyle w:val="a4"/>
              <w:numPr>
                <w:ilvl w:val="0"/>
                <w:numId w:val="30"/>
              </w:numPr>
              <w:tabs>
                <w:tab w:val="left" w:pos="493"/>
              </w:tabs>
              <w:ind w:left="68" w:firstLine="142"/>
              <w:jc w:val="both"/>
              <w:rPr>
                <w:bCs/>
                <w:i/>
              </w:rPr>
            </w:pPr>
            <w:r w:rsidRPr="00525AF5">
              <w:rPr>
                <w:bCs/>
                <w:i/>
              </w:rPr>
              <w:t>Проверка работы батарей главного источника бесперебойного питания турникетной линейки.</w:t>
            </w:r>
          </w:p>
          <w:p w:rsidR="00364C1E" w:rsidRPr="00525AF5" w:rsidRDefault="00364C1E" w:rsidP="00525AF5">
            <w:pPr>
              <w:pStyle w:val="a4"/>
              <w:numPr>
                <w:ilvl w:val="0"/>
                <w:numId w:val="30"/>
              </w:numPr>
              <w:tabs>
                <w:tab w:val="left" w:pos="493"/>
              </w:tabs>
              <w:ind w:left="68" w:firstLine="142"/>
              <w:jc w:val="both"/>
              <w:rPr>
                <w:bCs/>
                <w:i/>
              </w:rPr>
            </w:pPr>
            <w:r w:rsidRPr="00525AF5">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64C1E" w:rsidRPr="00525AF5" w:rsidRDefault="00364C1E" w:rsidP="00525AF5">
            <w:pPr>
              <w:pStyle w:val="a4"/>
              <w:numPr>
                <w:ilvl w:val="0"/>
                <w:numId w:val="30"/>
              </w:numPr>
              <w:tabs>
                <w:tab w:val="left" w:pos="493"/>
              </w:tabs>
              <w:ind w:left="68" w:firstLine="142"/>
              <w:jc w:val="both"/>
              <w:rPr>
                <w:bCs/>
                <w:i/>
              </w:rPr>
            </w:pPr>
            <w:r w:rsidRPr="00525AF5">
              <w:rPr>
                <w:bCs/>
                <w:i/>
              </w:rPr>
              <w:lastRenderedPageBreak/>
              <w:t>Мелкий (текущий) ремонт не требующий замены запасных частей (при необходимости).</w:t>
            </w:r>
          </w:p>
          <w:p w:rsidR="00364C1E" w:rsidRPr="00364C1E" w:rsidRDefault="00364C1E" w:rsidP="00525AF5">
            <w:pPr>
              <w:jc w:val="both"/>
            </w:pPr>
          </w:p>
        </w:tc>
        <w:tc>
          <w:tcPr>
            <w:tcW w:w="1559" w:type="dxa"/>
            <w:shd w:val="clear" w:color="auto" w:fill="auto"/>
          </w:tcPr>
          <w:p w:rsidR="00364C1E" w:rsidRPr="00364C1E" w:rsidRDefault="00364C1E" w:rsidP="00525AF5">
            <w:pPr>
              <w:jc w:val="center"/>
            </w:pPr>
          </w:p>
          <w:p w:rsidR="00364C1E" w:rsidRPr="00364C1E" w:rsidRDefault="00364C1E" w:rsidP="00525AF5">
            <w:pPr>
              <w:jc w:val="center"/>
            </w:pPr>
            <w:r w:rsidRPr="00364C1E">
              <w:t>Два раза в месяц</w:t>
            </w:r>
          </w:p>
        </w:tc>
      </w:tr>
      <w:tr w:rsidR="00525AF5" w:rsidRPr="00364C1E" w:rsidTr="00525AF5">
        <w:tc>
          <w:tcPr>
            <w:tcW w:w="1526" w:type="dxa"/>
            <w:shd w:val="clear" w:color="auto" w:fill="auto"/>
          </w:tcPr>
          <w:p w:rsidR="00364C1E" w:rsidRPr="00364C1E" w:rsidRDefault="00364C1E" w:rsidP="00525AF5">
            <w:pPr>
              <w:jc w:val="center"/>
            </w:pPr>
            <w:r w:rsidRPr="00364C1E">
              <w:t>ТО-3</w:t>
            </w:r>
          </w:p>
        </w:tc>
        <w:tc>
          <w:tcPr>
            <w:tcW w:w="6980" w:type="dxa"/>
            <w:shd w:val="clear" w:color="auto" w:fill="auto"/>
          </w:tcPr>
          <w:p w:rsidR="00364C1E" w:rsidRPr="00525AF5" w:rsidRDefault="00364C1E" w:rsidP="00525AF5">
            <w:pPr>
              <w:pStyle w:val="a4"/>
              <w:numPr>
                <w:ilvl w:val="0"/>
                <w:numId w:val="31"/>
              </w:numPr>
              <w:tabs>
                <w:tab w:val="left" w:pos="493"/>
              </w:tabs>
              <w:ind w:left="68" w:firstLine="142"/>
              <w:rPr>
                <w:rFonts w:ascii="TimesNewRomanPSMT" w:hAnsi="TimesNewRomanPSMT" w:cs="TimesNewRomanPSMT"/>
                <w:i/>
              </w:rPr>
            </w:pPr>
            <w:r w:rsidRPr="00525AF5">
              <w:rPr>
                <w:rFonts w:ascii="TimesNewRomanPSMT" w:hAnsi="TimesNewRomanPSMT" w:cs="TimesNewRomanPSMT"/>
                <w:i/>
              </w:rPr>
              <w:t xml:space="preserve">Выполнение </w:t>
            </w:r>
            <w:r w:rsidRPr="00525AF5">
              <w:rPr>
                <w:i/>
              </w:rPr>
              <w:t>регламентных работ в объеме ТО-2.</w:t>
            </w:r>
          </w:p>
          <w:p w:rsidR="00364C1E" w:rsidRPr="00525AF5" w:rsidRDefault="00364C1E" w:rsidP="00525AF5">
            <w:pPr>
              <w:pStyle w:val="a4"/>
              <w:numPr>
                <w:ilvl w:val="0"/>
                <w:numId w:val="31"/>
              </w:numPr>
              <w:tabs>
                <w:tab w:val="left" w:pos="493"/>
              </w:tabs>
              <w:ind w:left="68" w:firstLine="142"/>
              <w:rPr>
                <w:rFonts w:ascii="TimesNewRomanPSMT" w:hAnsi="TimesNewRomanPSMT" w:cs="TimesNewRomanPSMT"/>
                <w:i/>
              </w:rPr>
            </w:pPr>
            <w:r w:rsidRPr="00525AF5">
              <w:rPr>
                <w:bCs/>
                <w:i/>
              </w:rPr>
              <w:t>Удаление загрязнений снаружи и внутри турникетной стойки.</w:t>
            </w:r>
          </w:p>
          <w:p w:rsidR="00364C1E" w:rsidRPr="00525AF5" w:rsidRDefault="00364C1E" w:rsidP="00525AF5">
            <w:pPr>
              <w:pStyle w:val="a4"/>
              <w:numPr>
                <w:ilvl w:val="0"/>
                <w:numId w:val="31"/>
              </w:numPr>
              <w:tabs>
                <w:tab w:val="left" w:pos="493"/>
              </w:tabs>
              <w:ind w:left="68" w:firstLine="142"/>
              <w:rPr>
                <w:rFonts w:ascii="TimesNewRomanPSMT" w:hAnsi="TimesNewRomanPSMT" w:cs="TimesNewRomanPSMT"/>
                <w:i/>
              </w:rPr>
            </w:pPr>
            <w:r w:rsidRPr="00525AF5">
              <w:rPr>
                <w:rFonts w:ascii="TimesNewRomanPSMT" w:hAnsi="TimesNewRomanPSMT" w:cs="TimesNewRomanPSMT"/>
                <w:i/>
              </w:rPr>
              <w:t>Проверка крепления механизмов створок.</w:t>
            </w:r>
          </w:p>
          <w:p w:rsidR="00364C1E" w:rsidRPr="00525AF5" w:rsidRDefault="00364C1E" w:rsidP="00525AF5">
            <w:pPr>
              <w:pStyle w:val="a4"/>
              <w:numPr>
                <w:ilvl w:val="0"/>
                <w:numId w:val="31"/>
              </w:numPr>
              <w:tabs>
                <w:tab w:val="left" w:pos="493"/>
              </w:tabs>
              <w:ind w:left="68" w:firstLine="142"/>
              <w:rPr>
                <w:rFonts w:ascii="TimesNewRomanPSMT" w:hAnsi="TimesNewRomanPSMT" w:cs="TimesNewRomanPSMT"/>
                <w:i/>
              </w:rPr>
            </w:pPr>
            <w:r w:rsidRPr="00525AF5">
              <w:rPr>
                <w:rFonts w:ascii="TimesNewRomanPSMT" w:hAnsi="TimesNewRomanPSMT" w:cs="TimesNewRomanPSMT"/>
                <w:i/>
              </w:rPr>
              <w:t>Проверка главного источника бесперебойного питания, в том числе: списка сообщений, технического состояния и при необходимости обслуживание.</w:t>
            </w:r>
          </w:p>
          <w:p w:rsidR="00364C1E" w:rsidRPr="00525AF5" w:rsidRDefault="00364C1E" w:rsidP="00525AF5">
            <w:pPr>
              <w:pStyle w:val="a4"/>
              <w:numPr>
                <w:ilvl w:val="0"/>
                <w:numId w:val="31"/>
              </w:numPr>
              <w:tabs>
                <w:tab w:val="left" w:pos="493"/>
              </w:tabs>
              <w:ind w:left="68" w:firstLine="142"/>
              <w:rPr>
                <w:rFonts w:ascii="TimesNewRomanPSMT" w:hAnsi="TimesNewRomanPSMT" w:cs="TimesNewRomanPSMT"/>
                <w:i/>
              </w:rPr>
            </w:pPr>
            <w:r w:rsidRPr="00525AF5">
              <w:rPr>
                <w:rFonts w:ascii="TimesNewRomanPSMT" w:hAnsi="TimesNewRomanPSMT" w:cs="TimesNewRomanPSMT"/>
                <w:i/>
              </w:rPr>
              <w:t>Контроль и при необходимости регулировка зазоров в индуктивных датчиках положения дверей.</w:t>
            </w:r>
          </w:p>
          <w:p w:rsidR="00364C1E" w:rsidRPr="00525AF5" w:rsidRDefault="00364C1E" w:rsidP="00525AF5">
            <w:pPr>
              <w:pStyle w:val="a4"/>
              <w:numPr>
                <w:ilvl w:val="0"/>
                <w:numId w:val="31"/>
              </w:numPr>
              <w:tabs>
                <w:tab w:val="left" w:pos="493"/>
              </w:tabs>
              <w:ind w:left="68" w:firstLine="142"/>
              <w:rPr>
                <w:rFonts w:ascii="TimesNewRomanPSMT" w:hAnsi="TimesNewRomanPSMT" w:cs="TimesNewRomanPSMT"/>
                <w:i/>
              </w:rPr>
            </w:pPr>
            <w:r w:rsidRPr="00525AF5">
              <w:rPr>
                <w:rFonts w:ascii="TimesNewRomanPSMT" w:hAnsi="TimesNewRomanPSMT" w:cs="TimesNewRomanPSMT"/>
                <w:i/>
              </w:rPr>
              <w:t>Настройка положения сканера штрих-кода (при необходимости).</w:t>
            </w:r>
          </w:p>
          <w:p w:rsidR="00364C1E" w:rsidRPr="00525AF5" w:rsidRDefault="00364C1E" w:rsidP="00525AF5">
            <w:pPr>
              <w:pStyle w:val="a4"/>
              <w:numPr>
                <w:ilvl w:val="0"/>
                <w:numId w:val="31"/>
              </w:numPr>
              <w:tabs>
                <w:tab w:val="left" w:pos="493"/>
              </w:tabs>
              <w:ind w:left="68" w:firstLine="142"/>
              <w:rPr>
                <w:rFonts w:ascii="TimesNewRomanPSMT" w:hAnsi="TimesNewRomanPSMT" w:cs="TimesNewRomanPSMT"/>
                <w:i/>
              </w:rPr>
            </w:pPr>
            <w:r w:rsidRPr="00525AF5">
              <w:rPr>
                <w:bCs/>
                <w:i/>
              </w:rPr>
              <w:t xml:space="preserve">Через приложение ОС </w:t>
            </w:r>
            <w:r w:rsidRPr="00525AF5">
              <w:rPr>
                <w:bCs/>
                <w:i/>
                <w:lang w:val="en-US"/>
              </w:rPr>
              <w:t>Windows</w:t>
            </w:r>
            <w:r w:rsidRPr="00525AF5">
              <w:rPr>
                <w:bCs/>
                <w:i/>
              </w:rPr>
              <w:t xml:space="preserve"> «Подключение к удалённому рабочему столу» производится подключение к валидатору каждого турникетного прохода для проверки следующих параметров:</w:t>
            </w:r>
          </w:p>
          <w:p w:rsidR="00364C1E" w:rsidRPr="00525AF5" w:rsidRDefault="00364C1E" w:rsidP="00525AF5">
            <w:pPr>
              <w:pStyle w:val="a4"/>
              <w:numPr>
                <w:ilvl w:val="1"/>
                <w:numId w:val="31"/>
              </w:numPr>
              <w:tabs>
                <w:tab w:val="left" w:pos="493"/>
              </w:tabs>
              <w:rPr>
                <w:rFonts w:ascii="TimesNewRomanPSMT" w:hAnsi="TimesNewRomanPSMT" w:cs="TimesNewRomanPSMT"/>
                <w:i/>
              </w:rPr>
            </w:pPr>
            <w:r w:rsidRPr="00525AF5">
              <w:rPr>
                <w:rFonts w:ascii="TimesNewRomanPSMT" w:hAnsi="TimesNewRomanPSMT" w:cs="TimesNewRomanPSMT"/>
                <w:i/>
              </w:rPr>
              <w:t>Контроль наличия свободного места в накопителя данных.</w:t>
            </w:r>
          </w:p>
          <w:p w:rsidR="00364C1E" w:rsidRPr="00525AF5" w:rsidRDefault="00364C1E" w:rsidP="00525AF5">
            <w:pPr>
              <w:pStyle w:val="a4"/>
              <w:numPr>
                <w:ilvl w:val="1"/>
                <w:numId w:val="31"/>
              </w:numPr>
              <w:tabs>
                <w:tab w:val="left" w:pos="493"/>
              </w:tabs>
              <w:rPr>
                <w:rFonts w:ascii="TimesNewRomanPSMT" w:hAnsi="TimesNewRomanPSMT" w:cs="TimesNewRomanPSMT"/>
                <w:i/>
              </w:rPr>
            </w:pPr>
            <w:r w:rsidRPr="00525AF5">
              <w:rPr>
                <w:bCs/>
                <w:i/>
              </w:rPr>
              <w:t>Автозапуска приложения «</w:t>
            </w:r>
            <w:r w:rsidRPr="00525AF5">
              <w:rPr>
                <w:bCs/>
                <w:i/>
                <w:lang w:val="en-US"/>
              </w:rPr>
              <w:t>Application</w:t>
            </w:r>
            <w:r w:rsidRPr="00525AF5">
              <w:rPr>
                <w:bCs/>
                <w:i/>
              </w:rPr>
              <w:t>.</w:t>
            </w:r>
            <w:r w:rsidRPr="00525AF5">
              <w:rPr>
                <w:bCs/>
                <w:i/>
                <w:lang w:val="en-US"/>
              </w:rPr>
              <w:t>exe</w:t>
            </w:r>
            <w:r w:rsidRPr="00525AF5">
              <w:rPr>
                <w:bCs/>
                <w:i/>
              </w:rPr>
              <w:t>» и «</w:t>
            </w:r>
            <w:r w:rsidRPr="00525AF5">
              <w:rPr>
                <w:bCs/>
                <w:i/>
                <w:lang w:val="en-US"/>
              </w:rPr>
              <w:t>Watchdog</w:t>
            </w:r>
            <w:r w:rsidRPr="00525AF5">
              <w:rPr>
                <w:bCs/>
                <w:i/>
              </w:rPr>
              <w:t>.exe».</w:t>
            </w:r>
          </w:p>
          <w:p w:rsidR="00364C1E" w:rsidRPr="00525AF5" w:rsidRDefault="00364C1E" w:rsidP="00525AF5">
            <w:pPr>
              <w:pStyle w:val="a4"/>
              <w:numPr>
                <w:ilvl w:val="1"/>
                <w:numId w:val="31"/>
              </w:numPr>
              <w:tabs>
                <w:tab w:val="left" w:pos="493"/>
              </w:tabs>
              <w:rPr>
                <w:rFonts w:ascii="TimesNewRomanPSMT" w:hAnsi="TimesNewRomanPSMT" w:cs="TimesNewRomanPSMT"/>
                <w:i/>
              </w:rPr>
            </w:pPr>
            <w:r w:rsidRPr="00525AF5">
              <w:rPr>
                <w:bCs/>
                <w:i/>
              </w:rPr>
              <w:t>В приложении «Диспетчер задач» проверяется потребление системных ресурсов приложением «</w:t>
            </w:r>
            <w:r w:rsidRPr="00525AF5">
              <w:rPr>
                <w:bCs/>
                <w:i/>
                <w:lang w:val="en-US"/>
              </w:rPr>
              <w:t>Application</w:t>
            </w:r>
            <w:r w:rsidRPr="00525AF5">
              <w:rPr>
                <w:bCs/>
                <w:i/>
              </w:rPr>
              <w:t>.</w:t>
            </w:r>
            <w:r w:rsidRPr="00525AF5">
              <w:rPr>
                <w:bCs/>
                <w:i/>
                <w:lang w:val="en-US"/>
              </w:rPr>
              <w:t>exe</w:t>
            </w:r>
            <w:r w:rsidRPr="00525AF5">
              <w:rPr>
                <w:bCs/>
                <w:i/>
              </w:rPr>
              <w:t>» (процент загрузки ЦП не должен превышать 50% в течении одной минуты, потребление оперативной памяти не должно превышать 150 Мб).</w:t>
            </w:r>
          </w:p>
          <w:p w:rsidR="00364C1E" w:rsidRPr="00525AF5" w:rsidRDefault="00364C1E" w:rsidP="00525AF5">
            <w:pPr>
              <w:pStyle w:val="a4"/>
              <w:numPr>
                <w:ilvl w:val="1"/>
                <w:numId w:val="31"/>
              </w:numPr>
              <w:tabs>
                <w:tab w:val="left" w:pos="493"/>
              </w:tabs>
              <w:rPr>
                <w:rFonts w:ascii="TimesNewRomanPSMT" w:hAnsi="TimesNewRomanPSMT" w:cs="TimesNewRomanPSMT"/>
                <w:i/>
              </w:rPr>
            </w:pPr>
            <w:r w:rsidRPr="00525AF5">
              <w:rPr>
                <w:bCs/>
                <w:i/>
              </w:rPr>
              <w:t xml:space="preserve">Во вкладке «Состояние турникета» в приложении </w:t>
            </w:r>
            <w:r w:rsidRPr="00525AF5">
              <w:rPr>
                <w:bCs/>
                <w:i/>
                <w:lang w:val="en-US"/>
              </w:rPr>
              <w:t>Application</w:t>
            </w:r>
            <w:r w:rsidRPr="00525AF5">
              <w:rPr>
                <w:bCs/>
                <w:i/>
              </w:rPr>
              <w:t>.</w:t>
            </w:r>
            <w:r w:rsidRPr="00525AF5">
              <w:rPr>
                <w:bCs/>
                <w:i/>
                <w:lang w:val="en-US"/>
              </w:rPr>
              <w:t>exe</w:t>
            </w:r>
            <w:r w:rsidRPr="00525AF5">
              <w:rPr>
                <w:bCs/>
                <w:i/>
              </w:rPr>
              <w:t>» проверяют состояние сканеров штрих-кодов и БСК, наличие связи с сервером АСУ ППК.</w:t>
            </w:r>
          </w:p>
          <w:p w:rsidR="00364C1E" w:rsidRPr="00525AF5" w:rsidRDefault="00364C1E" w:rsidP="00525AF5">
            <w:pPr>
              <w:pStyle w:val="a4"/>
              <w:numPr>
                <w:ilvl w:val="0"/>
                <w:numId w:val="31"/>
              </w:numPr>
              <w:tabs>
                <w:tab w:val="left" w:pos="493"/>
              </w:tabs>
              <w:ind w:left="68" w:firstLine="142"/>
              <w:jc w:val="both"/>
              <w:rPr>
                <w:bCs/>
                <w:i/>
              </w:rPr>
            </w:pPr>
            <w:r w:rsidRPr="00525AF5">
              <w:rPr>
                <w:bCs/>
                <w:i/>
              </w:rPr>
              <w:t xml:space="preserve">В приложении АРМ «Турникетной линейки» проверяется правильность мнемосхемы турникетной линейки (нумерация турникетов, настройка </w:t>
            </w:r>
            <w:r w:rsidRPr="00525AF5">
              <w:rPr>
                <w:bCs/>
                <w:i/>
                <w:lang w:val="en-US"/>
              </w:rPr>
              <w:t>IP</w:t>
            </w:r>
            <w:r w:rsidRPr="00525AF5">
              <w:rPr>
                <w:bCs/>
                <w:i/>
              </w:rPr>
              <w:t xml:space="preserve"> адресов, ориентация в пространстве каждого турникета, направление прохода («В город», «На платформу» или «В обе стороны») для каждого турникета).</w:t>
            </w:r>
          </w:p>
          <w:p w:rsidR="00364C1E" w:rsidRPr="00525AF5" w:rsidRDefault="00364C1E" w:rsidP="00525AF5">
            <w:pPr>
              <w:pStyle w:val="a4"/>
              <w:numPr>
                <w:ilvl w:val="0"/>
                <w:numId w:val="31"/>
              </w:numPr>
              <w:tabs>
                <w:tab w:val="left" w:pos="493"/>
              </w:tabs>
              <w:ind w:left="68" w:firstLine="142"/>
              <w:jc w:val="both"/>
              <w:rPr>
                <w:bCs/>
                <w:i/>
              </w:rPr>
            </w:pPr>
            <w:r w:rsidRPr="00525AF5">
              <w:rPr>
                <w:bCs/>
                <w:i/>
              </w:rPr>
              <w:t>Проверка срабатывания команды перевода оборудования в аварийный режим с открытием всех дверей турникетов нажатием кнопки «В аварийный режим».</w:t>
            </w:r>
          </w:p>
          <w:p w:rsidR="00364C1E" w:rsidRPr="00525AF5" w:rsidRDefault="00364C1E" w:rsidP="00525AF5">
            <w:pPr>
              <w:pStyle w:val="a4"/>
              <w:numPr>
                <w:ilvl w:val="0"/>
                <w:numId w:val="31"/>
              </w:numPr>
              <w:tabs>
                <w:tab w:val="left" w:pos="493"/>
              </w:tabs>
              <w:ind w:left="68" w:firstLine="142"/>
              <w:jc w:val="both"/>
              <w:rPr>
                <w:bCs/>
                <w:i/>
              </w:rPr>
            </w:pPr>
            <w:r w:rsidRPr="00525AF5">
              <w:rPr>
                <w:bCs/>
                <w:i/>
              </w:rPr>
              <w:t>Проверка перевода турникетов в штатный режим с закрытием всех дверей, при нажатии кнопки «В штатный режим».</w:t>
            </w:r>
          </w:p>
          <w:p w:rsidR="00364C1E" w:rsidRPr="00525AF5" w:rsidRDefault="00364C1E" w:rsidP="00525AF5">
            <w:pPr>
              <w:pStyle w:val="a4"/>
              <w:numPr>
                <w:ilvl w:val="0"/>
                <w:numId w:val="31"/>
              </w:numPr>
              <w:tabs>
                <w:tab w:val="left" w:pos="493"/>
              </w:tabs>
              <w:ind w:left="68" w:firstLine="142"/>
              <w:jc w:val="both"/>
              <w:rPr>
                <w:bCs/>
                <w:i/>
              </w:rPr>
            </w:pPr>
            <w:r w:rsidRPr="00525AF5">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64C1E" w:rsidRPr="00525AF5" w:rsidRDefault="00364C1E" w:rsidP="00525AF5">
            <w:pPr>
              <w:pStyle w:val="a4"/>
              <w:numPr>
                <w:ilvl w:val="0"/>
                <w:numId w:val="31"/>
              </w:numPr>
              <w:ind w:left="323"/>
              <w:jc w:val="both"/>
              <w:rPr>
                <w:bCs/>
                <w:i/>
              </w:rPr>
            </w:pPr>
            <w:r w:rsidRPr="00525AF5">
              <w:rPr>
                <w:bCs/>
                <w:i/>
              </w:rPr>
              <w:t>Мелкий (текущий) ремонт не требующий замены запасных частей (при необходимости).</w:t>
            </w:r>
          </w:p>
          <w:p w:rsidR="00364C1E" w:rsidRPr="00364C1E" w:rsidRDefault="00364C1E" w:rsidP="00525AF5">
            <w:pPr>
              <w:jc w:val="both"/>
            </w:pPr>
          </w:p>
        </w:tc>
        <w:tc>
          <w:tcPr>
            <w:tcW w:w="1559" w:type="dxa"/>
            <w:shd w:val="clear" w:color="auto" w:fill="auto"/>
          </w:tcPr>
          <w:p w:rsidR="00364C1E" w:rsidRPr="00364C1E" w:rsidRDefault="00364C1E" w:rsidP="00525AF5">
            <w:pPr>
              <w:jc w:val="center"/>
            </w:pPr>
            <w:r w:rsidRPr="00364C1E">
              <w:t>Один раз в месяц</w:t>
            </w:r>
          </w:p>
        </w:tc>
      </w:tr>
      <w:tr w:rsidR="00525AF5" w:rsidRPr="00364C1E" w:rsidTr="00525AF5">
        <w:tc>
          <w:tcPr>
            <w:tcW w:w="1526" w:type="dxa"/>
            <w:shd w:val="clear" w:color="auto" w:fill="auto"/>
          </w:tcPr>
          <w:p w:rsidR="00364C1E" w:rsidRPr="00364C1E" w:rsidRDefault="00364C1E" w:rsidP="00525AF5">
            <w:pPr>
              <w:jc w:val="center"/>
            </w:pPr>
            <w:r w:rsidRPr="00364C1E">
              <w:t>ТО-4</w:t>
            </w:r>
          </w:p>
        </w:tc>
        <w:tc>
          <w:tcPr>
            <w:tcW w:w="6980" w:type="dxa"/>
            <w:shd w:val="clear" w:color="auto" w:fill="auto"/>
          </w:tcPr>
          <w:p w:rsidR="00364C1E" w:rsidRPr="00525AF5" w:rsidRDefault="00364C1E" w:rsidP="00525AF5">
            <w:pPr>
              <w:pStyle w:val="a4"/>
              <w:numPr>
                <w:ilvl w:val="0"/>
                <w:numId w:val="25"/>
              </w:numPr>
              <w:tabs>
                <w:tab w:val="left" w:pos="352"/>
              </w:tabs>
              <w:ind w:left="68" w:hanging="68"/>
              <w:rPr>
                <w:rFonts w:ascii="TimesNewRomanPSMT" w:hAnsi="TimesNewRomanPSMT" w:cs="TimesNewRomanPSMT"/>
                <w:i/>
              </w:rPr>
            </w:pPr>
            <w:r w:rsidRPr="00525AF5">
              <w:rPr>
                <w:rFonts w:ascii="TimesNewRomanPSMT" w:hAnsi="TimesNewRomanPSMT" w:cs="TimesNewRomanPSMT"/>
                <w:i/>
              </w:rPr>
              <w:t>Выполнение регламентных работ в объёме ТО-3.</w:t>
            </w:r>
          </w:p>
          <w:p w:rsidR="00364C1E" w:rsidRPr="00525AF5" w:rsidRDefault="00364C1E" w:rsidP="00525AF5">
            <w:pPr>
              <w:pStyle w:val="a4"/>
              <w:numPr>
                <w:ilvl w:val="0"/>
                <w:numId w:val="25"/>
              </w:numPr>
              <w:tabs>
                <w:tab w:val="left" w:pos="352"/>
              </w:tabs>
              <w:ind w:left="68" w:hanging="68"/>
              <w:rPr>
                <w:rFonts w:ascii="TimesNewRomanPSMT" w:hAnsi="TimesNewRomanPSMT" w:cs="TimesNewRomanPSMT"/>
                <w:i/>
              </w:rPr>
            </w:pPr>
            <w:r w:rsidRPr="00525AF5">
              <w:rPr>
                <w:rFonts w:ascii="TimesNewRomanPSMT" w:hAnsi="TimesNewRomanPSMT" w:cs="TimesNewRomanPSMT"/>
                <w:i/>
              </w:rPr>
              <w:lastRenderedPageBreak/>
              <w:t>Полная разборка турникетов (снятие всех защитных кожухов).</w:t>
            </w:r>
          </w:p>
          <w:p w:rsidR="00364C1E" w:rsidRPr="00525AF5" w:rsidRDefault="00364C1E" w:rsidP="00525AF5">
            <w:pPr>
              <w:pStyle w:val="a4"/>
              <w:numPr>
                <w:ilvl w:val="0"/>
                <w:numId w:val="25"/>
              </w:numPr>
              <w:tabs>
                <w:tab w:val="left" w:pos="352"/>
              </w:tabs>
              <w:ind w:left="68" w:hanging="68"/>
              <w:rPr>
                <w:rFonts w:ascii="TimesNewRomanPSMT" w:hAnsi="TimesNewRomanPSMT" w:cs="TimesNewRomanPSMT"/>
                <w:i/>
              </w:rPr>
            </w:pPr>
            <w:r w:rsidRPr="00525AF5">
              <w:rPr>
                <w:rFonts w:ascii="TimesNewRomanPSMT" w:hAnsi="TimesNewRomanPSMT" w:cs="TimesNewRomanPSMT"/>
                <w:i/>
              </w:rPr>
              <w:t>Полная чистка турникетов от пыли и загрязнений.</w:t>
            </w:r>
          </w:p>
          <w:p w:rsidR="00364C1E" w:rsidRPr="00525AF5" w:rsidRDefault="00364C1E" w:rsidP="00525AF5">
            <w:pPr>
              <w:pStyle w:val="a4"/>
              <w:numPr>
                <w:ilvl w:val="0"/>
                <w:numId w:val="25"/>
              </w:numPr>
              <w:tabs>
                <w:tab w:val="left" w:pos="352"/>
              </w:tabs>
              <w:ind w:left="68" w:hanging="68"/>
              <w:rPr>
                <w:rFonts w:ascii="TimesNewRomanPSMT" w:hAnsi="TimesNewRomanPSMT" w:cs="TimesNewRomanPSMT"/>
                <w:i/>
              </w:rPr>
            </w:pPr>
            <w:r w:rsidRPr="00525AF5">
              <w:rPr>
                <w:rFonts w:ascii="TimesNewRomanPSMT" w:hAnsi="TimesNewRomanPSMT" w:cs="TimesNewRomanPSMT"/>
                <w:i/>
              </w:rPr>
              <w:t>Проверка исправности замков, целостность дверей и съёмных крышек, передней и задней секций турникетной стойки.</w:t>
            </w:r>
          </w:p>
          <w:p w:rsidR="00364C1E" w:rsidRPr="00525AF5" w:rsidRDefault="00364C1E" w:rsidP="00525AF5">
            <w:pPr>
              <w:pStyle w:val="a4"/>
              <w:numPr>
                <w:ilvl w:val="0"/>
                <w:numId w:val="25"/>
              </w:numPr>
              <w:tabs>
                <w:tab w:val="left" w:pos="352"/>
              </w:tabs>
              <w:ind w:left="68" w:hanging="68"/>
              <w:rPr>
                <w:rFonts w:ascii="TimesNewRomanPSMT" w:hAnsi="TimesNewRomanPSMT" w:cs="TimesNewRomanPSMT"/>
                <w:i/>
              </w:rPr>
            </w:pPr>
            <w:r w:rsidRPr="00525AF5">
              <w:rPr>
                <w:rFonts w:ascii="TimesNewRomanPSMT" w:hAnsi="TimesNewRomanPSMT" w:cs="TimesNewRomanPSMT"/>
                <w:i/>
              </w:rPr>
              <w:t>Проверка состояния автоматических выключателей (силовых автоматов), фиксация силовых проводов и кабелей передачи данных на зажимах, колодках и в разъёмах.</w:t>
            </w:r>
          </w:p>
          <w:p w:rsidR="00364C1E" w:rsidRPr="00525AF5" w:rsidRDefault="00364C1E" w:rsidP="00525AF5">
            <w:pPr>
              <w:pStyle w:val="a4"/>
              <w:numPr>
                <w:ilvl w:val="0"/>
                <w:numId w:val="25"/>
              </w:numPr>
              <w:tabs>
                <w:tab w:val="left" w:pos="352"/>
              </w:tabs>
              <w:ind w:left="68" w:hanging="68"/>
              <w:rPr>
                <w:rFonts w:ascii="TimesNewRomanPSMT" w:hAnsi="TimesNewRomanPSMT" w:cs="TimesNewRomanPSMT"/>
                <w:i/>
              </w:rPr>
            </w:pPr>
            <w:r w:rsidRPr="00525AF5">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64C1E" w:rsidRPr="00525AF5" w:rsidRDefault="00364C1E" w:rsidP="00525AF5">
            <w:pPr>
              <w:pStyle w:val="a4"/>
              <w:numPr>
                <w:ilvl w:val="0"/>
                <w:numId w:val="25"/>
              </w:numPr>
              <w:tabs>
                <w:tab w:val="left" w:pos="352"/>
              </w:tabs>
              <w:ind w:left="68" w:hanging="68"/>
              <w:rPr>
                <w:rFonts w:ascii="TimesNewRomanPSMT" w:hAnsi="TimesNewRomanPSMT" w:cs="TimesNewRomanPSMT"/>
                <w:i/>
              </w:rPr>
            </w:pPr>
            <w:r w:rsidRPr="00525AF5">
              <w:rPr>
                <w:bCs/>
                <w:i/>
              </w:rPr>
              <w:t>Мелкий (текущий) ремонт не требующий замены запасных частей (при необходимости).</w:t>
            </w:r>
          </w:p>
        </w:tc>
        <w:tc>
          <w:tcPr>
            <w:tcW w:w="1559" w:type="dxa"/>
            <w:shd w:val="clear" w:color="auto" w:fill="auto"/>
          </w:tcPr>
          <w:p w:rsidR="00364C1E" w:rsidRPr="00364C1E" w:rsidRDefault="00364C1E" w:rsidP="00525AF5">
            <w:pPr>
              <w:jc w:val="center"/>
            </w:pPr>
            <w:r w:rsidRPr="00364C1E">
              <w:lastRenderedPageBreak/>
              <w:t xml:space="preserve">Один раз в </w:t>
            </w:r>
            <w:r w:rsidRPr="00364C1E">
              <w:lastRenderedPageBreak/>
              <w:t>год</w:t>
            </w:r>
          </w:p>
        </w:tc>
      </w:tr>
      <w:tr w:rsidR="00525AF5" w:rsidRPr="00364C1E" w:rsidTr="00525AF5">
        <w:tc>
          <w:tcPr>
            <w:tcW w:w="1526" w:type="dxa"/>
            <w:shd w:val="clear" w:color="auto" w:fill="auto"/>
          </w:tcPr>
          <w:p w:rsidR="00364C1E" w:rsidRPr="00364C1E" w:rsidRDefault="00364C1E" w:rsidP="00525AF5">
            <w:pPr>
              <w:jc w:val="center"/>
            </w:pPr>
            <w:r w:rsidRPr="00364C1E">
              <w:lastRenderedPageBreak/>
              <w:t>ТО-5</w:t>
            </w:r>
          </w:p>
        </w:tc>
        <w:tc>
          <w:tcPr>
            <w:tcW w:w="6980" w:type="dxa"/>
            <w:shd w:val="clear" w:color="auto" w:fill="auto"/>
          </w:tcPr>
          <w:p w:rsidR="00364C1E" w:rsidRPr="00525AF5" w:rsidRDefault="00364C1E" w:rsidP="00525AF5">
            <w:pPr>
              <w:pStyle w:val="a4"/>
              <w:numPr>
                <w:ilvl w:val="0"/>
                <w:numId w:val="32"/>
              </w:numPr>
              <w:tabs>
                <w:tab w:val="left" w:pos="352"/>
              </w:tabs>
              <w:ind w:left="68" w:hanging="68"/>
              <w:jc w:val="both"/>
              <w:rPr>
                <w:bCs/>
                <w:i/>
              </w:rPr>
            </w:pPr>
            <w:r w:rsidRPr="00525AF5">
              <w:rPr>
                <w:bCs/>
                <w:i/>
              </w:rPr>
              <w:t>Отключение групповых автоматов питания линейки турникетов.</w:t>
            </w:r>
          </w:p>
          <w:p w:rsidR="00364C1E" w:rsidRPr="00525AF5" w:rsidRDefault="00364C1E" w:rsidP="00525AF5">
            <w:pPr>
              <w:pStyle w:val="a4"/>
              <w:numPr>
                <w:ilvl w:val="0"/>
                <w:numId w:val="32"/>
              </w:numPr>
              <w:tabs>
                <w:tab w:val="left" w:pos="352"/>
              </w:tabs>
              <w:ind w:left="68" w:hanging="68"/>
              <w:jc w:val="both"/>
              <w:rPr>
                <w:bCs/>
                <w:i/>
              </w:rPr>
            </w:pPr>
            <w:r w:rsidRPr="00525AF5">
              <w:rPr>
                <w:bCs/>
                <w:i/>
              </w:rPr>
              <w:t>Отключение автоматических выключателей (силовых автоматов) турникетных стоек.</w:t>
            </w:r>
          </w:p>
          <w:p w:rsidR="00364C1E" w:rsidRPr="00525AF5" w:rsidRDefault="00364C1E" w:rsidP="00525AF5">
            <w:pPr>
              <w:pStyle w:val="a4"/>
              <w:numPr>
                <w:ilvl w:val="0"/>
                <w:numId w:val="32"/>
              </w:numPr>
              <w:tabs>
                <w:tab w:val="left" w:pos="352"/>
              </w:tabs>
              <w:ind w:left="68" w:hanging="68"/>
              <w:jc w:val="both"/>
              <w:rPr>
                <w:bCs/>
                <w:i/>
              </w:rPr>
            </w:pPr>
            <w:r w:rsidRPr="00525AF5">
              <w:rPr>
                <w:bCs/>
                <w:i/>
              </w:rPr>
              <w:t>Измерение сопротивления изоляции каждой жилы отходящих кабелей питания на групповых автоматах по отношению к «Земле» и между собой. Сопротивление изоляции должно быть не более 0,1 Ом.</w:t>
            </w:r>
          </w:p>
          <w:p w:rsidR="00364C1E" w:rsidRPr="00525AF5" w:rsidRDefault="00364C1E" w:rsidP="00525AF5">
            <w:pPr>
              <w:pStyle w:val="a4"/>
              <w:numPr>
                <w:ilvl w:val="0"/>
                <w:numId w:val="32"/>
              </w:numPr>
              <w:tabs>
                <w:tab w:val="left" w:pos="352"/>
              </w:tabs>
              <w:ind w:left="68" w:hanging="68"/>
              <w:jc w:val="both"/>
              <w:rPr>
                <w:bCs/>
                <w:i/>
              </w:rPr>
            </w:pPr>
            <w:r w:rsidRPr="00525AF5">
              <w:rPr>
                <w:bCs/>
                <w:i/>
              </w:rPr>
              <w:t>Проверка крепления турникетной стойки к полу.</w:t>
            </w:r>
          </w:p>
          <w:p w:rsidR="00364C1E" w:rsidRPr="00525AF5" w:rsidRDefault="00364C1E" w:rsidP="00525AF5">
            <w:pPr>
              <w:pStyle w:val="a4"/>
              <w:numPr>
                <w:ilvl w:val="0"/>
                <w:numId w:val="32"/>
              </w:numPr>
              <w:tabs>
                <w:tab w:val="left" w:pos="352"/>
              </w:tabs>
              <w:ind w:left="68" w:hanging="68"/>
              <w:jc w:val="both"/>
              <w:rPr>
                <w:bCs/>
                <w:i/>
              </w:rPr>
            </w:pPr>
            <w:r w:rsidRPr="00525AF5">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64C1E" w:rsidRPr="00525AF5" w:rsidRDefault="00364C1E" w:rsidP="00525AF5">
            <w:pPr>
              <w:pStyle w:val="a4"/>
              <w:numPr>
                <w:ilvl w:val="0"/>
                <w:numId w:val="32"/>
              </w:numPr>
              <w:tabs>
                <w:tab w:val="left" w:pos="352"/>
              </w:tabs>
              <w:ind w:left="68" w:hanging="68"/>
              <w:jc w:val="both"/>
              <w:rPr>
                <w:bCs/>
                <w:i/>
              </w:rPr>
            </w:pPr>
            <w:r w:rsidRPr="00525AF5">
              <w:rPr>
                <w:bCs/>
                <w:i/>
              </w:rPr>
              <w:t>Мелкий (текущий) ремонт не требующий замены запасных частей (при необходимости).</w:t>
            </w:r>
          </w:p>
          <w:p w:rsidR="00364C1E" w:rsidRPr="00525AF5" w:rsidRDefault="00364C1E" w:rsidP="00525AF5">
            <w:pPr>
              <w:pStyle w:val="a4"/>
              <w:tabs>
                <w:tab w:val="left" w:pos="352"/>
              </w:tabs>
              <w:ind w:left="68"/>
              <w:rPr>
                <w:rFonts w:ascii="TimesNewRomanPSMT" w:hAnsi="TimesNewRomanPSMT" w:cs="TimesNewRomanPSMT"/>
                <w:i/>
              </w:rPr>
            </w:pPr>
          </w:p>
        </w:tc>
        <w:tc>
          <w:tcPr>
            <w:tcW w:w="1559" w:type="dxa"/>
            <w:shd w:val="clear" w:color="auto" w:fill="auto"/>
          </w:tcPr>
          <w:p w:rsidR="00364C1E" w:rsidRPr="00364C1E" w:rsidRDefault="00364C1E" w:rsidP="00525AF5">
            <w:pPr>
              <w:jc w:val="center"/>
            </w:pPr>
            <w:r w:rsidRPr="00364C1E">
              <w:t>Один раз в год</w:t>
            </w:r>
          </w:p>
        </w:tc>
      </w:tr>
      <w:tr w:rsidR="00525AF5" w:rsidRPr="00364C1E" w:rsidTr="00525AF5">
        <w:tc>
          <w:tcPr>
            <w:tcW w:w="1526" w:type="dxa"/>
            <w:shd w:val="clear" w:color="auto" w:fill="auto"/>
          </w:tcPr>
          <w:p w:rsidR="00364C1E" w:rsidRPr="00364C1E" w:rsidRDefault="00364C1E" w:rsidP="00525AF5">
            <w:pPr>
              <w:jc w:val="center"/>
            </w:pPr>
            <w:r w:rsidRPr="00364C1E">
              <w:t>ТО-2 АРМ оператора турникетов</w:t>
            </w:r>
          </w:p>
        </w:tc>
        <w:tc>
          <w:tcPr>
            <w:tcW w:w="6980" w:type="dxa"/>
            <w:shd w:val="clear" w:color="auto" w:fill="auto"/>
          </w:tcPr>
          <w:p w:rsidR="00364C1E" w:rsidRPr="00525AF5" w:rsidRDefault="00364C1E" w:rsidP="00525AF5">
            <w:pPr>
              <w:pStyle w:val="a4"/>
              <w:numPr>
                <w:ilvl w:val="0"/>
                <w:numId w:val="33"/>
              </w:numPr>
              <w:tabs>
                <w:tab w:val="left" w:pos="352"/>
              </w:tabs>
              <w:jc w:val="both"/>
              <w:rPr>
                <w:bCs/>
                <w:i/>
              </w:rPr>
            </w:pPr>
            <w:r w:rsidRPr="00525AF5">
              <w:rPr>
                <w:bCs/>
                <w:i/>
              </w:rPr>
              <w:t>Проверка работоспособности периферийных устройств (Монитора, Манипуляторов (клавиатура, мышь).</w:t>
            </w:r>
          </w:p>
          <w:p w:rsidR="00364C1E" w:rsidRPr="00525AF5" w:rsidRDefault="00364C1E" w:rsidP="00525AF5">
            <w:pPr>
              <w:pStyle w:val="a4"/>
              <w:numPr>
                <w:ilvl w:val="0"/>
                <w:numId w:val="33"/>
              </w:numPr>
              <w:tabs>
                <w:tab w:val="left" w:pos="352"/>
              </w:tabs>
              <w:jc w:val="both"/>
              <w:rPr>
                <w:bCs/>
                <w:i/>
              </w:rPr>
            </w:pPr>
            <w:r w:rsidRPr="00525AF5">
              <w:rPr>
                <w:bCs/>
                <w:i/>
              </w:rPr>
              <w:t>Проверка наличия свободного дискового пространства на системном диске, при необходимости удаление временных файлов Windows, очистка «Корзины».</w:t>
            </w:r>
          </w:p>
          <w:p w:rsidR="00364C1E" w:rsidRPr="00525AF5" w:rsidRDefault="00364C1E" w:rsidP="00525AF5">
            <w:pPr>
              <w:pStyle w:val="a4"/>
              <w:numPr>
                <w:ilvl w:val="0"/>
                <w:numId w:val="33"/>
              </w:numPr>
              <w:tabs>
                <w:tab w:val="left" w:pos="352"/>
              </w:tabs>
              <w:jc w:val="both"/>
              <w:rPr>
                <w:bCs/>
                <w:i/>
              </w:rPr>
            </w:pPr>
            <w:r w:rsidRPr="00525AF5">
              <w:rPr>
                <w:bCs/>
                <w:i/>
              </w:rPr>
              <w:t>Проверка состояния файловой системы ОС Windows на наличие ошибок, с использованием стандартных утилит Windows.</w:t>
            </w:r>
          </w:p>
          <w:p w:rsidR="00364C1E" w:rsidRPr="00525AF5" w:rsidRDefault="00364C1E" w:rsidP="00525AF5">
            <w:pPr>
              <w:pStyle w:val="a4"/>
              <w:numPr>
                <w:ilvl w:val="0"/>
                <w:numId w:val="33"/>
              </w:numPr>
              <w:tabs>
                <w:tab w:val="left" w:pos="352"/>
              </w:tabs>
              <w:jc w:val="both"/>
              <w:rPr>
                <w:bCs/>
                <w:i/>
              </w:rPr>
            </w:pPr>
            <w:r w:rsidRPr="00525AF5">
              <w:rPr>
                <w:bCs/>
                <w:i/>
              </w:rPr>
              <w:t>Проверка на наличие вирусного ПО и его удаление при обнаружении.</w:t>
            </w:r>
          </w:p>
          <w:p w:rsidR="00364C1E" w:rsidRPr="00525AF5" w:rsidRDefault="00364C1E" w:rsidP="00525AF5">
            <w:pPr>
              <w:pStyle w:val="a4"/>
              <w:numPr>
                <w:ilvl w:val="0"/>
                <w:numId w:val="33"/>
              </w:numPr>
              <w:tabs>
                <w:tab w:val="left" w:pos="352"/>
              </w:tabs>
              <w:jc w:val="both"/>
              <w:rPr>
                <w:bCs/>
                <w:i/>
              </w:rPr>
            </w:pPr>
            <w:r w:rsidRPr="00525AF5">
              <w:rPr>
                <w:bCs/>
                <w:i/>
              </w:rPr>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364C1E" w:rsidRPr="00525AF5" w:rsidRDefault="00364C1E" w:rsidP="00525AF5">
            <w:pPr>
              <w:pStyle w:val="a4"/>
              <w:numPr>
                <w:ilvl w:val="0"/>
                <w:numId w:val="33"/>
              </w:numPr>
              <w:tabs>
                <w:tab w:val="left" w:pos="352"/>
              </w:tabs>
              <w:jc w:val="both"/>
              <w:rPr>
                <w:bCs/>
                <w:i/>
              </w:rPr>
            </w:pPr>
            <w:r w:rsidRPr="00525AF5">
              <w:rPr>
                <w:bCs/>
                <w:i/>
              </w:rPr>
              <w:t>Резервное копирование файлов прикладного программного обеспечения.</w:t>
            </w:r>
          </w:p>
          <w:p w:rsidR="00364C1E" w:rsidRPr="00525AF5" w:rsidRDefault="00364C1E" w:rsidP="00525AF5">
            <w:pPr>
              <w:pStyle w:val="a4"/>
              <w:numPr>
                <w:ilvl w:val="0"/>
                <w:numId w:val="33"/>
              </w:numPr>
              <w:tabs>
                <w:tab w:val="left" w:pos="352"/>
              </w:tabs>
              <w:jc w:val="both"/>
              <w:rPr>
                <w:bCs/>
                <w:i/>
              </w:rPr>
            </w:pPr>
            <w:r w:rsidRPr="00525AF5">
              <w:rPr>
                <w:bCs/>
                <w:i/>
              </w:rPr>
              <w:lastRenderedPageBreak/>
              <w:t>Контроль наличия доступа в сеть Internet, наличия связи со всеми валидаторами.</w:t>
            </w:r>
          </w:p>
          <w:p w:rsidR="00364C1E" w:rsidRPr="00525AF5" w:rsidRDefault="00364C1E" w:rsidP="00525AF5">
            <w:pPr>
              <w:pStyle w:val="a4"/>
              <w:numPr>
                <w:ilvl w:val="0"/>
                <w:numId w:val="33"/>
              </w:numPr>
              <w:tabs>
                <w:tab w:val="left" w:pos="352"/>
              </w:tabs>
              <w:jc w:val="both"/>
              <w:rPr>
                <w:bCs/>
                <w:i/>
              </w:rPr>
            </w:pPr>
            <w:r w:rsidRPr="00525AF5">
              <w:rPr>
                <w:bCs/>
                <w:i/>
              </w:rPr>
              <w:t>Проверка на соответствие системного времени Windows, ручная корректировка при необходимости.</w:t>
            </w:r>
          </w:p>
          <w:p w:rsidR="00364C1E" w:rsidRPr="00525AF5" w:rsidRDefault="00364C1E" w:rsidP="00525AF5">
            <w:pPr>
              <w:pStyle w:val="a4"/>
              <w:numPr>
                <w:ilvl w:val="0"/>
                <w:numId w:val="33"/>
              </w:numPr>
              <w:tabs>
                <w:tab w:val="left" w:pos="352"/>
              </w:tabs>
              <w:jc w:val="both"/>
              <w:rPr>
                <w:bCs/>
                <w:i/>
              </w:rPr>
            </w:pPr>
            <w:r w:rsidRPr="00525AF5">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64C1E" w:rsidRPr="00525AF5" w:rsidRDefault="00364C1E" w:rsidP="00525AF5">
            <w:pPr>
              <w:pStyle w:val="a4"/>
              <w:numPr>
                <w:ilvl w:val="0"/>
                <w:numId w:val="33"/>
              </w:numPr>
              <w:tabs>
                <w:tab w:val="left" w:pos="352"/>
              </w:tabs>
              <w:jc w:val="both"/>
              <w:rPr>
                <w:bCs/>
                <w:i/>
              </w:rPr>
            </w:pPr>
            <w:r w:rsidRPr="00525AF5">
              <w:rPr>
                <w:bCs/>
                <w:i/>
              </w:rPr>
              <w:t>Мелкий (текущий) ремонт не требующий замены запасных частей (при необходимости).</w:t>
            </w:r>
          </w:p>
        </w:tc>
        <w:tc>
          <w:tcPr>
            <w:tcW w:w="1559" w:type="dxa"/>
            <w:shd w:val="clear" w:color="auto" w:fill="auto"/>
          </w:tcPr>
          <w:p w:rsidR="00364C1E" w:rsidRPr="00364C1E" w:rsidRDefault="00364C1E" w:rsidP="00525AF5">
            <w:pPr>
              <w:jc w:val="center"/>
            </w:pPr>
            <w:r w:rsidRPr="00364C1E">
              <w:lastRenderedPageBreak/>
              <w:t>Один раз в месяц</w:t>
            </w:r>
          </w:p>
        </w:tc>
      </w:tr>
      <w:tr w:rsidR="00525AF5" w:rsidRPr="00364C1E" w:rsidTr="00525AF5">
        <w:tc>
          <w:tcPr>
            <w:tcW w:w="1526" w:type="dxa"/>
            <w:shd w:val="clear" w:color="auto" w:fill="auto"/>
          </w:tcPr>
          <w:p w:rsidR="00364C1E" w:rsidRPr="00364C1E" w:rsidRDefault="00364C1E" w:rsidP="00525AF5">
            <w:pPr>
              <w:jc w:val="center"/>
            </w:pPr>
            <w:r w:rsidRPr="00364C1E">
              <w:t>ТО-3 АРМ оператора турникетов</w:t>
            </w:r>
          </w:p>
        </w:tc>
        <w:tc>
          <w:tcPr>
            <w:tcW w:w="6980" w:type="dxa"/>
            <w:shd w:val="clear" w:color="auto" w:fill="auto"/>
          </w:tcPr>
          <w:p w:rsidR="00364C1E" w:rsidRPr="00525AF5" w:rsidRDefault="00364C1E" w:rsidP="00525AF5">
            <w:pPr>
              <w:pStyle w:val="a4"/>
              <w:numPr>
                <w:ilvl w:val="0"/>
                <w:numId w:val="34"/>
              </w:numPr>
              <w:tabs>
                <w:tab w:val="left" w:pos="352"/>
              </w:tabs>
              <w:ind w:left="352"/>
              <w:jc w:val="both"/>
              <w:rPr>
                <w:bCs/>
                <w:i/>
              </w:rPr>
            </w:pPr>
            <w:r w:rsidRPr="00525AF5">
              <w:rPr>
                <w:bCs/>
                <w:i/>
              </w:rPr>
              <w:t>Выполнение регламентных работ ТО -2 АРМ оператор турникетов.</w:t>
            </w:r>
          </w:p>
          <w:p w:rsidR="00364C1E" w:rsidRPr="00525AF5" w:rsidRDefault="00364C1E" w:rsidP="00525AF5">
            <w:pPr>
              <w:pStyle w:val="a4"/>
              <w:numPr>
                <w:ilvl w:val="0"/>
                <w:numId w:val="34"/>
              </w:numPr>
              <w:tabs>
                <w:tab w:val="left" w:pos="352"/>
              </w:tabs>
              <w:ind w:left="352"/>
              <w:jc w:val="both"/>
              <w:rPr>
                <w:bCs/>
                <w:i/>
              </w:rPr>
            </w:pPr>
            <w:r w:rsidRPr="00525AF5">
              <w:rPr>
                <w:bCs/>
                <w:i/>
              </w:rPr>
              <w:t>Очистка системного блока (с разборкой).</w:t>
            </w:r>
          </w:p>
          <w:p w:rsidR="00364C1E" w:rsidRPr="00525AF5" w:rsidRDefault="00364C1E" w:rsidP="00525AF5">
            <w:pPr>
              <w:pStyle w:val="a4"/>
              <w:numPr>
                <w:ilvl w:val="0"/>
                <w:numId w:val="34"/>
              </w:numPr>
              <w:tabs>
                <w:tab w:val="left" w:pos="352"/>
              </w:tabs>
              <w:ind w:left="352"/>
              <w:jc w:val="both"/>
              <w:rPr>
                <w:bCs/>
                <w:i/>
              </w:rPr>
            </w:pPr>
            <w:r w:rsidRPr="00525AF5">
              <w:rPr>
                <w:bCs/>
                <w:i/>
              </w:rPr>
              <w:t>Очистка контактов на слотах материнской платы и адаптеров.</w:t>
            </w:r>
          </w:p>
          <w:p w:rsidR="00364C1E" w:rsidRPr="00525AF5" w:rsidRDefault="00364C1E" w:rsidP="00525AF5">
            <w:pPr>
              <w:pStyle w:val="a4"/>
              <w:numPr>
                <w:ilvl w:val="0"/>
                <w:numId w:val="34"/>
              </w:numPr>
              <w:tabs>
                <w:tab w:val="left" w:pos="352"/>
              </w:tabs>
              <w:ind w:left="352"/>
              <w:jc w:val="both"/>
              <w:rPr>
                <w:bCs/>
                <w:i/>
              </w:rPr>
            </w:pPr>
            <w:r w:rsidRPr="00525AF5">
              <w:rPr>
                <w:bCs/>
                <w:i/>
              </w:rPr>
              <w:t>Очистка механизмов графических манипуляторов («Мышь»).</w:t>
            </w:r>
          </w:p>
          <w:p w:rsidR="00364C1E" w:rsidRPr="00525AF5" w:rsidRDefault="00364C1E" w:rsidP="00525AF5">
            <w:pPr>
              <w:pStyle w:val="a4"/>
              <w:numPr>
                <w:ilvl w:val="0"/>
                <w:numId w:val="34"/>
              </w:numPr>
              <w:tabs>
                <w:tab w:val="left" w:pos="352"/>
              </w:tabs>
              <w:ind w:left="352"/>
              <w:jc w:val="both"/>
              <w:rPr>
                <w:bCs/>
                <w:i/>
              </w:rPr>
            </w:pPr>
            <w:r w:rsidRPr="00525AF5">
              <w:rPr>
                <w:bCs/>
                <w:i/>
              </w:rPr>
              <w:t>Очистка клавиатуры.</w:t>
            </w:r>
          </w:p>
          <w:p w:rsidR="00364C1E" w:rsidRPr="00525AF5" w:rsidRDefault="00364C1E" w:rsidP="00525AF5">
            <w:pPr>
              <w:pStyle w:val="a4"/>
              <w:numPr>
                <w:ilvl w:val="0"/>
                <w:numId w:val="34"/>
              </w:numPr>
              <w:tabs>
                <w:tab w:val="left" w:pos="352"/>
              </w:tabs>
              <w:ind w:left="352"/>
              <w:jc w:val="both"/>
              <w:rPr>
                <w:bCs/>
                <w:i/>
              </w:rPr>
            </w:pPr>
            <w:r w:rsidRPr="00525AF5">
              <w:rPr>
                <w:bCs/>
                <w:i/>
              </w:rPr>
              <w:t>Дефрагментация жесткого диска системного блока АРМ «Оператора турникета».</w:t>
            </w:r>
          </w:p>
          <w:p w:rsidR="00364C1E" w:rsidRPr="00525AF5" w:rsidRDefault="00364C1E" w:rsidP="00525AF5">
            <w:pPr>
              <w:pStyle w:val="a4"/>
              <w:numPr>
                <w:ilvl w:val="0"/>
                <w:numId w:val="34"/>
              </w:numPr>
              <w:tabs>
                <w:tab w:val="left" w:pos="352"/>
              </w:tabs>
              <w:ind w:left="352"/>
              <w:jc w:val="both"/>
              <w:rPr>
                <w:bCs/>
                <w:i/>
              </w:rPr>
            </w:pPr>
            <w:r w:rsidRPr="00525AF5">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364C1E" w:rsidRPr="00525AF5" w:rsidRDefault="00364C1E" w:rsidP="00525AF5">
            <w:pPr>
              <w:pStyle w:val="a4"/>
              <w:numPr>
                <w:ilvl w:val="0"/>
                <w:numId w:val="34"/>
              </w:numPr>
              <w:tabs>
                <w:tab w:val="left" w:pos="352"/>
              </w:tabs>
              <w:ind w:left="352"/>
              <w:jc w:val="both"/>
              <w:rPr>
                <w:bCs/>
                <w:i/>
              </w:rPr>
            </w:pPr>
            <w:r w:rsidRPr="00525AF5">
              <w:rPr>
                <w:bCs/>
                <w:i/>
              </w:rPr>
              <w:t>Мелкий (текущий) ремонт не требующий замены запасных частей (при необходимости).</w:t>
            </w:r>
          </w:p>
        </w:tc>
        <w:tc>
          <w:tcPr>
            <w:tcW w:w="1559" w:type="dxa"/>
            <w:shd w:val="clear" w:color="auto" w:fill="auto"/>
          </w:tcPr>
          <w:p w:rsidR="00364C1E" w:rsidRPr="00364C1E" w:rsidRDefault="00385778" w:rsidP="00525AF5">
            <w:pPr>
              <w:jc w:val="center"/>
            </w:pPr>
            <w:r>
              <w:t>Один раз в год</w:t>
            </w:r>
          </w:p>
        </w:tc>
      </w:tr>
      <w:tr w:rsidR="00525AF5" w:rsidRPr="00364C1E" w:rsidTr="00525AF5">
        <w:tc>
          <w:tcPr>
            <w:tcW w:w="1526" w:type="dxa"/>
            <w:shd w:val="clear" w:color="auto" w:fill="auto"/>
          </w:tcPr>
          <w:p w:rsidR="00364C1E" w:rsidRPr="00364C1E" w:rsidRDefault="00364C1E" w:rsidP="00525AF5">
            <w:pPr>
              <w:jc w:val="center"/>
            </w:pPr>
            <w:r w:rsidRPr="00364C1E">
              <w:t>Ремонт</w:t>
            </w:r>
          </w:p>
        </w:tc>
        <w:tc>
          <w:tcPr>
            <w:tcW w:w="6980" w:type="dxa"/>
            <w:shd w:val="clear" w:color="auto" w:fill="auto"/>
          </w:tcPr>
          <w:p w:rsidR="00364C1E" w:rsidRPr="00525AF5" w:rsidRDefault="00364C1E" w:rsidP="00525AF5">
            <w:pPr>
              <w:jc w:val="both"/>
              <w:rPr>
                <w:i/>
              </w:rPr>
            </w:pPr>
            <w:r w:rsidRPr="00525AF5">
              <w:rPr>
                <w:b/>
                <w:i/>
              </w:rPr>
              <w:t xml:space="preserve">     Ремонт</w:t>
            </w:r>
            <w:r w:rsidRPr="00525AF5">
              <w:rPr>
                <w:i/>
              </w:rPr>
              <w:t xml:space="preserve"> - устранение неисправностей аппаратной части и программного обеспечения турникетов на основании заявок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турникетов, или переустановки и перенастройки программного обеспечения или совокупности вышеуказанных действий.</w:t>
            </w:r>
          </w:p>
          <w:p w:rsidR="00364C1E" w:rsidRPr="00525AF5" w:rsidRDefault="00364C1E" w:rsidP="00525AF5">
            <w:pPr>
              <w:jc w:val="both"/>
              <w:rPr>
                <w:i/>
              </w:rPr>
            </w:pPr>
            <w:r w:rsidRPr="00525AF5">
              <w:rPr>
                <w:i/>
              </w:rPr>
              <w:t xml:space="preserve">      Ремонт производится персоналом Исполнителя при выявлении неисправностей (замечай) в работе турникетного оборудования, в ходе проведения ТО, или по заявке Заказчика.</w:t>
            </w:r>
          </w:p>
          <w:p w:rsidR="00364C1E" w:rsidRPr="00364C1E" w:rsidRDefault="00364C1E" w:rsidP="00525AF5">
            <w:pPr>
              <w:jc w:val="both"/>
            </w:pPr>
          </w:p>
        </w:tc>
        <w:tc>
          <w:tcPr>
            <w:tcW w:w="1559" w:type="dxa"/>
            <w:shd w:val="clear" w:color="auto" w:fill="auto"/>
          </w:tcPr>
          <w:p w:rsidR="00364C1E" w:rsidRPr="00364C1E" w:rsidRDefault="00364C1E" w:rsidP="00525AF5">
            <w:pPr>
              <w:jc w:val="center"/>
            </w:pPr>
            <w:r w:rsidRPr="00364C1E">
              <w:t>По заявкам заказчика</w:t>
            </w:r>
          </w:p>
        </w:tc>
      </w:tr>
    </w:tbl>
    <w:p w:rsidR="00364C1E" w:rsidRPr="000734A6" w:rsidRDefault="00364C1E" w:rsidP="00364C1E">
      <w:pPr>
        <w:pStyle w:val="a6"/>
        <w:ind w:firstLine="0"/>
        <w:jc w:val="center"/>
        <w:rPr>
          <w:sz w:val="24"/>
        </w:rPr>
      </w:pPr>
    </w:p>
    <w:p w:rsidR="00364C1E" w:rsidRPr="000734A6" w:rsidRDefault="00364C1E" w:rsidP="00364C1E">
      <w:pPr>
        <w:pStyle w:val="a6"/>
        <w:ind w:firstLine="644"/>
        <w:rPr>
          <w:sz w:val="24"/>
        </w:rPr>
      </w:pPr>
      <w:r w:rsidRPr="000734A6">
        <w:rPr>
          <w:sz w:val="24"/>
        </w:rPr>
        <w:t xml:space="preserve">Уполномоченный представитель Заказчика передаёт информацию о неисправности оборудования в адрес Исполнителя любым из способов: </w:t>
      </w:r>
    </w:p>
    <w:p w:rsidR="00364C1E" w:rsidRPr="000734A6" w:rsidRDefault="00364C1E" w:rsidP="00364C1E">
      <w:pPr>
        <w:pStyle w:val="a6"/>
        <w:ind w:firstLine="644"/>
        <w:rPr>
          <w:sz w:val="24"/>
        </w:rPr>
      </w:pPr>
      <w:r w:rsidRPr="000734A6">
        <w:rPr>
          <w:sz w:val="24"/>
        </w:rPr>
        <w:t xml:space="preserve">- в устной форме путем направления телефонограммы на контактный телефон Исполнителя, указанный в Регламенте технического обслуживания турникетов. </w:t>
      </w:r>
    </w:p>
    <w:p w:rsidR="00364C1E" w:rsidRPr="000734A6" w:rsidRDefault="00364C1E" w:rsidP="00364C1E">
      <w:pPr>
        <w:pStyle w:val="a6"/>
        <w:ind w:firstLine="644"/>
        <w:rPr>
          <w:sz w:val="24"/>
        </w:rPr>
      </w:pPr>
      <w:r w:rsidRPr="000734A6">
        <w:rPr>
          <w:sz w:val="24"/>
        </w:rPr>
        <w:t>- в письменной форме, путем направления Заказчиком заявки на ремонт в письменном виде   на электронную почту Исполнителя и/или в системе Redmine.</w:t>
      </w:r>
    </w:p>
    <w:p w:rsidR="00364C1E" w:rsidRPr="000734A6" w:rsidRDefault="00364C1E" w:rsidP="00364C1E">
      <w:pPr>
        <w:pStyle w:val="a6"/>
        <w:ind w:firstLine="644"/>
        <w:rPr>
          <w:sz w:val="24"/>
        </w:rPr>
      </w:pPr>
      <w:r w:rsidRPr="000734A6">
        <w:rPr>
          <w:sz w:val="24"/>
        </w:rPr>
        <w:lastRenderedPageBreak/>
        <w:t>В случае обнаружения неисправности в момент проведения планового технического обслуживания работники Исполнителя устраняют неисправность на месте, а в случае невозможности её устранения на месте (отсутствия необходимых запасных частей) согласовывают с Заказчиком стоимость и сроки устранения проблемы.</w:t>
      </w:r>
    </w:p>
    <w:p w:rsidR="00364C1E" w:rsidRDefault="00364C1E" w:rsidP="00364C1E">
      <w:pPr>
        <w:pStyle w:val="a6"/>
        <w:ind w:firstLine="644"/>
        <w:rPr>
          <w:sz w:val="24"/>
        </w:rPr>
      </w:pPr>
    </w:p>
    <w:p w:rsidR="00364C1E" w:rsidRPr="000734A6" w:rsidRDefault="00364C1E" w:rsidP="00364C1E">
      <w:pPr>
        <w:pStyle w:val="a6"/>
        <w:ind w:firstLine="644"/>
        <w:jc w:val="center"/>
        <w:rPr>
          <w:b/>
          <w:sz w:val="24"/>
        </w:rPr>
      </w:pPr>
      <w:r w:rsidRPr="000734A6">
        <w:rPr>
          <w:b/>
          <w:sz w:val="24"/>
        </w:rPr>
        <w:t>Сроки реагирования на заявки по ремонту оборудования.</w:t>
      </w:r>
    </w:p>
    <w:p w:rsidR="00364C1E" w:rsidRPr="000734A6" w:rsidRDefault="00364C1E" w:rsidP="00364C1E">
      <w:pPr>
        <w:pStyle w:val="a6"/>
        <w:ind w:firstLine="644"/>
        <w:rPr>
          <w:sz w:val="24"/>
        </w:rPr>
      </w:pPr>
      <w:r w:rsidRPr="000734A6">
        <w:rPr>
          <w:sz w:val="24"/>
        </w:rPr>
        <w:t>В зависимости от необходимой срочности выполнения ремонта турникетов, заявке на ремонт, Заказчиком присваивается категория приоритетности:</w:t>
      </w:r>
    </w:p>
    <w:p w:rsidR="00364C1E" w:rsidRPr="000734A6" w:rsidRDefault="00364C1E" w:rsidP="00364C1E">
      <w:pPr>
        <w:pStyle w:val="a6"/>
        <w:ind w:firstLine="644"/>
        <w:rPr>
          <w:sz w:val="24"/>
        </w:rPr>
      </w:pPr>
      <w:r w:rsidRPr="000734A6">
        <w:rPr>
          <w:sz w:val="24"/>
        </w:rPr>
        <w:t xml:space="preserve">- </w:t>
      </w:r>
      <w:r w:rsidRPr="000734A6">
        <w:rPr>
          <w:b/>
          <w:sz w:val="24"/>
        </w:rPr>
        <w:t>категория А (критический приоритет)</w:t>
      </w:r>
      <w:r w:rsidRPr="000734A6">
        <w:rPr>
          <w:sz w:val="24"/>
        </w:rPr>
        <w:t xml:space="preserve"> - присваивается заявке на ремонт в случае, если неисправным является 50 %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Время ремонта - не должно превышать 24 часов;</w:t>
      </w:r>
    </w:p>
    <w:p w:rsidR="00364C1E" w:rsidRPr="000734A6" w:rsidRDefault="00364C1E" w:rsidP="00364C1E">
      <w:pPr>
        <w:pStyle w:val="a6"/>
        <w:ind w:firstLine="644"/>
        <w:rPr>
          <w:sz w:val="24"/>
        </w:rPr>
      </w:pPr>
      <w:r w:rsidRPr="000734A6">
        <w:rPr>
          <w:sz w:val="24"/>
        </w:rPr>
        <w:t xml:space="preserve">- </w:t>
      </w:r>
      <w:r w:rsidRPr="000734A6">
        <w:rPr>
          <w:b/>
          <w:sz w:val="24"/>
        </w:rPr>
        <w:t>категория B (высокий приоритет)</w:t>
      </w:r>
      <w:r w:rsidRPr="000734A6">
        <w:rPr>
          <w:sz w:val="24"/>
        </w:rPr>
        <w:t xml:space="preserve"> - присваивается заявке на ремонт в случае, если неисправным является до 49 %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Время ремонта - не должно превышать 36 часов; </w:t>
      </w:r>
    </w:p>
    <w:p w:rsidR="00364C1E" w:rsidRPr="000734A6" w:rsidRDefault="00364C1E" w:rsidP="00364C1E">
      <w:pPr>
        <w:pStyle w:val="a6"/>
        <w:ind w:firstLine="644"/>
        <w:rPr>
          <w:sz w:val="24"/>
        </w:rPr>
      </w:pPr>
      <w:r w:rsidRPr="000734A6">
        <w:rPr>
          <w:sz w:val="24"/>
        </w:rPr>
        <w:t xml:space="preserve">- </w:t>
      </w:r>
      <w:r w:rsidRPr="000734A6">
        <w:rPr>
          <w:b/>
          <w:sz w:val="24"/>
        </w:rPr>
        <w:t>категория C (средний приоритет)</w:t>
      </w:r>
      <w:r w:rsidRPr="000734A6">
        <w:rPr>
          <w:sz w:val="24"/>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турникетного оборудования, то есть основные функции турникетов: проверка проездных документов (билетов)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формированию справок или Актов технического заключения, инструкций и другим задачам эксплуатации. Время ремонта – недолжно превышать 72 часов.</w:t>
      </w:r>
    </w:p>
    <w:p w:rsidR="00364C1E" w:rsidRPr="000734A6" w:rsidRDefault="00364C1E" w:rsidP="00364C1E">
      <w:pPr>
        <w:pStyle w:val="a6"/>
        <w:ind w:firstLine="644"/>
        <w:rPr>
          <w:sz w:val="24"/>
        </w:rPr>
      </w:pPr>
      <w:r w:rsidRPr="000734A6">
        <w:rPr>
          <w:sz w:val="24"/>
        </w:rPr>
        <w:t xml:space="preserve">Мелкий и текущий ремонт турникетного оборудования, не требующий замены неисправных деталей производится Исполнителем, в срок не позднее 36 часов с момента направления Заказчиком заявки на ремонт. </w:t>
      </w:r>
    </w:p>
    <w:p w:rsidR="00364C1E" w:rsidRPr="000734A6" w:rsidRDefault="00364C1E" w:rsidP="00364C1E">
      <w:pPr>
        <w:pStyle w:val="a6"/>
        <w:ind w:firstLine="644"/>
        <w:rPr>
          <w:sz w:val="24"/>
        </w:rPr>
      </w:pPr>
      <w:r w:rsidRPr="000734A6">
        <w:rPr>
          <w:sz w:val="24"/>
        </w:rPr>
        <w:t xml:space="preserve"> Сложный ремонт турникетного оборудования, требующий замены запасных частей, с последующим тестированием турникетов выполняется в срок не более 7 (семи) календарных дней. В случае отсутствия необходимых узлов и механизмов на заводе-изготовителе, сроки проведения ремонта определяются индивидуально по согласованию с Заказчиком. </w:t>
      </w:r>
    </w:p>
    <w:p w:rsidR="00364C1E" w:rsidRPr="000734A6" w:rsidRDefault="00364C1E" w:rsidP="00364C1E">
      <w:pPr>
        <w:pStyle w:val="a6"/>
        <w:ind w:firstLine="644"/>
        <w:rPr>
          <w:sz w:val="24"/>
        </w:rPr>
      </w:pPr>
      <w:r w:rsidRPr="000734A6">
        <w:rPr>
          <w:sz w:val="24"/>
        </w:rPr>
        <w:t>Гарантийный ремонт узлов и механизмов турникетного оборудования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364C1E" w:rsidRPr="000734A6" w:rsidRDefault="00364C1E" w:rsidP="00364C1E">
      <w:pPr>
        <w:pStyle w:val="a6"/>
        <w:ind w:firstLine="644"/>
        <w:rPr>
          <w:sz w:val="24"/>
        </w:rPr>
      </w:pPr>
      <w:r w:rsidRPr="000734A6">
        <w:rPr>
          <w:sz w:val="24"/>
        </w:rPr>
        <w:t xml:space="preserve">Стоимость запасных частей, замененных в процессе проведения технического обслуживания или ремонта турникетного оборудования определяется фактически понесёнными затратами Исполнителя на приобретение запасных частей. </w:t>
      </w:r>
    </w:p>
    <w:p w:rsidR="00364C1E" w:rsidRPr="000734A6" w:rsidRDefault="00364C1E" w:rsidP="00364C1E">
      <w:pPr>
        <w:pStyle w:val="a6"/>
        <w:ind w:firstLine="644"/>
        <w:rPr>
          <w:sz w:val="24"/>
        </w:rPr>
      </w:pPr>
    </w:p>
    <w:p w:rsidR="00364C1E" w:rsidRPr="000734A6" w:rsidRDefault="00364C1E" w:rsidP="00364C1E">
      <w:pPr>
        <w:pStyle w:val="a6"/>
        <w:ind w:firstLine="644"/>
        <w:jc w:val="center"/>
        <w:rPr>
          <w:sz w:val="24"/>
        </w:rPr>
      </w:pPr>
      <w:r w:rsidRPr="000734A6">
        <w:rPr>
          <w:sz w:val="24"/>
        </w:rPr>
        <w:t>Время в пути рассчитывается исходя из следующих условий:</w:t>
      </w:r>
    </w:p>
    <w:p w:rsidR="00364C1E" w:rsidRPr="000734A6" w:rsidRDefault="00364C1E" w:rsidP="00525AF5">
      <w:pPr>
        <w:pStyle w:val="a6"/>
        <w:numPr>
          <w:ilvl w:val="0"/>
          <w:numId w:val="26"/>
        </w:numPr>
        <w:rPr>
          <w:sz w:val="24"/>
        </w:rPr>
      </w:pPr>
      <w:r w:rsidRPr="000734A6">
        <w:rPr>
          <w:sz w:val="24"/>
        </w:rPr>
        <w:t>Удалённости объекта от города Воронежа, до 50 км. – 12 часов.</w:t>
      </w:r>
    </w:p>
    <w:p w:rsidR="00364C1E" w:rsidRPr="000734A6" w:rsidRDefault="00364C1E" w:rsidP="00525AF5">
      <w:pPr>
        <w:pStyle w:val="a6"/>
        <w:numPr>
          <w:ilvl w:val="0"/>
          <w:numId w:val="26"/>
        </w:numPr>
        <w:rPr>
          <w:sz w:val="24"/>
        </w:rPr>
      </w:pPr>
      <w:r w:rsidRPr="000734A6">
        <w:rPr>
          <w:sz w:val="24"/>
        </w:rPr>
        <w:t>Удалённости объекта от города Воронежа, от 51 до 150 км. – 24 часов.</w:t>
      </w:r>
    </w:p>
    <w:p w:rsidR="00364C1E" w:rsidRPr="000734A6" w:rsidRDefault="00364C1E" w:rsidP="00525AF5">
      <w:pPr>
        <w:pStyle w:val="a6"/>
        <w:numPr>
          <w:ilvl w:val="0"/>
          <w:numId w:val="26"/>
        </w:numPr>
        <w:rPr>
          <w:sz w:val="24"/>
        </w:rPr>
      </w:pPr>
      <w:r w:rsidRPr="000734A6">
        <w:rPr>
          <w:sz w:val="24"/>
        </w:rPr>
        <w:t>Удалённости объекта от города Воронежа, свыше 151 км. – 36 часов.</w:t>
      </w:r>
    </w:p>
    <w:p w:rsidR="00364C1E" w:rsidRPr="00364C1E" w:rsidRDefault="00364C1E" w:rsidP="00364C1E">
      <w:pPr>
        <w:widowControl w:val="0"/>
        <w:tabs>
          <w:tab w:val="left" w:pos="7802"/>
        </w:tabs>
        <w:jc w:val="both"/>
        <w:rPr>
          <w:rFonts w:eastAsia="MS Mincho"/>
        </w:rPr>
      </w:pPr>
    </w:p>
    <w:p w:rsidR="00364C1E" w:rsidRDefault="00364C1E" w:rsidP="004F19FB">
      <w:pPr>
        <w:widowControl w:val="0"/>
        <w:tabs>
          <w:tab w:val="left" w:pos="7802"/>
        </w:tabs>
        <w:jc w:val="right"/>
        <w:rPr>
          <w:rFonts w:eastAsia="MS Mincho"/>
        </w:rPr>
      </w:pPr>
    </w:p>
    <w:p w:rsidR="00364C1E" w:rsidRDefault="00364C1E" w:rsidP="004F19FB">
      <w:pPr>
        <w:widowControl w:val="0"/>
        <w:tabs>
          <w:tab w:val="left" w:pos="7802"/>
        </w:tabs>
        <w:jc w:val="right"/>
        <w:rPr>
          <w:rFonts w:eastAsia="MS Mincho"/>
        </w:rPr>
      </w:pPr>
    </w:p>
    <w:p w:rsidR="00364C1E" w:rsidRDefault="00364C1E" w:rsidP="004F19FB">
      <w:pPr>
        <w:widowControl w:val="0"/>
        <w:tabs>
          <w:tab w:val="left" w:pos="7802"/>
        </w:tabs>
        <w:jc w:val="right"/>
        <w:rPr>
          <w:rFonts w:eastAsia="MS Mincho"/>
        </w:rPr>
      </w:pPr>
    </w:p>
    <w:p w:rsidR="00364C1E" w:rsidRDefault="00364C1E" w:rsidP="004F19FB">
      <w:pPr>
        <w:widowControl w:val="0"/>
        <w:tabs>
          <w:tab w:val="left" w:pos="7802"/>
        </w:tabs>
        <w:jc w:val="right"/>
        <w:rPr>
          <w:rFonts w:eastAsia="MS Mincho"/>
        </w:rPr>
      </w:pPr>
    </w:p>
    <w:p w:rsidR="00364C1E" w:rsidRDefault="00364C1E" w:rsidP="004F19FB">
      <w:pPr>
        <w:widowControl w:val="0"/>
        <w:tabs>
          <w:tab w:val="left" w:pos="7802"/>
        </w:tabs>
        <w:jc w:val="right"/>
        <w:rPr>
          <w:rFonts w:eastAsia="MS Mincho"/>
        </w:rPr>
      </w:pPr>
    </w:p>
    <w:p w:rsidR="00364C1E" w:rsidRDefault="00364C1E" w:rsidP="004F19FB">
      <w:pPr>
        <w:widowControl w:val="0"/>
        <w:tabs>
          <w:tab w:val="left" w:pos="7802"/>
        </w:tabs>
        <w:jc w:val="right"/>
        <w:rPr>
          <w:rFonts w:eastAsia="MS Mincho"/>
        </w:rPr>
      </w:pPr>
    </w:p>
    <w:p w:rsidR="00364C1E" w:rsidRDefault="00364C1E" w:rsidP="004F19FB">
      <w:pPr>
        <w:widowControl w:val="0"/>
        <w:tabs>
          <w:tab w:val="left" w:pos="7802"/>
        </w:tabs>
        <w:jc w:val="right"/>
        <w:rPr>
          <w:rFonts w:eastAsia="MS Mincho"/>
        </w:rPr>
      </w:pPr>
    </w:p>
    <w:p w:rsidR="004F19FB" w:rsidRPr="00CE1558" w:rsidRDefault="004F19FB" w:rsidP="004F19FB">
      <w:pPr>
        <w:widowControl w:val="0"/>
        <w:tabs>
          <w:tab w:val="left" w:pos="7802"/>
        </w:tabs>
        <w:jc w:val="right"/>
        <w:rPr>
          <w:rFonts w:eastAsia="MS Mincho"/>
          <w:sz w:val="26"/>
          <w:szCs w:val="26"/>
        </w:rPr>
      </w:pPr>
      <w:r w:rsidRPr="00CE1558">
        <w:rPr>
          <w:rFonts w:eastAsia="MS Mincho"/>
        </w:rPr>
        <w:tab/>
        <w:t>Таблица №2.</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4F19FB" w:rsidRPr="00CE1558" w:rsidTr="004F19FB">
        <w:tc>
          <w:tcPr>
            <w:tcW w:w="10060" w:type="dxa"/>
          </w:tcPr>
          <w:p w:rsidR="004F19FB" w:rsidRPr="00CE1558" w:rsidRDefault="004F19FB" w:rsidP="004F19FB">
            <w:pPr>
              <w:widowControl w:val="0"/>
              <w:rPr>
                <w:b/>
                <w:i/>
                <w:u w:val="single"/>
              </w:rPr>
            </w:pPr>
            <w:r w:rsidRPr="00CE1558">
              <w:rPr>
                <w:b/>
                <w:i/>
                <w:u w:val="single"/>
              </w:rPr>
              <w:t>Начало формы</w:t>
            </w:r>
          </w:p>
          <w:p w:rsidR="004F19FB" w:rsidRPr="00CE1558" w:rsidRDefault="004F19FB" w:rsidP="004F19FB">
            <w:pPr>
              <w:widowControl w:val="0"/>
              <w:autoSpaceDE w:val="0"/>
              <w:autoSpaceDN w:val="0"/>
              <w:adjustRightInd w:val="0"/>
              <w:rPr>
                <w:b/>
              </w:rPr>
            </w:pPr>
            <w:r w:rsidRPr="00CE1558">
              <w:rPr>
                <w:b/>
              </w:rPr>
              <w:t>ЗАЯВКА НА РЕМОНТ №</w:t>
            </w:r>
          </w:p>
          <w:p w:rsidR="004F19FB" w:rsidRPr="00CE1558" w:rsidRDefault="004F19FB" w:rsidP="004F19FB">
            <w:pPr>
              <w:widowControl w:val="0"/>
              <w:jc w:val="right"/>
              <w:rPr>
                <w:noProof/>
              </w:rPr>
            </w:pPr>
            <w:r w:rsidRPr="00CE1558">
              <w:rPr>
                <w:noProof/>
              </w:rPr>
              <w:tab/>
            </w:r>
            <w:r w:rsidRPr="00CE1558">
              <w:rPr>
                <w:noProof/>
              </w:rPr>
              <w:tab/>
            </w:r>
            <w:r w:rsidRPr="00CE1558">
              <w:rPr>
                <w:noProof/>
              </w:rPr>
              <w:tab/>
            </w:r>
            <w:r w:rsidRPr="00CE1558">
              <w:rPr>
                <w:noProof/>
              </w:rPr>
              <w:tab/>
            </w:r>
          </w:p>
          <w:p w:rsidR="004F19FB" w:rsidRPr="00CE1558" w:rsidRDefault="004F19FB" w:rsidP="004F19FB">
            <w:pPr>
              <w:widowControl w:val="0"/>
              <w:jc w:val="right"/>
              <w:rPr>
                <w:noProof/>
              </w:rPr>
            </w:pPr>
            <w:r w:rsidRPr="00CE1558">
              <w:rPr>
                <w:noProof/>
              </w:rPr>
              <w:t>«___» ___________ 20 __ г.</w:t>
            </w:r>
          </w:p>
          <w:p w:rsidR="004F19FB" w:rsidRPr="00CE1558" w:rsidRDefault="004F19FB" w:rsidP="004F19FB">
            <w:pPr>
              <w:widowControl w:val="0"/>
              <w:outlineLvl w:val="0"/>
              <w:rPr>
                <w:b/>
              </w:rPr>
            </w:pPr>
            <w:r w:rsidRPr="00CE1558">
              <w:rPr>
                <w:b/>
              </w:rPr>
              <w:tab/>
            </w:r>
            <w:r w:rsidRPr="00CE1558">
              <w:rPr>
                <w:b/>
              </w:rPr>
              <w:tab/>
            </w:r>
            <w:r w:rsidRPr="00CE1558">
              <w:rPr>
                <w:b/>
              </w:rPr>
              <w:tab/>
              <w:t xml:space="preserve">           </w:t>
            </w:r>
            <w:r w:rsidRPr="00CE1558">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5082"/>
            </w:tblGrid>
            <w:tr w:rsidR="004F19FB" w:rsidRPr="00CE1558" w:rsidTr="004F19FB">
              <w:tc>
                <w:tcPr>
                  <w:tcW w:w="5211" w:type="dxa"/>
                  <w:tcBorders>
                    <w:top w:val="nil"/>
                    <w:left w:val="nil"/>
                    <w:bottom w:val="nil"/>
                    <w:right w:val="nil"/>
                  </w:tcBorders>
                </w:tcPr>
                <w:p w:rsidR="004F19FB" w:rsidRPr="00CE1558" w:rsidRDefault="004F19FB" w:rsidP="004F19FB">
                  <w:pPr>
                    <w:widowControl w:val="0"/>
                  </w:pPr>
                  <w:r w:rsidRPr="00CE1558">
                    <w:rPr>
                      <w:b/>
                    </w:rPr>
                    <w:t>Заказчик:</w:t>
                  </w:r>
                </w:p>
                <w:p w:rsidR="004F19FB" w:rsidRPr="00CE1558" w:rsidRDefault="004F19FB" w:rsidP="004F19FB">
                  <w:pPr>
                    <w:widowControl w:val="0"/>
                  </w:pPr>
                  <w:r w:rsidRPr="00CE1558">
                    <w:t>_____________________</w:t>
                  </w:r>
                  <w:r w:rsidRPr="00CE1558">
                    <w:tab/>
                  </w:r>
                </w:p>
                <w:p w:rsidR="004F19FB" w:rsidRPr="00CE1558" w:rsidRDefault="004F19FB" w:rsidP="004F19FB">
                  <w:pPr>
                    <w:widowControl w:val="0"/>
                    <w:rPr>
                      <w:b/>
                    </w:rPr>
                  </w:pPr>
                  <w:r w:rsidRPr="00CE1558">
                    <w:rPr>
                      <w:b/>
                    </w:rPr>
                    <w:t>Исполнитель:</w:t>
                  </w:r>
                </w:p>
                <w:p w:rsidR="004F19FB" w:rsidRPr="00CE1558" w:rsidRDefault="004F19FB" w:rsidP="004F19FB">
                  <w:pPr>
                    <w:widowControl w:val="0"/>
                  </w:pPr>
                  <w:r w:rsidRPr="00CE1558">
                    <w:t>_____________________</w:t>
                  </w:r>
                </w:p>
              </w:tc>
              <w:tc>
                <w:tcPr>
                  <w:tcW w:w="5211" w:type="dxa"/>
                  <w:tcBorders>
                    <w:top w:val="nil"/>
                    <w:left w:val="nil"/>
                    <w:bottom w:val="nil"/>
                    <w:right w:val="nil"/>
                  </w:tcBorders>
                </w:tcPr>
                <w:p w:rsidR="004F19FB" w:rsidRPr="00CE1558" w:rsidRDefault="004F19FB" w:rsidP="004F19FB">
                  <w:pPr>
                    <w:widowControl w:val="0"/>
                    <w:outlineLvl w:val="0"/>
                  </w:pPr>
                  <w:r w:rsidRPr="00CE1558">
                    <w:t>Место установки___________________________</w:t>
                  </w:r>
                </w:p>
                <w:p w:rsidR="004F19FB" w:rsidRPr="00CE1558" w:rsidRDefault="004F19FB" w:rsidP="004F19FB">
                  <w:pPr>
                    <w:widowControl w:val="0"/>
                    <w:outlineLvl w:val="0"/>
                  </w:pPr>
                  <w:r w:rsidRPr="00CE1558">
                    <w:t>№ оборудования _____________________</w:t>
                  </w:r>
                </w:p>
              </w:tc>
            </w:tr>
          </w:tbl>
          <w:p w:rsidR="004F19FB" w:rsidRPr="00CE1558" w:rsidRDefault="004F19FB" w:rsidP="004F19FB">
            <w:pPr>
              <w:widowControl w:val="0"/>
            </w:pPr>
            <w:r w:rsidRPr="00CE1558">
              <w:t xml:space="preserve">          </w:t>
            </w:r>
            <w:r w:rsidRPr="00CE1558">
              <w:tab/>
              <w:t xml:space="preserve">    </w:t>
            </w:r>
          </w:p>
          <w:p w:rsidR="004F19FB" w:rsidRPr="00CE1558" w:rsidRDefault="004F19FB" w:rsidP="004F19FB">
            <w:pPr>
              <w:widowControl w:val="0"/>
            </w:pPr>
            <w:r w:rsidRPr="00CE1558">
              <w:t>ЗАЯВКА/Акт № ______</w:t>
            </w:r>
          </w:p>
          <w:p w:rsidR="004F19FB" w:rsidRPr="00CE1558" w:rsidRDefault="004F19FB" w:rsidP="004F19FB">
            <w:pPr>
              <w:widowControl w:val="0"/>
            </w:pPr>
            <w:r w:rsidRPr="00CE1558">
              <w:t>на ремонт оборудования</w:t>
            </w:r>
          </w:p>
          <w:p w:rsidR="004F19FB" w:rsidRPr="00CE1558" w:rsidRDefault="004F19FB" w:rsidP="004F19FB">
            <w:pPr>
              <w:widowControl w:val="0"/>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096"/>
              <w:gridCol w:w="3735"/>
              <w:gridCol w:w="1884"/>
            </w:tblGrid>
            <w:tr w:rsidR="004F19FB" w:rsidRPr="00CE1558" w:rsidTr="004F19FB">
              <w:tc>
                <w:tcPr>
                  <w:tcW w:w="2552" w:type="dxa"/>
                  <w:vAlign w:val="center"/>
                </w:tcPr>
                <w:p w:rsidR="004F19FB" w:rsidRPr="00CE1558" w:rsidRDefault="004F19FB" w:rsidP="004F19FB">
                  <w:pPr>
                    <w:widowControl w:val="0"/>
                    <w:rPr>
                      <w:b/>
                    </w:rPr>
                  </w:pPr>
                  <w:r w:rsidRPr="00CE1558">
                    <w:rPr>
                      <w:b/>
                    </w:rPr>
                    <w:t>Описание неисправности</w:t>
                  </w:r>
                </w:p>
              </w:tc>
              <w:tc>
                <w:tcPr>
                  <w:tcW w:w="1134" w:type="dxa"/>
                  <w:vAlign w:val="center"/>
                </w:tcPr>
                <w:p w:rsidR="004F19FB" w:rsidRPr="00CE1558" w:rsidRDefault="004F19FB" w:rsidP="004F19FB">
                  <w:pPr>
                    <w:widowControl w:val="0"/>
                    <w:rPr>
                      <w:b/>
                    </w:rPr>
                  </w:pPr>
                  <w:r w:rsidRPr="00CE1558">
                    <w:rPr>
                      <w:b/>
                    </w:rPr>
                    <w:t>Дата выезда</w:t>
                  </w:r>
                </w:p>
              </w:tc>
              <w:tc>
                <w:tcPr>
                  <w:tcW w:w="4410" w:type="dxa"/>
                  <w:vAlign w:val="center"/>
                </w:tcPr>
                <w:p w:rsidR="004F19FB" w:rsidRPr="00CE1558" w:rsidRDefault="004F19FB" w:rsidP="004F19FB">
                  <w:pPr>
                    <w:widowControl w:val="0"/>
                    <w:rPr>
                      <w:b/>
                    </w:rPr>
                  </w:pPr>
                  <w:r w:rsidRPr="00CE1558">
                    <w:rPr>
                      <w:b/>
                    </w:rPr>
                    <w:t>Краткий отчет о проделанной работе, перечень замененных запасных частей</w:t>
                  </w:r>
                </w:p>
              </w:tc>
              <w:tc>
                <w:tcPr>
                  <w:tcW w:w="1000" w:type="dxa"/>
                  <w:vAlign w:val="center"/>
                </w:tcPr>
                <w:p w:rsidR="004F19FB" w:rsidRPr="00CE1558" w:rsidRDefault="004F19FB" w:rsidP="004F19FB">
                  <w:pPr>
                    <w:widowControl w:val="0"/>
                    <w:rPr>
                      <w:b/>
                    </w:rPr>
                  </w:pPr>
                  <w:r w:rsidRPr="00CE1558">
                    <w:rPr>
                      <w:b/>
                    </w:rPr>
                    <w:t>Необходимость повторного выезда</w:t>
                  </w:r>
                </w:p>
              </w:tc>
            </w:tr>
            <w:tr w:rsidR="004F19FB" w:rsidRPr="00CE1558" w:rsidTr="004F19FB">
              <w:trPr>
                <w:trHeight w:val="445"/>
              </w:trPr>
              <w:tc>
                <w:tcPr>
                  <w:tcW w:w="2552" w:type="dxa"/>
                </w:tcPr>
                <w:p w:rsidR="004F19FB" w:rsidRPr="00CE1558" w:rsidRDefault="004F19FB" w:rsidP="004F19FB">
                  <w:pPr>
                    <w:widowControl w:val="0"/>
                  </w:pPr>
                </w:p>
              </w:tc>
              <w:tc>
                <w:tcPr>
                  <w:tcW w:w="1134" w:type="dxa"/>
                </w:tcPr>
                <w:p w:rsidR="004F19FB" w:rsidRPr="00CE1558" w:rsidRDefault="004F19FB" w:rsidP="004F19FB">
                  <w:pPr>
                    <w:widowControl w:val="0"/>
                  </w:pPr>
                </w:p>
              </w:tc>
              <w:tc>
                <w:tcPr>
                  <w:tcW w:w="4410" w:type="dxa"/>
                </w:tcPr>
                <w:p w:rsidR="004F19FB" w:rsidRPr="00CE1558" w:rsidRDefault="004F19FB" w:rsidP="004F19FB">
                  <w:pPr>
                    <w:widowControl w:val="0"/>
                  </w:pPr>
                </w:p>
              </w:tc>
              <w:tc>
                <w:tcPr>
                  <w:tcW w:w="1000" w:type="dxa"/>
                </w:tcPr>
                <w:p w:rsidR="004F19FB" w:rsidRPr="00CE1558" w:rsidRDefault="004F19FB" w:rsidP="004F19FB">
                  <w:pPr>
                    <w:widowControl w:val="0"/>
                  </w:pPr>
                </w:p>
              </w:tc>
            </w:tr>
          </w:tbl>
          <w:p w:rsidR="004F19FB" w:rsidRPr="00CE1558" w:rsidRDefault="004F19FB" w:rsidP="004F19FB">
            <w:pPr>
              <w:widowControl w:val="0"/>
            </w:pPr>
          </w:p>
          <w:p w:rsidR="004F19FB" w:rsidRPr="00CE1558" w:rsidRDefault="004F19FB" w:rsidP="004F19FB">
            <w:pPr>
              <w:widowControl w:val="0"/>
            </w:pPr>
            <w:r w:rsidRPr="00CE1558">
              <w:t>Работы сдал</w:t>
            </w:r>
          </w:p>
          <w:p w:rsidR="004F19FB" w:rsidRPr="00CE1558" w:rsidRDefault="004F19FB" w:rsidP="004F19FB">
            <w:pPr>
              <w:widowControl w:val="0"/>
            </w:pPr>
            <w:r w:rsidRPr="00CE1558">
              <w:t>Представитель Исполнителя    ____________/___________/_______________/</w:t>
            </w:r>
          </w:p>
          <w:p w:rsidR="004F19FB" w:rsidRPr="00CE1558" w:rsidRDefault="004F19FB" w:rsidP="004F19FB">
            <w:pPr>
              <w:widowControl w:val="0"/>
              <w:jc w:val="both"/>
            </w:pPr>
            <w:r w:rsidRPr="00CE1558">
              <w:tab/>
            </w:r>
            <w:r w:rsidRPr="00CE1558">
              <w:tab/>
            </w:r>
            <w:r w:rsidRPr="00CE1558">
              <w:tab/>
            </w:r>
            <w:r w:rsidRPr="00CE1558">
              <w:tab/>
              <w:t xml:space="preserve">                (должность)     (подпись)       (расшифровка)</w:t>
            </w:r>
          </w:p>
          <w:p w:rsidR="004F19FB" w:rsidRPr="00CE1558" w:rsidRDefault="004F19FB" w:rsidP="004F19FB">
            <w:pPr>
              <w:widowControl w:val="0"/>
            </w:pPr>
          </w:p>
          <w:p w:rsidR="004F19FB" w:rsidRPr="00CE1558" w:rsidRDefault="004F19FB" w:rsidP="004F19FB">
            <w:pPr>
              <w:widowControl w:val="0"/>
            </w:pPr>
            <w:r w:rsidRPr="00CE1558">
              <w:t>Работы приняты</w:t>
            </w:r>
          </w:p>
          <w:p w:rsidR="004F19FB" w:rsidRPr="00CE1558" w:rsidRDefault="004F19FB" w:rsidP="004F19FB">
            <w:pPr>
              <w:widowControl w:val="0"/>
            </w:pPr>
            <w:r w:rsidRPr="00CE1558">
              <w:t>Представитель Заказчика       _____________/ ___________/_____________/</w:t>
            </w:r>
          </w:p>
          <w:p w:rsidR="004F19FB" w:rsidRPr="00CE1558" w:rsidRDefault="004F19FB" w:rsidP="004F19FB">
            <w:pPr>
              <w:widowControl w:val="0"/>
              <w:jc w:val="both"/>
            </w:pPr>
            <w:r w:rsidRPr="00CE1558">
              <w:tab/>
            </w:r>
            <w:r w:rsidRPr="00CE1558">
              <w:tab/>
            </w:r>
            <w:r w:rsidRPr="00CE1558">
              <w:tab/>
            </w:r>
            <w:r w:rsidRPr="00CE1558">
              <w:tab/>
            </w:r>
            <w:r w:rsidRPr="00CE1558">
              <w:tab/>
              <w:t xml:space="preserve">    (должность)       (подпись)     (расшифровка)</w:t>
            </w:r>
          </w:p>
          <w:p w:rsidR="004F19FB" w:rsidRPr="00CE1558" w:rsidRDefault="004F19FB" w:rsidP="004F19FB">
            <w:pPr>
              <w:widowControl w:val="0"/>
              <w:autoSpaceDE w:val="0"/>
              <w:autoSpaceDN w:val="0"/>
              <w:adjustRightInd w:val="0"/>
              <w:rPr>
                <w:b/>
              </w:rPr>
            </w:pPr>
            <w:r w:rsidRPr="00CE1558">
              <w:rPr>
                <w:b/>
              </w:rPr>
              <w:t>Подписи Сторон:</w:t>
            </w:r>
          </w:p>
          <w:p w:rsidR="004F19FB" w:rsidRPr="00CE1558" w:rsidRDefault="004F19FB" w:rsidP="004F19FB">
            <w:pPr>
              <w:widowControl w:val="0"/>
              <w:autoSpaceDE w:val="0"/>
              <w:autoSpaceDN w:val="0"/>
              <w:adjustRightInd w:val="0"/>
              <w:rPr>
                <w:b/>
              </w:rPr>
            </w:pPr>
          </w:p>
          <w:tbl>
            <w:tblPr>
              <w:tblW w:w="8464" w:type="dxa"/>
              <w:jc w:val="center"/>
              <w:tblLook w:val="0000" w:firstRow="0" w:lastRow="0" w:firstColumn="0" w:lastColumn="0" w:noHBand="0" w:noVBand="0"/>
            </w:tblPr>
            <w:tblGrid>
              <w:gridCol w:w="3431"/>
              <w:gridCol w:w="5033"/>
            </w:tblGrid>
            <w:tr w:rsidR="004F19FB" w:rsidRPr="00CE1558" w:rsidTr="004F19FB">
              <w:trPr>
                <w:trHeight w:val="984"/>
                <w:jc w:val="center"/>
              </w:trPr>
              <w:tc>
                <w:tcPr>
                  <w:tcW w:w="3431" w:type="dxa"/>
                </w:tcPr>
                <w:p w:rsidR="004F19FB" w:rsidRPr="00CE1558" w:rsidRDefault="004F19FB" w:rsidP="004F19FB">
                  <w:pPr>
                    <w:widowControl w:val="0"/>
                    <w:snapToGrid w:val="0"/>
                    <w:rPr>
                      <w:b/>
                    </w:rPr>
                  </w:pPr>
                  <w:r w:rsidRPr="00CE1558">
                    <w:rPr>
                      <w:b/>
                    </w:rPr>
                    <w:t>Заказчик:</w:t>
                  </w:r>
                </w:p>
                <w:p w:rsidR="004F19FB" w:rsidRPr="00CE1558" w:rsidRDefault="004F19FB" w:rsidP="004F19FB">
                  <w:pPr>
                    <w:widowControl w:val="0"/>
                    <w:snapToGrid w:val="0"/>
                    <w:rPr>
                      <w:b/>
                    </w:rPr>
                  </w:pPr>
                </w:p>
                <w:p w:rsidR="004F19FB" w:rsidRPr="00CE1558" w:rsidRDefault="004F19FB" w:rsidP="004F19FB">
                  <w:pPr>
                    <w:widowControl w:val="0"/>
                    <w:snapToGrid w:val="0"/>
                    <w:rPr>
                      <w:b/>
                    </w:rPr>
                  </w:pPr>
                  <w:r w:rsidRPr="00CE1558">
                    <w:rPr>
                      <w:b/>
                    </w:rPr>
                    <w:t xml:space="preserve">_________________ </w:t>
                  </w:r>
                </w:p>
              </w:tc>
              <w:tc>
                <w:tcPr>
                  <w:tcW w:w="5033" w:type="dxa"/>
                </w:tcPr>
                <w:p w:rsidR="004F19FB" w:rsidRPr="00CE1558" w:rsidRDefault="004F19FB" w:rsidP="004F19FB">
                  <w:pPr>
                    <w:widowControl w:val="0"/>
                    <w:rPr>
                      <w:rFonts w:eastAsia="MS Mincho"/>
                      <w:b/>
                    </w:rPr>
                  </w:pPr>
                  <w:r w:rsidRPr="00CE1558">
                    <w:rPr>
                      <w:rFonts w:eastAsia="MS Mincho"/>
                      <w:b/>
                    </w:rPr>
                    <w:t>Исполнитель:</w:t>
                  </w:r>
                </w:p>
                <w:p w:rsidR="004F19FB" w:rsidRPr="00CE1558" w:rsidRDefault="004F19FB" w:rsidP="004F19FB">
                  <w:pPr>
                    <w:widowControl w:val="0"/>
                    <w:rPr>
                      <w:rFonts w:eastAsia="MS Mincho"/>
                      <w:b/>
                    </w:rPr>
                  </w:pPr>
                </w:p>
                <w:p w:rsidR="004F19FB" w:rsidRPr="00CE1558" w:rsidRDefault="004F19FB" w:rsidP="004F19FB">
                  <w:pPr>
                    <w:widowControl w:val="0"/>
                    <w:rPr>
                      <w:rFonts w:eastAsia="MS Mincho"/>
                      <w:b/>
                    </w:rPr>
                  </w:pPr>
                  <w:r w:rsidRPr="00CE1558">
                    <w:rPr>
                      <w:rFonts w:eastAsia="MS Mincho"/>
                      <w:b/>
                    </w:rPr>
                    <w:t xml:space="preserve">___________________ </w:t>
                  </w:r>
                </w:p>
              </w:tc>
            </w:tr>
          </w:tbl>
          <w:p w:rsidR="004F19FB" w:rsidRPr="00CE1558" w:rsidRDefault="004F19FB" w:rsidP="004F19FB">
            <w:pPr>
              <w:widowControl w:val="0"/>
              <w:rPr>
                <w:b/>
                <w:u w:val="single"/>
              </w:rPr>
            </w:pPr>
          </w:p>
          <w:p w:rsidR="004F19FB" w:rsidRPr="00CE1558" w:rsidRDefault="004F19FB" w:rsidP="004F19FB">
            <w:pPr>
              <w:widowControl w:val="0"/>
              <w:rPr>
                <w:szCs w:val="26"/>
              </w:rPr>
            </w:pPr>
            <w:r w:rsidRPr="00CE1558">
              <w:rPr>
                <w:b/>
                <w:i/>
                <w:u w:val="single"/>
              </w:rPr>
              <w:t>Конец формы</w:t>
            </w:r>
          </w:p>
        </w:tc>
      </w:tr>
    </w:tbl>
    <w:p w:rsidR="004F19FB" w:rsidRPr="00CE1558" w:rsidRDefault="004F19FB" w:rsidP="004F19FB">
      <w:pPr>
        <w:widowControl w:val="0"/>
        <w:tabs>
          <w:tab w:val="center" w:pos="4677"/>
          <w:tab w:val="right" w:pos="9355"/>
        </w:tabs>
        <w:jc w:val="right"/>
        <w:rPr>
          <w:b/>
          <w:bCs/>
          <w:sz w:val="22"/>
          <w:szCs w:val="22"/>
        </w:rPr>
      </w:pPr>
    </w:p>
    <w:p w:rsidR="004F19FB" w:rsidRPr="00CE1558" w:rsidRDefault="004F19FB" w:rsidP="004F19FB">
      <w:pPr>
        <w:widowControl w:val="0"/>
        <w:tabs>
          <w:tab w:val="center" w:pos="4677"/>
          <w:tab w:val="right" w:pos="9355"/>
        </w:tabs>
        <w:jc w:val="right"/>
        <w:rPr>
          <w:b/>
          <w:bCs/>
          <w:sz w:val="22"/>
          <w:szCs w:val="22"/>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4F19FB" w:rsidRPr="00CE1558" w:rsidTr="004F19FB">
        <w:trPr>
          <w:jc w:val="center"/>
        </w:trPr>
        <w:tc>
          <w:tcPr>
            <w:tcW w:w="5255" w:type="dxa"/>
            <w:tcMar>
              <w:top w:w="0" w:type="dxa"/>
              <w:left w:w="108" w:type="dxa"/>
              <w:bottom w:w="0" w:type="dxa"/>
              <w:right w:w="108" w:type="dxa"/>
            </w:tcMar>
          </w:tcPr>
          <w:p w:rsidR="004F19FB" w:rsidRPr="00CE1558" w:rsidRDefault="004F19FB" w:rsidP="004F19FB">
            <w:pPr>
              <w:widowControl w:val="0"/>
              <w:rPr>
                <w:rFonts w:eastAsia="Calibri"/>
                <w:b/>
                <w:bCs/>
              </w:rPr>
            </w:pPr>
          </w:p>
          <w:p w:rsidR="004F19FB" w:rsidRPr="00CE1558" w:rsidRDefault="004F19FB" w:rsidP="004F19FB">
            <w:pPr>
              <w:widowControl w:val="0"/>
              <w:rPr>
                <w:b/>
                <w:bCs/>
              </w:rPr>
            </w:pPr>
          </w:p>
          <w:p w:rsidR="004F19FB" w:rsidRPr="00CE1558" w:rsidRDefault="004F19FB" w:rsidP="004F19FB">
            <w:pPr>
              <w:widowControl w:val="0"/>
              <w:rPr>
                <w:b/>
                <w:bCs/>
              </w:rPr>
            </w:pPr>
          </w:p>
          <w:p w:rsidR="004F19FB" w:rsidRPr="00CE1558" w:rsidRDefault="004F19FB" w:rsidP="004F19FB">
            <w:pPr>
              <w:widowControl w:val="0"/>
              <w:rPr>
                <w:rFonts w:eastAsia="Calibri"/>
                <w:b/>
                <w:bCs/>
              </w:rPr>
            </w:pPr>
            <w:r w:rsidRPr="00CE1558">
              <w:rPr>
                <w:b/>
                <w:bCs/>
              </w:rPr>
              <w:t>Заказчик:</w:t>
            </w:r>
          </w:p>
        </w:tc>
        <w:tc>
          <w:tcPr>
            <w:tcW w:w="4896" w:type="dxa"/>
            <w:tcMar>
              <w:top w:w="0" w:type="dxa"/>
              <w:left w:w="108" w:type="dxa"/>
              <w:bottom w:w="0" w:type="dxa"/>
              <w:right w:w="108" w:type="dxa"/>
            </w:tcMar>
          </w:tcPr>
          <w:p w:rsidR="004F19FB" w:rsidRPr="00CE1558" w:rsidRDefault="004F19FB" w:rsidP="004F19FB">
            <w:pPr>
              <w:widowControl w:val="0"/>
              <w:rPr>
                <w:rFonts w:eastAsia="Calibri"/>
                <w:b/>
                <w:bCs/>
              </w:rPr>
            </w:pPr>
          </w:p>
          <w:p w:rsidR="004F19FB" w:rsidRPr="00CE1558" w:rsidRDefault="004F19FB" w:rsidP="004F19FB">
            <w:pPr>
              <w:widowControl w:val="0"/>
              <w:rPr>
                <w:b/>
                <w:bCs/>
              </w:rPr>
            </w:pPr>
          </w:p>
          <w:p w:rsidR="004F19FB" w:rsidRPr="00CE1558" w:rsidRDefault="004F19FB" w:rsidP="004F19FB">
            <w:pPr>
              <w:widowControl w:val="0"/>
              <w:rPr>
                <w:b/>
                <w:bCs/>
              </w:rPr>
            </w:pPr>
          </w:p>
          <w:p w:rsidR="004F19FB" w:rsidRPr="00CE1558" w:rsidRDefault="004F19FB" w:rsidP="004F19FB">
            <w:pPr>
              <w:widowControl w:val="0"/>
              <w:rPr>
                <w:rFonts w:eastAsia="Calibri"/>
                <w:b/>
                <w:bCs/>
              </w:rPr>
            </w:pPr>
            <w:r w:rsidRPr="00CE1558">
              <w:rPr>
                <w:b/>
                <w:bCs/>
              </w:rPr>
              <w:t>Исполнитель:</w:t>
            </w:r>
          </w:p>
        </w:tc>
      </w:tr>
      <w:tr w:rsidR="004F19FB" w:rsidRPr="00CE1558" w:rsidTr="004F19FB">
        <w:trPr>
          <w:jc w:val="center"/>
        </w:trPr>
        <w:tc>
          <w:tcPr>
            <w:tcW w:w="5255" w:type="dxa"/>
            <w:tcMar>
              <w:top w:w="0" w:type="dxa"/>
              <w:left w:w="108" w:type="dxa"/>
              <w:bottom w:w="0" w:type="dxa"/>
              <w:right w:w="108" w:type="dxa"/>
            </w:tcMar>
          </w:tcPr>
          <w:p w:rsidR="004F19FB" w:rsidRPr="00CE1558" w:rsidRDefault="004F19FB" w:rsidP="004F19FB">
            <w:pPr>
              <w:widowControl w:val="0"/>
              <w:rPr>
                <w:rFonts w:eastAsia="Calibri"/>
                <w:b/>
                <w:bCs/>
              </w:rPr>
            </w:pPr>
            <w:r w:rsidRPr="00CE1558">
              <w:rPr>
                <w:b/>
                <w:bCs/>
              </w:rPr>
              <w:t>___________________________________</w:t>
            </w:r>
          </w:p>
          <w:p w:rsidR="004F19FB" w:rsidRPr="00CE1558" w:rsidRDefault="004F19FB" w:rsidP="004F19FB">
            <w:pPr>
              <w:widowControl w:val="0"/>
              <w:rPr>
                <w:rFonts w:eastAsia="Calibri"/>
                <w:b/>
                <w:bCs/>
              </w:rPr>
            </w:pPr>
          </w:p>
        </w:tc>
        <w:tc>
          <w:tcPr>
            <w:tcW w:w="4896" w:type="dxa"/>
            <w:tcMar>
              <w:top w:w="0" w:type="dxa"/>
              <w:left w:w="108" w:type="dxa"/>
              <w:bottom w:w="0" w:type="dxa"/>
              <w:right w:w="108" w:type="dxa"/>
            </w:tcMar>
          </w:tcPr>
          <w:p w:rsidR="004F19FB" w:rsidRPr="00CE1558" w:rsidRDefault="004F19FB" w:rsidP="004F19FB">
            <w:pPr>
              <w:widowControl w:val="0"/>
              <w:rPr>
                <w:rFonts w:eastAsia="Calibri"/>
                <w:b/>
                <w:bCs/>
              </w:rPr>
            </w:pPr>
            <w:r w:rsidRPr="00CE1558">
              <w:rPr>
                <w:b/>
                <w:bCs/>
              </w:rPr>
              <w:t>___________________________________</w:t>
            </w:r>
          </w:p>
          <w:p w:rsidR="004F19FB" w:rsidRPr="00CE1558" w:rsidRDefault="004F19FB" w:rsidP="004F19FB">
            <w:pPr>
              <w:widowControl w:val="0"/>
              <w:rPr>
                <w:rFonts w:eastAsia="Calibri"/>
              </w:rPr>
            </w:pPr>
          </w:p>
        </w:tc>
      </w:tr>
      <w:tr w:rsidR="004F19FB" w:rsidRPr="00CE1558" w:rsidTr="004F19FB">
        <w:trPr>
          <w:jc w:val="center"/>
        </w:trPr>
        <w:tc>
          <w:tcPr>
            <w:tcW w:w="5255" w:type="dxa"/>
            <w:tcMar>
              <w:top w:w="0" w:type="dxa"/>
              <w:left w:w="108" w:type="dxa"/>
              <w:bottom w:w="0" w:type="dxa"/>
              <w:right w:w="108" w:type="dxa"/>
            </w:tcMar>
            <w:hideMark/>
          </w:tcPr>
          <w:p w:rsidR="004F19FB" w:rsidRPr="00CE1558" w:rsidRDefault="004F19FB" w:rsidP="004F19FB">
            <w:pPr>
              <w:widowControl w:val="0"/>
              <w:rPr>
                <w:rFonts w:eastAsia="Calibri"/>
              </w:rPr>
            </w:pPr>
            <w:r w:rsidRPr="00CE1558">
              <w:t>_____________________</w:t>
            </w:r>
            <w:r w:rsidRPr="00CE1558">
              <w:rPr>
                <w:lang w:val="en-US"/>
              </w:rPr>
              <w:t>/ _____________</w:t>
            </w:r>
          </w:p>
        </w:tc>
        <w:tc>
          <w:tcPr>
            <w:tcW w:w="4896" w:type="dxa"/>
            <w:tcMar>
              <w:top w:w="0" w:type="dxa"/>
              <w:left w:w="108" w:type="dxa"/>
              <w:bottom w:w="0" w:type="dxa"/>
              <w:right w:w="108" w:type="dxa"/>
            </w:tcMar>
            <w:hideMark/>
          </w:tcPr>
          <w:p w:rsidR="004F19FB" w:rsidRPr="00CE1558" w:rsidRDefault="004F19FB" w:rsidP="004F19FB">
            <w:pPr>
              <w:widowControl w:val="0"/>
              <w:rPr>
                <w:rFonts w:eastAsia="Calibri"/>
                <w:lang w:val="en-US"/>
              </w:rPr>
            </w:pPr>
            <w:r w:rsidRPr="00CE1558">
              <w:t>_____________________</w:t>
            </w:r>
            <w:r w:rsidRPr="00CE1558">
              <w:rPr>
                <w:lang w:val="en-US"/>
              </w:rPr>
              <w:t>/ _____________</w:t>
            </w:r>
          </w:p>
        </w:tc>
      </w:tr>
    </w:tbl>
    <w:p w:rsidR="004F19FB" w:rsidRPr="00CE1558" w:rsidRDefault="004F19FB" w:rsidP="004F19FB">
      <w:pPr>
        <w:widowControl w:val="0"/>
        <w:tabs>
          <w:tab w:val="center" w:pos="4677"/>
          <w:tab w:val="right" w:pos="9355"/>
        </w:tabs>
        <w:jc w:val="right"/>
        <w:rPr>
          <w:b/>
          <w:bCs/>
          <w:sz w:val="22"/>
          <w:szCs w:val="22"/>
        </w:rPr>
      </w:pPr>
    </w:p>
    <w:p w:rsidR="00364C1E" w:rsidRDefault="00364C1E" w:rsidP="004F19FB">
      <w:pPr>
        <w:widowControl w:val="0"/>
        <w:tabs>
          <w:tab w:val="center" w:pos="4677"/>
          <w:tab w:val="right" w:pos="9355"/>
        </w:tabs>
        <w:jc w:val="right"/>
        <w:rPr>
          <w:bCs/>
          <w:sz w:val="28"/>
          <w:szCs w:val="28"/>
        </w:rPr>
      </w:pPr>
    </w:p>
    <w:p w:rsidR="00364C1E" w:rsidRDefault="00364C1E" w:rsidP="004F19FB">
      <w:pPr>
        <w:widowControl w:val="0"/>
        <w:tabs>
          <w:tab w:val="center" w:pos="4677"/>
          <w:tab w:val="right" w:pos="9355"/>
        </w:tabs>
        <w:jc w:val="right"/>
        <w:rPr>
          <w:bCs/>
          <w:sz w:val="28"/>
          <w:szCs w:val="28"/>
        </w:rPr>
      </w:pPr>
    </w:p>
    <w:p w:rsidR="00364C1E" w:rsidRDefault="00364C1E" w:rsidP="004F19FB">
      <w:pPr>
        <w:widowControl w:val="0"/>
        <w:tabs>
          <w:tab w:val="center" w:pos="4677"/>
          <w:tab w:val="right" w:pos="9355"/>
        </w:tabs>
        <w:jc w:val="right"/>
        <w:rPr>
          <w:bCs/>
          <w:sz w:val="28"/>
          <w:szCs w:val="28"/>
        </w:rPr>
      </w:pPr>
    </w:p>
    <w:p w:rsidR="00364C1E" w:rsidRDefault="00364C1E" w:rsidP="004F19FB">
      <w:pPr>
        <w:widowControl w:val="0"/>
        <w:tabs>
          <w:tab w:val="center" w:pos="4677"/>
          <w:tab w:val="right" w:pos="9355"/>
        </w:tabs>
        <w:jc w:val="right"/>
        <w:rPr>
          <w:bCs/>
          <w:sz w:val="28"/>
          <w:szCs w:val="28"/>
        </w:rPr>
      </w:pPr>
    </w:p>
    <w:p w:rsidR="00364C1E" w:rsidRDefault="00364C1E" w:rsidP="004F19FB">
      <w:pPr>
        <w:widowControl w:val="0"/>
        <w:tabs>
          <w:tab w:val="center" w:pos="4677"/>
          <w:tab w:val="right" w:pos="9355"/>
        </w:tabs>
        <w:jc w:val="right"/>
        <w:rPr>
          <w:bCs/>
          <w:sz w:val="28"/>
          <w:szCs w:val="28"/>
        </w:rPr>
      </w:pPr>
    </w:p>
    <w:p w:rsidR="00364C1E" w:rsidRDefault="00364C1E"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lastRenderedPageBreak/>
        <w:t>Приложение №3</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 xml:space="preserve">к договору на оказание услуг </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 xml:space="preserve">по техническому обслуживанию и </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 xml:space="preserve">ремонту турникетного оборудования </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от «___» ________ 202</w:t>
      </w:r>
      <w:r w:rsidR="00364C1E">
        <w:rPr>
          <w:bCs/>
          <w:sz w:val="28"/>
          <w:szCs w:val="28"/>
        </w:rPr>
        <w:t>1</w:t>
      </w:r>
      <w:r w:rsidRPr="00CE1558">
        <w:rPr>
          <w:bCs/>
          <w:sz w:val="28"/>
          <w:szCs w:val="28"/>
        </w:rPr>
        <w:t xml:space="preserve"> г. №________</w:t>
      </w: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jc w:val="center"/>
        <w:rPr>
          <w:b/>
          <w:sz w:val="28"/>
          <w:szCs w:val="28"/>
        </w:rPr>
      </w:pPr>
      <w:r w:rsidRPr="00CE1558">
        <w:rPr>
          <w:b/>
          <w:sz w:val="28"/>
          <w:szCs w:val="28"/>
        </w:rPr>
        <w:t>Методика расчёта штрафных санкций</w:t>
      </w:r>
    </w:p>
    <w:p w:rsidR="004F19FB" w:rsidRPr="00CE1558" w:rsidRDefault="004F19FB" w:rsidP="004F19FB">
      <w:pPr>
        <w:widowControl w:val="0"/>
        <w:jc w:val="both"/>
      </w:pPr>
      <w:r w:rsidRPr="00CE1558">
        <w:t>За неисполнение или ненадлежащее исполнение условий договора, в том числе не выдержку сроков ремонта оборудования Исполнитель несёт ответственность согласно расчётам, приведённых в договоре.</w:t>
      </w:r>
    </w:p>
    <w:p w:rsidR="004F19FB" w:rsidRPr="00CE1558" w:rsidRDefault="004F19FB" w:rsidP="004F19FB">
      <w:pPr>
        <w:widowControl w:val="0"/>
        <w:jc w:val="both"/>
      </w:pPr>
      <w:r w:rsidRPr="00CE1558">
        <w:t>Расчёт штрафных санкций по одной единице оборудования производится по формуле:</w:t>
      </w:r>
    </w:p>
    <w:p w:rsidR="004F19FB" w:rsidRPr="00CE1558" w:rsidRDefault="004F19FB" w:rsidP="004F19FB">
      <w:pPr>
        <w:widowControl w:val="0"/>
        <w:jc w:val="center"/>
        <w:rPr>
          <w:b/>
        </w:rPr>
      </w:pPr>
      <w:r w:rsidRPr="00CE1558">
        <w:rPr>
          <w:b/>
        </w:rPr>
        <w:t>ШС = (Коб * Кдп) * Сдп</w:t>
      </w:r>
    </w:p>
    <w:p w:rsidR="004F19FB" w:rsidRPr="00CE1558" w:rsidRDefault="004F19FB" w:rsidP="004F19FB">
      <w:pPr>
        <w:widowControl w:val="0"/>
        <w:jc w:val="center"/>
      </w:pPr>
    </w:p>
    <w:p w:rsidR="004F19FB" w:rsidRPr="00CE1558" w:rsidRDefault="004F19FB" w:rsidP="004F19FB">
      <w:pPr>
        <w:widowControl w:val="0"/>
        <w:jc w:val="both"/>
      </w:pPr>
      <w:r w:rsidRPr="00CE1558">
        <w:t>Где: ШС – сумма штрафных санкций (руб.).</w:t>
      </w:r>
    </w:p>
    <w:p w:rsidR="004F19FB" w:rsidRPr="00CE1558" w:rsidRDefault="004F19FB" w:rsidP="004F19FB">
      <w:pPr>
        <w:widowControl w:val="0"/>
        <w:jc w:val="both"/>
      </w:pPr>
      <w:r w:rsidRPr="00CE1558">
        <w:t>Коб – количество неисправного оборудования.</w:t>
      </w:r>
    </w:p>
    <w:p w:rsidR="004F19FB" w:rsidRPr="00CE1558" w:rsidRDefault="004F19FB" w:rsidP="004F19FB">
      <w:pPr>
        <w:widowControl w:val="0"/>
        <w:jc w:val="both"/>
      </w:pPr>
      <w:r w:rsidRPr="00CE1558">
        <w:t>Кдп – количество дней простоя (дни).</w:t>
      </w:r>
    </w:p>
    <w:p w:rsidR="004F19FB" w:rsidRPr="00CE1558" w:rsidRDefault="004F19FB" w:rsidP="004F19FB">
      <w:pPr>
        <w:widowControl w:val="0"/>
        <w:jc w:val="both"/>
      </w:pPr>
      <w:r w:rsidRPr="00CE1558">
        <w:t>Сдп – стоимость 1 дня простоя.</w:t>
      </w:r>
    </w:p>
    <w:p w:rsidR="004F19FB" w:rsidRPr="00CE1558" w:rsidRDefault="004F19FB" w:rsidP="004F19FB">
      <w:pPr>
        <w:widowControl w:val="0"/>
        <w:jc w:val="center"/>
        <w:rPr>
          <w:b/>
        </w:rPr>
      </w:pPr>
      <w:r w:rsidRPr="00CE1558">
        <w:rPr>
          <w:b/>
        </w:rPr>
        <w:t>Сдп = Сто / Кдм</w:t>
      </w:r>
    </w:p>
    <w:p w:rsidR="004F19FB" w:rsidRPr="00CE1558" w:rsidRDefault="004F19FB" w:rsidP="004F19FB">
      <w:pPr>
        <w:widowControl w:val="0"/>
        <w:jc w:val="center"/>
        <w:rPr>
          <w:b/>
        </w:rPr>
      </w:pPr>
    </w:p>
    <w:p w:rsidR="004F19FB" w:rsidRPr="00CE1558" w:rsidRDefault="004F19FB" w:rsidP="004F19FB">
      <w:pPr>
        <w:widowControl w:val="0"/>
        <w:jc w:val="both"/>
      </w:pPr>
      <w:r w:rsidRPr="00CE1558">
        <w:t>Где: Сто – стоимость ежемесячного технического обслуживания единицы оборудования (руб.)</w:t>
      </w:r>
    </w:p>
    <w:p w:rsidR="004F19FB" w:rsidRPr="00CE1558" w:rsidRDefault="004F19FB" w:rsidP="004F19FB">
      <w:pPr>
        <w:widowControl w:val="0"/>
        <w:jc w:val="both"/>
      </w:pPr>
      <w:r w:rsidRPr="00CE1558">
        <w:t>Кдм – количество дней в месяце (дни).</w:t>
      </w:r>
    </w:p>
    <w:p w:rsidR="004F19FB" w:rsidRPr="00CE1558" w:rsidRDefault="004F19FB" w:rsidP="004F19FB">
      <w:pPr>
        <w:widowControl w:val="0"/>
        <w:jc w:val="both"/>
      </w:pPr>
      <w:r w:rsidRPr="00CE1558">
        <w:t>Общая сумма штрафных санкций за месяц рассчитывается по формуле:</w:t>
      </w:r>
    </w:p>
    <w:p w:rsidR="004F19FB" w:rsidRPr="00CE1558" w:rsidRDefault="004F19FB" w:rsidP="004F19FB">
      <w:pPr>
        <w:widowControl w:val="0"/>
        <w:jc w:val="both"/>
      </w:pPr>
    </w:p>
    <w:p w:rsidR="004F19FB" w:rsidRPr="00CE1558" w:rsidRDefault="004F19FB" w:rsidP="004F19FB">
      <w:pPr>
        <w:widowControl w:val="0"/>
        <w:jc w:val="center"/>
        <w:rPr>
          <w:b/>
        </w:rPr>
      </w:pPr>
      <w:r w:rsidRPr="00CE1558">
        <w:rPr>
          <w:b/>
        </w:rPr>
        <w:t xml:space="preserve">ОШС = ШС1 + ШС2 + ШС3 + …. </w:t>
      </w:r>
    </w:p>
    <w:p w:rsidR="004F19FB" w:rsidRPr="00CE1558" w:rsidRDefault="004F19FB" w:rsidP="004F19FB">
      <w:pPr>
        <w:widowControl w:val="0"/>
        <w:jc w:val="both"/>
      </w:pPr>
      <w:r w:rsidRPr="00CE1558">
        <w:t>Где: ОШС – общая сумма штрафных санкций (руб.).</w:t>
      </w:r>
    </w:p>
    <w:p w:rsidR="004F19FB" w:rsidRPr="00CE1558" w:rsidRDefault="004F19FB" w:rsidP="004F19FB">
      <w:pPr>
        <w:widowControl w:val="0"/>
        <w:jc w:val="both"/>
      </w:pPr>
      <w:r w:rsidRPr="00CE1558">
        <w:t>ШС1, ШС2, ШС3 и т.д. – сумма штрафных санкций по каждой единице оборудования по которая простаивала в течении месяца (рассчитывается по формуле ШС = ((Коб * Кдп) * Сдп).</w:t>
      </w:r>
    </w:p>
    <w:p w:rsidR="004F19FB" w:rsidRPr="00CE1558" w:rsidRDefault="004F19FB" w:rsidP="004F19FB">
      <w:pPr>
        <w:widowControl w:val="0"/>
        <w:jc w:val="both"/>
      </w:pPr>
      <w:r w:rsidRPr="00CE1558">
        <w:t>Уплата штрафных санкций осуществляется Исполнителем в течении 25 (двадцати пяти) календарных дней с момента получения соответствующей претензии и копии согласованного сторонами Акта. Уплата штрафных санкций не освобождает стороны от исполнения обязательств по договору.</w:t>
      </w:r>
    </w:p>
    <w:p w:rsidR="004F19FB" w:rsidRPr="00CE1558" w:rsidRDefault="004F19FB" w:rsidP="004F19FB">
      <w:pPr>
        <w:widowControl w:val="0"/>
        <w:jc w:val="both"/>
      </w:pPr>
    </w:p>
    <w:p w:rsidR="004F19FB" w:rsidRPr="00CE1558" w:rsidRDefault="004F19FB" w:rsidP="004F19FB">
      <w:pPr>
        <w:widowControl w:val="0"/>
        <w:jc w:val="both"/>
      </w:pPr>
    </w:p>
    <w:tbl>
      <w:tblPr>
        <w:tblW w:w="10151" w:type="dxa"/>
        <w:jc w:val="center"/>
        <w:tblCellMar>
          <w:left w:w="0" w:type="dxa"/>
          <w:right w:w="0" w:type="dxa"/>
        </w:tblCellMar>
        <w:tblLook w:val="04A0" w:firstRow="1" w:lastRow="0" w:firstColumn="1" w:lastColumn="0" w:noHBand="0" w:noVBand="1"/>
      </w:tblPr>
      <w:tblGrid>
        <w:gridCol w:w="5255"/>
        <w:gridCol w:w="4896"/>
      </w:tblGrid>
      <w:tr w:rsidR="004F19FB" w:rsidRPr="00CE1558" w:rsidTr="004F19FB">
        <w:trPr>
          <w:jc w:val="center"/>
        </w:trPr>
        <w:tc>
          <w:tcPr>
            <w:tcW w:w="5255" w:type="dxa"/>
            <w:tcMar>
              <w:top w:w="0" w:type="dxa"/>
              <w:left w:w="108" w:type="dxa"/>
              <w:bottom w:w="0" w:type="dxa"/>
              <w:right w:w="108" w:type="dxa"/>
            </w:tcMar>
          </w:tcPr>
          <w:p w:rsidR="004F19FB" w:rsidRPr="00CE1558" w:rsidRDefault="004F19FB" w:rsidP="004F19FB">
            <w:pPr>
              <w:widowControl w:val="0"/>
              <w:rPr>
                <w:rFonts w:eastAsia="Calibri"/>
                <w:b/>
                <w:bCs/>
              </w:rPr>
            </w:pPr>
            <w:r w:rsidRPr="00CE1558">
              <w:rPr>
                <w:b/>
                <w:bCs/>
              </w:rPr>
              <w:t>Заказчик:</w:t>
            </w:r>
          </w:p>
        </w:tc>
        <w:tc>
          <w:tcPr>
            <w:tcW w:w="4896" w:type="dxa"/>
            <w:tcMar>
              <w:top w:w="0" w:type="dxa"/>
              <w:left w:w="108" w:type="dxa"/>
              <w:bottom w:w="0" w:type="dxa"/>
              <w:right w:w="108" w:type="dxa"/>
            </w:tcMar>
          </w:tcPr>
          <w:p w:rsidR="004F19FB" w:rsidRPr="00CE1558" w:rsidRDefault="004F19FB" w:rsidP="004F19FB">
            <w:pPr>
              <w:widowControl w:val="0"/>
              <w:rPr>
                <w:rFonts w:eastAsia="Calibri"/>
                <w:b/>
                <w:bCs/>
              </w:rPr>
            </w:pPr>
            <w:r w:rsidRPr="00CE1558">
              <w:rPr>
                <w:b/>
                <w:bCs/>
              </w:rPr>
              <w:t>Исполнитель:</w:t>
            </w:r>
          </w:p>
        </w:tc>
      </w:tr>
      <w:tr w:rsidR="004F19FB" w:rsidRPr="00CE1558" w:rsidTr="004F19FB">
        <w:trPr>
          <w:jc w:val="center"/>
        </w:trPr>
        <w:tc>
          <w:tcPr>
            <w:tcW w:w="5255" w:type="dxa"/>
            <w:tcMar>
              <w:top w:w="0" w:type="dxa"/>
              <w:left w:w="108" w:type="dxa"/>
              <w:bottom w:w="0" w:type="dxa"/>
              <w:right w:w="108" w:type="dxa"/>
            </w:tcMar>
          </w:tcPr>
          <w:p w:rsidR="004F19FB" w:rsidRPr="00CE1558" w:rsidRDefault="004F19FB" w:rsidP="004F19FB">
            <w:pPr>
              <w:widowControl w:val="0"/>
              <w:rPr>
                <w:rFonts w:eastAsia="Calibri"/>
                <w:b/>
                <w:bCs/>
              </w:rPr>
            </w:pPr>
            <w:r w:rsidRPr="00CE1558">
              <w:rPr>
                <w:b/>
                <w:bCs/>
              </w:rPr>
              <w:t>___________________________________</w:t>
            </w:r>
          </w:p>
          <w:p w:rsidR="004F19FB" w:rsidRPr="00CE1558" w:rsidRDefault="004F19FB" w:rsidP="004F19FB">
            <w:pPr>
              <w:widowControl w:val="0"/>
              <w:rPr>
                <w:rFonts w:eastAsia="Calibri"/>
                <w:b/>
                <w:bCs/>
              </w:rPr>
            </w:pPr>
          </w:p>
        </w:tc>
        <w:tc>
          <w:tcPr>
            <w:tcW w:w="4896" w:type="dxa"/>
            <w:tcMar>
              <w:top w:w="0" w:type="dxa"/>
              <w:left w:w="108" w:type="dxa"/>
              <w:bottom w:w="0" w:type="dxa"/>
              <w:right w:w="108" w:type="dxa"/>
            </w:tcMar>
          </w:tcPr>
          <w:p w:rsidR="004F19FB" w:rsidRPr="00CE1558" w:rsidRDefault="004F19FB" w:rsidP="004F19FB">
            <w:pPr>
              <w:widowControl w:val="0"/>
              <w:rPr>
                <w:rFonts w:eastAsia="Calibri"/>
                <w:b/>
                <w:bCs/>
              </w:rPr>
            </w:pPr>
            <w:r w:rsidRPr="00CE1558">
              <w:rPr>
                <w:b/>
                <w:bCs/>
              </w:rPr>
              <w:t>___________________________________</w:t>
            </w:r>
          </w:p>
          <w:p w:rsidR="004F19FB" w:rsidRPr="00CE1558" w:rsidRDefault="004F19FB" w:rsidP="004F19FB">
            <w:pPr>
              <w:widowControl w:val="0"/>
              <w:rPr>
                <w:rFonts w:eastAsia="Calibri"/>
              </w:rPr>
            </w:pPr>
          </w:p>
        </w:tc>
      </w:tr>
      <w:tr w:rsidR="004F19FB" w:rsidRPr="00CE1558" w:rsidTr="004F19FB">
        <w:trPr>
          <w:jc w:val="center"/>
        </w:trPr>
        <w:tc>
          <w:tcPr>
            <w:tcW w:w="5255" w:type="dxa"/>
            <w:tcMar>
              <w:top w:w="0" w:type="dxa"/>
              <w:left w:w="108" w:type="dxa"/>
              <w:bottom w:w="0" w:type="dxa"/>
              <w:right w:w="108" w:type="dxa"/>
            </w:tcMar>
            <w:hideMark/>
          </w:tcPr>
          <w:p w:rsidR="004F19FB" w:rsidRPr="00CE1558" w:rsidRDefault="004F19FB" w:rsidP="004F19FB">
            <w:pPr>
              <w:widowControl w:val="0"/>
              <w:rPr>
                <w:rFonts w:eastAsia="Calibri"/>
              </w:rPr>
            </w:pPr>
            <w:r w:rsidRPr="00CE1558">
              <w:t>_____________________</w:t>
            </w:r>
            <w:r w:rsidRPr="00CE1558">
              <w:rPr>
                <w:lang w:val="en-US"/>
              </w:rPr>
              <w:t>/ _____________</w:t>
            </w:r>
          </w:p>
        </w:tc>
        <w:tc>
          <w:tcPr>
            <w:tcW w:w="4896" w:type="dxa"/>
            <w:tcMar>
              <w:top w:w="0" w:type="dxa"/>
              <w:left w:w="108" w:type="dxa"/>
              <w:bottom w:w="0" w:type="dxa"/>
              <w:right w:w="108" w:type="dxa"/>
            </w:tcMar>
            <w:hideMark/>
          </w:tcPr>
          <w:p w:rsidR="004F19FB" w:rsidRPr="00CE1558" w:rsidRDefault="004F19FB" w:rsidP="004F19FB">
            <w:pPr>
              <w:widowControl w:val="0"/>
              <w:rPr>
                <w:rFonts w:eastAsia="Calibri"/>
                <w:lang w:val="en-US"/>
              </w:rPr>
            </w:pPr>
            <w:r w:rsidRPr="00CE1558">
              <w:t>_____________________</w:t>
            </w:r>
            <w:r w:rsidRPr="00CE1558">
              <w:rPr>
                <w:lang w:val="en-US"/>
              </w:rPr>
              <w:t>/ _____________</w:t>
            </w:r>
          </w:p>
        </w:tc>
      </w:tr>
    </w:tbl>
    <w:p w:rsidR="004F19FB" w:rsidRPr="00CE1558" w:rsidRDefault="004F19FB" w:rsidP="004F19FB">
      <w:pPr>
        <w:widowControl w:val="0"/>
        <w:autoSpaceDE w:val="0"/>
        <w:autoSpaceDN w:val="0"/>
        <w:adjustRightInd w:val="0"/>
        <w:ind w:right="202"/>
        <w:jc w:val="right"/>
        <w:rPr>
          <w:sz w:val="20"/>
          <w:szCs w:val="20"/>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lastRenderedPageBreak/>
        <w:t>Приложение №4</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 xml:space="preserve">к договору на оказание услуг </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 xml:space="preserve">по техническому обслуживанию и </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 xml:space="preserve">ремонту турникетного оборудования </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от «___» ________ 202</w:t>
      </w:r>
      <w:r w:rsidR="00364C1E">
        <w:rPr>
          <w:bCs/>
          <w:sz w:val="28"/>
          <w:szCs w:val="28"/>
        </w:rPr>
        <w:t>1</w:t>
      </w:r>
      <w:r w:rsidRPr="00CE1558">
        <w:rPr>
          <w:bCs/>
          <w:sz w:val="28"/>
          <w:szCs w:val="28"/>
        </w:rPr>
        <w:t xml:space="preserve"> г. №________</w:t>
      </w:r>
    </w:p>
    <w:p w:rsidR="004F19FB" w:rsidRPr="00CE1558" w:rsidRDefault="004F19FB" w:rsidP="004F19FB">
      <w:pPr>
        <w:widowControl w:val="0"/>
        <w:autoSpaceDE w:val="0"/>
        <w:autoSpaceDN w:val="0"/>
        <w:adjustRightInd w:val="0"/>
        <w:ind w:right="216"/>
        <w:jc w:val="center"/>
        <w:rPr>
          <w:bCs/>
          <w:sz w:val="28"/>
          <w:szCs w:val="28"/>
        </w:rPr>
      </w:pPr>
    </w:p>
    <w:p w:rsidR="004F19FB" w:rsidRPr="00CE1558" w:rsidRDefault="004F19FB" w:rsidP="004F19FB">
      <w:pPr>
        <w:widowControl w:val="0"/>
        <w:autoSpaceDE w:val="0"/>
        <w:autoSpaceDN w:val="0"/>
        <w:adjustRightInd w:val="0"/>
        <w:ind w:right="216"/>
        <w:jc w:val="center"/>
        <w:rPr>
          <w:bCs/>
          <w:sz w:val="28"/>
          <w:szCs w:val="28"/>
        </w:rPr>
      </w:pPr>
    </w:p>
    <w:p w:rsidR="004F19FB" w:rsidRPr="00CE1558" w:rsidRDefault="004F19FB" w:rsidP="004F19FB">
      <w:pPr>
        <w:widowControl w:val="0"/>
        <w:autoSpaceDE w:val="0"/>
        <w:autoSpaceDN w:val="0"/>
        <w:adjustRightInd w:val="0"/>
        <w:ind w:right="216"/>
        <w:jc w:val="center"/>
        <w:rPr>
          <w:b/>
          <w:bCs/>
          <w:sz w:val="28"/>
          <w:szCs w:val="28"/>
        </w:rPr>
      </w:pPr>
      <w:r w:rsidRPr="00CE1558">
        <w:rPr>
          <w:b/>
          <w:bCs/>
          <w:sz w:val="28"/>
          <w:szCs w:val="28"/>
        </w:rPr>
        <w:t>ПРОТОКОЛ</w:t>
      </w:r>
    </w:p>
    <w:p w:rsidR="004F19FB" w:rsidRPr="00CE1558" w:rsidRDefault="004F19FB" w:rsidP="004F19FB">
      <w:pPr>
        <w:widowControl w:val="0"/>
        <w:autoSpaceDE w:val="0"/>
        <w:autoSpaceDN w:val="0"/>
        <w:adjustRightInd w:val="0"/>
        <w:ind w:right="209"/>
        <w:jc w:val="center"/>
        <w:rPr>
          <w:b/>
          <w:sz w:val="28"/>
          <w:szCs w:val="28"/>
        </w:rPr>
      </w:pPr>
      <w:r w:rsidRPr="00CE1558">
        <w:rPr>
          <w:b/>
          <w:sz w:val="28"/>
          <w:szCs w:val="28"/>
        </w:rPr>
        <w:t>согласования договорной цены</w:t>
      </w:r>
    </w:p>
    <w:p w:rsidR="004F19FB" w:rsidRPr="00CE1558" w:rsidRDefault="004F19FB" w:rsidP="004F19FB">
      <w:pPr>
        <w:widowControl w:val="0"/>
        <w:autoSpaceDE w:val="0"/>
        <w:autoSpaceDN w:val="0"/>
        <w:adjustRightInd w:val="0"/>
        <w:spacing w:before="216"/>
        <w:ind w:right="-2"/>
        <w:jc w:val="both"/>
        <w:rPr>
          <w:sz w:val="28"/>
          <w:szCs w:val="28"/>
        </w:rPr>
      </w:pPr>
      <w:r w:rsidRPr="00CE1558">
        <w:rPr>
          <w:sz w:val="28"/>
          <w:szCs w:val="28"/>
        </w:rPr>
        <w:t xml:space="preserve">       Мы, нижеподписавшиеся, со Стороны «Заказчика» — АО «ППК «Черноземье», именуемое в дальнейшем «Заказчик» в лице _________________________________ ________________, действующего на основании _____________, с одной стороны, и со Стороны «Исполнителя» — _________________________________, в лице __________________________ ___________________________, действующего на основании ____________________, с другой стороны, удостоверяем, что Сторонами достигнуто соглашение о величине договорной цены за:</w:t>
      </w:r>
    </w:p>
    <w:p w:rsidR="004F19FB" w:rsidRPr="00CE1558" w:rsidRDefault="004F19FB" w:rsidP="004F19FB">
      <w:pPr>
        <w:widowControl w:val="0"/>
        <w:autoSpaceDE w:val="0"/>
        <w:autoSpaceDN w:val="0"/>
        <w:adjustRightInd w:val="0"/>
        <w:spacing w:before="50"/>
        <w:ind w:right="180"/>
        <w:jc w:val="both"/>
        <w:rPr>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2751"/>
        <w:gridCol w:w="750"/>
        <w:gridCol w:w="990"/>
        <w:gridCol w:w="1602"/>
        <w:gridCol w:w="1554"/>
        <w:gridCol w:w="1507"/>
      </w:tblGrid>
      <w:tr w:rsidR="004F19FB" w:rsidRPr="00CE1558" w:rsidTr="004F19FB">
        <w:trPr>
          <w:trHeight w:val="1132"/>
        </w:trPr>
        <w:tc>
          <w:tcPr>
            <w:tcW w:w="1746" w:type="pct"/>
            <w:gridSpan w:val="2"/>
          </w:tcPr>
          <w:p w:rsidR="004F19FB" w:rsidRPr="00CE1558" w:rsidRDefault="004F19FB" w:rsidP="004F19FB">
            <w:pPr>
              <w:widowControl w:val="0"/>
              <w:jc w:val="both"/>
              <w:rPr>
                <w:b/>
              </w:rPr>
            </w:pPr>
            <w:r w:rsidRPr="00CE1558">
              <w:rPr>
                <w:b/>
                <w:sz w:val="22"/>
                <w:szCs w:val="22"/>
              </w:rPr>
              <w:t>Наименование услуги</w:t>
            </w:r>
          </w:p>
        </w:tc>
        <w:tc>
          <w:tcPr>
            <w:tcW w:w="381" w:type="pct"/>
          </w:tcPr>
          <w:p w:rsidR="004F19FB" w:rsidRPr="00CE1558" w:rsidRDefault="004F19FB" w:rsidP="004F19FB">
            <w:pPr>
              <w:widowControl w:val="0"/>
              <w:jc w:val="both"/>
              <w:rPr>
                <w:b/>
              </w:rPr>
            </w:pPr>
            <w:r w:rsidRPr="00CE1558">
              <w:rPr>
                <w:b/>
                <w:sz w:val="22"/>
                <w:szCs w:val="22"/>
              </w:rPr>
              <w:t>Количество (объём ТО)</w:t>
            </w:r>
          </w:p>
          <w:p w:rsidR="004F19FB" w:rsidRPr="00CE1558" w:rsidRDefault="004F19FB" w:rsidP="004F19FB">
            <w:pPr>
              <w:widowControl w:val="0"/>
              <w:jc w:val="both"/>
              <w:rPr>
                <w:b/>
              </w:rPr>
            </w:pPr>
          </w:p>
        </w:tc>
        <w:tc>
          <w:tcPr>
            <w:tcW w:w="503" w:type="pct"/>
          </w:tcPr>
          <w:p w:rsidR="004F19FB" w:rsidRPr="00CE1558" w:rsidRDefault="004F19FB" w:rsidP="004F19FB">
            <w:pPr>
              <w:widowControl w:val="0"/>
              <w:jc w:val="both"/>
              <w:rPr>
                <w:b/>
              </w:rPr>
            </w:pPr>
            <w:r w:rsidRPr="00CE1558">
              <w:rPr>
                <w:b/>
                <w:sz w:val="22"/>
                <w:szCs w:val="22"/>
              </w:rPr>
              <w:t>Количество оборудования</w:t>
            </w:r>
            <w:r w:rsidR="00364C1E">
              <w:rPr>
                <w:b/>
                <w:sz w:val="22"/>
                <w:szCs w:val="22"/>
              </w:rPr>
              <w:t>, ед.</w:t>
            </w:r>
          </w:p>
        </w:tc>
        <w:tc>
          <w:tcPr>
            <w:tcW w:w="814" w:type="pct"/>
          </w:tcPr>
          <w:p w:rsidR="004F19FB" w:rsidRPr="00CE1558" w:rsidRDefault="004F19FB" w:rsidP="004F19FB">
            <w:pPr>
              <w:widowControl w:val="0"/>
              <w:jc w:val="both"/>
              <w:rPr>
                <w:b/>
              </w:rPr>
            </w:pPr>
            <w:r w:rsidRPr="00CE1558">
              <w:rPr>
                <w:b/>
                <w:sz w:val="22"/>
                <w:szCs w:val="22"/>
              </w:rPr>
              <w:t>Стоимость ТО без учета НДС, рублей</w:t>
            </w:r>
          </w:p>
        </w:tc>
        <w:tc>
          <w:tcPr>
            <w:tcW w:w="790" w:type="pct"/>
          </w:tcPr>
          <w:p w:rsidR="004F19FB" w:rsidRPr="00CE1558" w:rsidRDefault="004F19FB" w:rsidP="004F19FB">
            <w:pPr>
              <w:widowControl w:val="0"/>
              <w:jc w:val="both"/>
              <w:rPr>
                <w:b/>
              </w:rPr>
            </w:pPr>
            <w:r w:rsidRPr="00CE1558">
              <w:rPr>
                <w:b/>
                <w:sz w:val="22"/>
                <w:szCs w:val="22"/>
              </w:rPr>
              <w:t>Всего без учета НДС, рублей</w:t>
            </w:r>
          </w:p>
        </w:tc>
        <w:tc>
          <w:tcPr>
            <w:tcW w:w="766" w:type="pct"/>
          </w:tcPr>
          <w:p w:rsidR="004F19FB" w:rsidRPr="00CE1558" w:rsidRDefault="004F19FB" w:rsidP="004F19FB">
            <w:pPr>
              <w:widowControl w:val="0"/>
              <w:jc w:val="both"/>
              <w:rPr>
                <w:b/>
              </w:rPr>
            </w:pPr>
            <w:r w:rsidRPr="00CE1558">
              <w:rPr>
                <w:b/>
                <w:sz w:val="22"/>
                <w:szCs w:val="22"/>
              </w:rPr>
              <w:t>Всего с учетом НДС, рублей*</w:t>
            </w:r>
          </w:p>
        </w:tc>
      </w:tr>
      <w:tr w:rsidR="004F19FB" w:rsidRPr="00CE1558" w:rsidTr="004F19FB">
        <w:trPr>
          <w:trHeight w:val="651"/>
        </w:trPr>
        <w:tc>
          <w:tcPr>
            <w:tcW w:w="348" w:type="pct"/>
            <w:vMerge w:val="restart"/>
            <w:textDirection w:val="btLr"/>
          </w:tcPr>
          <w:p w:rsidR="004F19FB" w:rsidRPr="00CE1558" w:rsidRDefault="004F19FB" w:rsidP="004F19FB">
            <w:pPr>
              <w:widowControl w:val="0"/>
              <w:ind w:right="113"/>
              <w:rPr>
                <w:shd w:val="clear" w:color="auto" w:fill="FFFFFF"/>
              </w:rPr>
            </w:pPr>
            <w:r w:rsidRPr="00CE1558">
              <w:rPr>
                <w:sz w:val="22"/>
                <w:szCs w:val="22"/>
                <w:shd w:val="clear" w:color="auto" w:fill="FFFFFF"/>
              </w:rPr>
              <w:t xml:space="preserve"> Оказание услуг по техническому обслуживанию турникетного оборудования</w:t>
            </w:r>
          </w:p>
          <w:p w:rsidR="004F19FB" w:rsidRPr="00CE1558" w:rsidRDefault="004F19FB" w:rsidP="004F19FB">
            <w:pPr>
              <w:widowControl w:val="0"/>
              <w:ind w:right="113"/>
              <w:rPr>
                <w:shd w:val="clear" w:color="auto" w:fill="FFFFFF"/>
              </w:rPr>
            </w:pPr>
          </w:p>
        </w:tc>
        <w:tc>
          <w:tcPr>
            <w:tcW w:w="1398" w:type="pct"/>
            <w:vAlign w:val="center"/>
          </w:tcPr>
          <w:p w:rsidR="004F19FB" w:rsidRPr="00CE1558" w:rsidRDefault="004F19FB" w:rsidP="004F19FB">
            <w:pPr>
              <w:widowControl w:val="0"/>
              <w:rPr>
                <w:i/>
              </w:rPr>
            </w:pPr>
            <w:r w:rsidRPr="00CE1558">
              <w:rPr>
                <w:sz w:val="22"/>
                <w:szCs w:val="22"/>
                <w:shd w:val="clear" w:color="auto" w:fill="FFFFFF"/>
              </w:rPr>
              <w:t>ТО – 2 Турникетной стойки «УТ-2000»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503" w:type="pct"/>
            <w:tcBorders>
              <w:top w:val="single" w:sz="4" w:space="0" w:color="auto"/>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814" w:type="pct"/>
            <w:tcBorders>
              <w:top w:val="single" w:sz="4" w:space="0" w:color="auto"/>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790" w:type="pct"/>
            <w:tcBorders>
              <w:top w:val="single" w:sz="4" w:space="0" w:color="auto"/>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766" w:type="pct"/>
            <w:tcBorders>
              <w:top w:val="single" w:sz="4" w:space="0" w:color="auto"/>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r>
      <w:tr w:rsidR="004F19FB" w:rsidRPr="00CE1558" w:rsidTr="004F19FB">
        <w:trPr>
          <w:trHeight w:val="703"/>
        </w:trPr>
        <w:tc>
          <w:tcPr>
            <w:tcW w:w="348" w:type="pct"/>
            <w:vMerge/>
            <w:textDirection w:val="btLr"/>
          </w:tcPr>
          <w:p w:rsidR="004F19FB" w:rsidRPr="00CE1558" w:rsidRDefault="004F19FB" w:rsidP="004F19FB">
            <w:pPr>
              <w:widowControl w:val="0"/>
              <w:ind w:right="113"/>
              <w:rPr>
                <w:shd w:val="clear" w:color="auto" w:fill="FFFFFF"/>
              </w:rPr>
            </w:pPr>
          </w:p>
        </w:tc>
        <w:tc>
          <w:tcPr>
            <w:tcW w:w="1398" w:type="pct"/>
            <w:vAlign w:val="center"/>
          </w:tcPr>
          <w:p w:rsidR="004F19FB" w:rsidRPr="00CE1558" w:rsidRDefault="004F19FB" w:rsidP="004F19FB">
            <w:pPr>
              <w:widowControl w:val="0"/>
              <w:rPr>
                <w:shd w:val="clear" w:color="auto" w:fill="FFFFFF"/>
              </w:rPr>
            </w:pPr>
            <w:r w:rsidRPr="00CE1558">
              <w:rPr>
                <w:sz w:val="22"/>
                <w:szCs w:val="22"/>
                <w:shd w:val="clear" w:color="auto" w:fill="FFFFFF"/>
              </w:rPr>
              <w:t xml:space="preserve">ТО – 3 Турникетной стойки «УТ-2000» </w:t>
            </w:r>
          </w:p>
        </w:tc>
        <w:tc>
          <w:tcPr>
            <w:tcW w:w="381" w:type="pct"/>
            <w:tcBorders>
              <w:top w:val="nil"/>
              <w:left w:val="single" w:sz="4" w:space="0" w:color="auto"/>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503"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814"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790"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766"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r>
      <w:tr w:rsidR="004F19FB" w:rsidRPr="00CE1558" w:rsidTr="004F19FB">
        <w:trPr>
          <w:trHeight w:val="702"/>
        </w:trPr>
        <w:tc>
          <w:tcPr>
            <w:tcW w:w="348" w:type="pct"/>
            <w:vMerge/>
            <w:textDirection w:val="btLr"/>
          </w:tcPr>
          <w:p w:rsidR="004F19FB" w:rsidRPr="00CE1558" w:rsidRDefault="004F19FB" w:rsidP="004F19FB">
            <w:pPr>
              <w:widowControl w:val="0"/>
              <w:ind w:right="113"/>
              <w:rPr>
                <w:shd w:val="clear" w:color="auto" w:fill="FFFFFF"/>
              </w:rPr>
            </w:pPr>
          </w:p>
        </w:tc>
        <w:tc>
          <w:tcPr>
            <w:tcW w:w="1398" w:type="pct"/>
            <w:vAlign w:val="center"/>
          </w:tcPr>
          <w:p w:rsidR="004F19FB" w:rsidRPr="00CE1558" w:rsidRDefault="004F19FB" w:rsidP="004F19FB">
            <w:pPr>
              <w:widowControl w:val="0"/>
              <w:rPr>
                <w:shd w:val="clear" w:color="auto" w:fill="FFFFFF"/>
              </w:rPr>
            </w:pPr>
            <w:r w:rsidRPr="00CE1558">
              <w:rPr>
                <w:sz w:val="22"/>
                <w:szCs w:val="22"/>
                <w:shd w:val="clear" w:color="auto" w:fill="FFFFFF"/>
              </w:rPr>
              <w:t>ТО – 4 Турникетной стойки «УТ-2000»</w:t>
            </w:r>
          </w:p>
        </w:tc>
        <w:tc>
          <w:tcPr>
            <w:tcW w:w="381" w:type="pct"/>
            <w:tcBorders>
              <w:top w:val="nil"/>
              <w:left w:val="single" w:sz="4" w:space="0" w:color="auto"/>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503"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814"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790"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766"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r>
      <w:tr w:rsidR="004F19FB" w:rsidRPr="00CE1558" w:rsidTr="004F19FB">
        <w:trPr>
          <w:trHeight w:val="681"/>
        </w:trPr>
        <w:tc>
          <w:tcPr>
            <w:tcW w:w="348" w:type="pct"/>
            <w:vMerge/>
            <w:textDirection w:val="btLr"/>
          </w:tcPr>
          <w:p w:rsidR="004F19FB" w:rsidRPr="00CE1558" w:rsidRDefault="004F19FB" w:rsidP="004F19FB">
            <w:pPr>
              <w:widowControl w:val="0"/>
              <w:ind w:right="113"/>
              <w:rPr>
                <w:shd w:val="clear" w:color="auto" w:fill="FFFFFF"/>
              </w:rPr>
            </w:pPr>
          </w:p>
        </w:tc>
        <w:tc>
          <w:tcPr>
            <w:tcW w:w="1398" w:type="pct"/>
            <w:vAlign w:val="center"/>
          </w:tcPr>
          <w:p w:rsidR="004F19FB" w:rsidRPr="00CE1558" w:rsidRDefault="004F19FB" w:rsidP="004F19FB">
            <w:pPr>
              <w:widowControl w:val="0"/>
              <w:rPr>
                <w:shd w:val="clear" w:color="auto" w:fill="FFFFFF"/>
              </w:rPr>
            </w:pPr>
            <w:r w:rsidRPr="00CE1558">
              <w:rPr>
                <w:sz w:val="22"/>
                <w:szCs w:val="22"/>
                <w:shd w:val="clear" w:color="auto" w:fill="FFFFFF"/>
              </w:rPr>
              <w:t>ТО – 5 Турникетной стойки «УТ-2000»</w:t>
            </w:r>
          </w:p>
        </w:tc>
        <w:tc>
          <w:tcPr>
            <w:tcW w:w="381" w:type="pct"/>
            <w:tcBorders>
              <w:top w:val="nil"/>
              <w:left w:val="single" w:sz="4" w:space="0" w:color="auto"/>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503"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814"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790"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766"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r>
      <w:tr w:rsidR="004F19FB" w:rsidRPr="00CE1558" w:rsidTr="004F19FB">
        <w:trPr>
          <w:trHeight w:val="515"/>
        </w:trPr>
        <w:tc>
          <w:tcPr>
            <w:tcW w:w="348" w:type="pct"/>
            <w:vMerge/>
          </w:tcPr>
          <w:p w:rsidR="004F19FB" w:rsidRPr="00CE1558" w:rsidRDefault="004F19FB" w:rsidP="004F19FB">
            <w:pPr>
              <w:widowControl w:val="0"/>
              <w:rPr>
                <w:shd w:val="clear" w:color="auto" w:fill="FFFFFF"/>
              </w:rPr>
            </w:pPr>
          </w:p>
        </w:tc>
        <w:tc>
          <w:tcPr>
            <w:tcW w:w="1398" w:type="pct"/>
            <w:vAlign w:val="center"/>
          </w:tcPr>
          <w:p w:rsidR="004F19FB" w:rsidRPr="00CE1558" w:rsidRDefault="004F19FB" w:rsidP="004F19FB">
            <w:pPr>
              <w:widowControl w:val="0"/>
              <w:rPr>
                <w:shd w:val="clear" w:color="auto" w:fill="FFFFFF"/>
              </w:rPr>
            </w:pPr>
            <w:r w:rsidRPr="00CE1558">
              <w:rPr>
                <w:sz w:val="22"/>
                <w:szCs w:val="22"/>
                <w:shd w:val="clear" w:color="auto" w:fill="FFFFFF"/>
              </w:rPr>
              <w:t>ТО – 2 АРМ «Оператора турникетов»</w:t>
            </w:r>
          </w:p>
        </w:tc>
        <w:tc>
          <w:tcPr>
            <w:tcW w:w="381" w:type="pct"/>
            <w:tcBorders>
              <w:top w:val="nil"/>
              <w:left w:val="single" w:sz="4" w:space="0" w:color="auto"/>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503"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814"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790"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766"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r>
      <w:tr w:rsidR="004F19FB" w:rsidRPr="00CE1558" w:rsidTr="004F19FB">
        <w:trPr>
          <w:trHeight w:val="836"/>
        </w:trPr>
        <w:tc>
          <w:tcPr>
            <w:tcW w:w="348" w:type="pct"/>
            <w:vMerge/>
          </w:tcPr>
          <w:p w:rsidR="004F19FB" w:rsidRPr="00CE1558" w:rsidRDefault="004F19FB" w:rsidP="004F19FB">
            <w:pPr>
              <w:widowControl w:val="0"/>
              <w:rPr>
                <w:shd w:val="clear" w:color="auto" w:fill="FFFFFF"/>
              </w:rPr>
            </w:pPr>
          </w:p>
        </w:tc>
        <w:tc>
          <w:tcPr>
            <w:tcW w:w="1398" w:type="pct"/>
            <w:vAlign w:val="center"/>
          </w:tcPr>
          <w:p w:rsidR="004F19FB" w:rsidRPr="00CE1558" w:rsidRDefault="004F19FB" w:rsidP="004F19FB">
            <w:pPr>
              <w:widowControl w:val="0"/>
              <w:rPr>
                <w:shd w:val="clear" w:color="auto" w:fill="FFFFFF"/>
              </w:rPr>
            </w:pPr>
            <w:r w:rsidRPr="00CE1558">
              <w:rPr>
                <w:sz w:val="22"/>
                <w:szCs w:val="22"/>
                <w:shd w:val="clear" w:color="auto" w:fill="FFFFFF"/>
              </w:rPr>
              <w:t>ТО – 3 АРМ «Оператора турникетов»</w:t>
            </w:r>
          </w:p>
        </w:tc>
        <w:tc>
          <w:tcPr>
            <w:tcW w:w="381" w:type="pct"/>
            <w:tcBorders>
              <w:top w:val="nil"/>
              <w:left w:val="single" w:sz="4" w:space="0" w:color="auto"/>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503"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814"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790"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c>
          <w:tcPr>
            <w:tcW w:w="766"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jc w:val="right"/>
              <w:rPr>
                <w:b/>
                <w:iCs/>
              </w:rPr>
            </w:pPr>
          </w:p>
        </w:tc>
      </w:tr>
      <w:tr w:rsidR="004F19FB" w:rsidRPr="00CE1558" w:rsidTr="004F19FB">
        <w:trPr>
          <w:trHeight w:val="361"/>
        </w:trPr>
        <w:tc>
          <w:tcPr>
            <w:tcW w:w="1746" w:type="pct"/>
            <w:gridSpan w:val="2"/>
          </w:tcPr>
          <w:p w:rsidR="004F19FB" w:rsidRPr="00CE1558" w:rsidRDefault="004F19FB" w:rsidP="004F19FB">
            <w:pPr>
              <w:widowControl w:val="0"/>
              <w:rPr>
                <w:b/>
                <w:shd w:val="clear" w:color="auto" w:fill="FFFFFF"/>
              </w:rPr>
            </w:pPr>
            <w:r w:rsidRPr="00CE1558">
              <w:rPr>
                <w:b/>
                <w:sz w:val="22"/>
                <w:szCs w:val="22"/>
                <w:shd w:val="clear" w:color="auto" w:fill="FFFFFF"/>
              </w:rPr>
              <w:t>Итого за оказание услуг по техническому обслуживанию</w:t>
            </w:r>
          </w:p>
        </w:tc>
        <w:tc>
          <w:tcPr>
            <w:tcW w:w="1698" w:type="pct"/>
            <w:gridSpan w:val="3"/>
            <w:vAlign w:val="center"/>
          </w:tcPr>
          <w:p w:rsidR="004F19FB" w:rsidRPr="00CE1558" w:rsidRDefault="004F19FB" w:rsidP="004F19FB">
            <w:pPr>
              <w:widowControl w:val="0"/>
              <w:rPr>
                <w:b/>
              </w:rPr>
            </w:pPr>
          </w:p>
        </w:tc>
        <w:tc>
          <w:tcPr>
            <w:tcW w:w="790" w:type="pct"/>
          </w:tcPr>
          <w:p w:rsidR="004F19FB" w:rsidRPr="00CE1558" w:rsidRDefault="004F19FB" w:rsidP="004F19FB">
            <w:pPr>
              <w:widowControl w:val="0"/>
              <w:jc w:val="right"/>
              <w:rPr>
                <w:b/>
              </w:rPr>
            </w:pPr>
          </w:p>
        </w:tc>
        <w:tc>
          <w:tcPr>
            <w:tcW w:w="766" w:type="pct"/>
          </w:tcPr>
          <w:p w:rsidR="004F19FB" w:rsidRPr="00CE1558" w:rsidRDefault="004F19FB" w:rsidP="004F19FB">
            <w:pPr>
              <w:widowControl w:val="0"/>
              <w:jc w:val="right"/>
              <w:rPr>
                <w:b/>
              </w:rPr>
            </w:pPr>
          </w:p>
        </w:tc>
      </w:tr>
      <w:tr w:rsidR="004F19FB" w:rsidRPr="00CE1558" w:rsidTr="004F19FB">
        <w:trPr>
          <w:trHeight w:val="558"/>
        </w:trPr>
        <w:tc>
          <w:tcPr>
            <w:tcW w:w="1746" w:type="pct"/>
            <w:gridSpan w:val="2"/>
          </w:tcPr>
          <w:p w:rsidR="004F19FB" w:rsidRPr="00CE1558" w:rsidRDefault="00364C1E" w:rsidP="004F19FB">
            <w:pPr>
              <w:widowControl w:val="0"/>
              <w:rPr>
                <w:b/>
                <w:shd w:val="clear" w:color="auto" w:fill="FFFFFF"/>
              </w:rPr>
            </w:pPr>
            <w:r>
              <w:rPr>
                <w:b/>
                <w:sz w:val="22"/>
                <w:szCs w:val="22"/>
                <w:shd w:val="clear" w:color="auto" w:fill="FFFFFF"/>
              </w:rPr>
              <w:t>Работы</w:t>
            </w:r>
            <w:r w:rsidR="004F19FB" w:rsidRPr="00CE1558">
              <w:rPr>
                <w:b/>
                <w:sz w:val="22"/>
                <w:szCs w:val="22"/>
                <w:shd w:val="clear" w:color="auto" w:fill="FFFFFF"/>
              </w:rPr>
              <w:t xml:space="preserve"> по ремонту оборудования, в том числе:</w:t>
            </w:r>
          </w:p>
        </w:tc>
        <w:tc>
          <w:tcPr>
            <w:tcW w:w="884" w:type="pct"/>
            <w:gridSpan w:val="2"/>
            <w:vAlign w:val="center"/>
          </w:tcPr>
          <w:p w:rsidR="004F19FB" w:rsidRPr="00CE1558" w:rsidRDefault="004F19FB" w:rsidP="004F19FB">
            <w:pPr>
              <w:widowControl w:val="0"/>
              <w:rPr>
                <w:b/>
              </w:rPr>
            </w:pPr>
            <w:r w:rsidRPr="00CE1558">
              <w:rPr>
                <w:b/>
                <w:sz w:val="22"/>
                <w:szCs w:val="22"/>
              </w:rPr>
              <w:t>Количество услуг</w:t>
            </w:r>
          </w:p>
        </w:tc>
        <w:tc>
          <w:tcPr>
            <w:tcW w:w="814" w:type="pct"/>
            <w:vAlign w:val="center"/>
          </w:tcPr>
          <w:p w:rsidR="004F19FB" w:rsidRPr="00CE1558" w:rsidRDefault="004F19FB" w:rsidP="004F19FB">
            <w:pPr>
              <w:widowControl w:val="0"/>
              <w:rPr>
                <w:b/>
              </w:rPr>
            </w:pPr>
            <w:r w:rsidRPr="00CE1558">
              <w:rPr>
                <w:b/>
                <w:sz w:val="22"/>
                <w:szCs w:val="22"/>
              </w:rPr>
              <w:t>Стоимость за услугу без учета НДС, рублей</w:t>
            </w:r>
          </w:p>
        </w:tc>
        <w:tc>
          <w:tcPr>
            <w:tcW w:w="790" w:type="pct"/>
          </w:tcPr>
          <w:p w:rsidR="004F19FB" w:rsidRPr="00CE1558" w:rsidRDefault="004F19FB" w:rsidP="004F19FB">
            <w:pPr>
              <w:widowControl w:val="0"/>
              <w:jc w:val="both"/>
              <w:rPr>
                <w:b/>
              </w:rPr>
            </w:pPr>
            <w:r w:rsidRPr="00CE1558">
              <w:rPr>
                <w:b/>
                <w:sz w:val="22"/>
                <w:szCs w:val="22"/>
              </w:rPr>
              <w:t>Всего без учета НДС, рублей</w:t>
            </w:r>
          </w:p>
        </w:tc>
        <w:tc>
          <w:tcPr>
            <w:tcW w:w="766" w:type="pct"/>
          </w:tcPr>
          <w:p w:rsidR="004F19FB" w:rsidRPr="00CE1558" w:rsidRDefault="004F19FB" w:rsidP="004F19FB">
            <w:pPr>
              <w:widowControl w:val="0"/>
              <w:jc w:val="both"/>
              <w:rPr>
                <w:b/>
              </w:rPr>
            </w:pPr>
            <w:r w:rsidRPr="00CE1558">
              <w:rPr>
                <w:b/>
                <w:sz w:val="22"/>
                <w:szCs w:val="22"/>
              </w:rPr>
              <w:t>Всего с учетом НДС*, рублей</w:t>
            </w:r>
          </w:p>
        </w:tc>
      </w:tr>
      <w:tr w:rsidR="004F19FB" w:rsidRPr="00CE1558" w:rsidTr="004F19FB">
        <w:trPr>
          <w:cantSplit/>
          <w:trHeight w:val="1258"/>
        </w:trPr>
        <w:tc>
          <w:tcPr>
            <w:tcW w:w="348" w:type="pct"/>
            <w:vMerge w:val="restart"/>
            <w:textDirection w:val="btLr"/>
            <w:vAlign w:val="center"/>
          </w:tcPr>
          <w:p w:rsidR="004F19FB" w:rsidRPr="00CE1558" w:rsidRDefault="004F19FB" w:rsidP="004F19FB">
            <w:pPr>
              <w:widowControl w:val="0"/>
              <w:ind w:right="113"/>
              <w:rPr>
                <w:shd w:val="clear" w:color="auto" w:fill="FFFFFF"/>
              </w:rPr>
            </w:pPr>
            <w:r w:rsidRPr="00CE1558">
              <w:rPr>
                <w:sz w:val="22"/>
                <w:szCs w:val="22"/>
                <w:shd w:val="clear" w:color="auto" w:fill="FFFFFF"/>
              </w:rPr>
              <w:lastRenderedPageBreak/>
              <w:t>Оказание услуг по ремонту турникетного оборудования</w:t>
            </w:r>
          </w:p>
        </w:tc>
        <w:tc>
          <w:tcPr>
            <w:tcW w:w="1398" w:type="pct"/>
            <w:vAlign w:val="center"/>
          </w:tcPr>
          <w:p w:rsidR="004F19FB" w:rsidRPr="00CE1558" w:rsidRDefault="004F19FB" w:rsidP="004F19FB">
            <w:pPr>
              <w:widowControl w:val="0"/>
              <w:rPr>
                <w:shd w:val="clear" w:color="auto" w:fill="FFFFFF"/>
              </w:rPr>
            </w:pPr>
            <w:r w:rsidRPr="00CE1558">
              <w:rPr>
                <w:sz w:val="22"/>
                <w:szCs w:val="22"/>
                <w:shd w:val="clear" w:color="auto" w:fill="FFFFFF"/>
              </w:rPr>
              <w:t>Выезд специалиста по заявкам Заказчика в границах города, при выполнении заявок на проведение работ в рабочее время</w:t>
            </w: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9FB" w:rsidRPr="00CE1558" w:rsidRDefault="004F19FB" w:rsidP="004F19FB">
            <w:pPr>
              <w:widowControl w:val="0"/>
              <w:rPr>
                <w:i/>
                <w:iCs/>
              </w:rPr>
            </w:pPr>
          </w:p>
        </w:tc>
        <w:tc>
          <w:tcPr>
            <w:tcW w:w="814" w:type="pct"/>
            <w:tcBorders>
              <w:top w:val="single" w:sz="4" w:space="0" w:color="auto"/>
              <w:left w:val="nil"/>
              <w:bottom w:val="single" w:sz="4" w:space="0" w:color="auto"/>
              <w:right w:val="single" w:sz="4" w:space="0" w:color="auto"/>
            </w:tcBorders>
            <w:shd w:val="clear" w:color="auto" w:fill="auto"/>
            <w:vAlign w:val="center"/>
          </w:tcPr>
          <w:p w:rsidR="004F19FB" w:rsidRPr="00CE1558" w:rsidRDefault="004F19FB" w:rsidP="004F19FB">
            <w:pPr>
              <w:widowControl w:val="0"/>
              <w:rPr>
                <w:i/>
                <w:iCs/>
              </w:rPr>
            </w:pPr>
          </w:p>
        </w:tc>
        <w:tc>
          <w:tcPr>
            <w:tcW w:w="790" w:type="pct"/>
            <w:tcBorders>
              <w:top w:val="single" w:sz="4" w:space="0" w:color="auto"/>
              <w:left w:val="nil"/>
              <w:bottom w:val="single" w:sz="4" w:space="0" w:color="auto"/>
              <w:right w:val="single" w:sz="4" w:space="0" w:color="auto"/>
            </w:tcBorders>
            <w:shd w:val="clear" w:color="auto" w:fill="auto"/>
            <w:vAlign w:val="center"/>
          </w:tcPr>
          <w:p w:rsidR="004F19FB" w:rsidRPr="00CE1558" w:rsidRDefault="004F19FB" w:rsidP="004F19FB">
            <w:pPr>
              <w:widowControl w:val="0"/>
              <w:rPr>
                <w:i/>
                <w:iCs/>
              </w:rPr>
            </w:pPr>
          </w:p>
        </w:tc>
        <w:tc>
          <w:tcPr>
            <w:tcW w:w="766" w:type="pct"/>
            <w:tcBorders>
              <w:top w:val="single" w:sz="4" w:space="0" w:color="auto"/>
              <w:left w:val="nil"/>
              <w:bottom w:val="single" w:sz="4" w:space="0" w:color="auto"/>
              <w:right w:val="single" w:sz="4" w:space="0" w:color="auto"/>
            </w:tcBorders>
            <w:shd w:val="clear" w:color="auto" w:fill="auto"/>
            <w:vAlign w:val="center"/>
          </w:tcPr>
          <w:p w:rsidR="004F19FB" w:rsidRPr="00CE1558" w:rsidRDefault="004F19FB" w:rsidP="004F19FB">
            <w:pPr>
              <w:widowControl w:val="0"/>
              <w:rPr>
                <w:i/>
                <w:iCs/>
              </w:rPr>
            </w:pPr>
          </w:p>
        </w:tc>
      </w:tr>
      <w:tr w:rsidR="004F19FB" w:rsidRPr="00CE1558" w:rsidTr="004F19FB">
        <w:trPr>
          <w:trHeight w:val="1436"/>
        </w:trPr>
        <w:tc>
          <w:tcPr>
            <w:tcW w:w="348" w:type="pct"/>
            <w:vMerge/>
          </w:tcPr>
          <w:p w:rsidR="004F19FB" w:rsidRPr="00CE1558" w:rsidRDefault="004F19FB" w:rsidP="004F19FB">
            <w:pPr>
              <w:widowControl w:val="0"/>
              <w:rPr>
                <w:shd w:val="clear" w:color="auto" w:fill="FFFFFF"/>
              </w:rPr>
            </w:pPr>
          </w:p>
        </w:tc>
        <w:tc>
          <w:tcPr>
            <w:tcW w:w="1398" w:type="pct"/>
            <w:vAlign w:val="center"/>
          </w:tcPr>
          <w:p w:rsidR="004F19FB" w:rsidRPr="00CE1558" w:rsidRDefault="004F19FB" w:rsidP="004F19FB">
            <w:pPr>
              <w:widowControl w:val="0"/>
              <w:rPr>
                <w:shd w:val="clear" w:color="auto" w:fill="FFFFFF"/>
              </w:rPr>
            </w:pPr>
            <w:r w:rsidRPr="00CE1558">
              <w:rPr>
                <w:sz w:val="22"/>
                <w:szCs w:val="22"/>
                <w:shd w:val="clear" w:color="auto" w:fill="FFFFFF"/>
              </w:rPr>
              <w:t>Выезд специалиста по заявкам Заказчика в границах города, при выполнении заявок на проведение работ во внерабочее время</w:t>
            </w: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9FB" w:rsidRPr="00CE1558" w:rsidRDefault="004F19FB" w:rsidP="004F19FB">
            <w:pPr>
              <w:widowControl w:val="0"/>
              <w:rPr>
                <w:i/>
                <w:iCs/>
              </w:rPr>
            </w:pPr>
          </w:p>
        </w:tc>
        <w:tc>
          <w:tcPr>
            <w:tcW w:w="814"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rPr>
                <w:i/>
                <w:iCs/>
              </w:rPr>
            </w:pPr>
          </w:p>
        </w:tc>
        <w:tc>
          <w:tcPr>
            <w:tcW w:w="790"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rPr>
                <w:i/>
                <w:iCs/>
              </w:rPr>
            </w:pPr>
          </w:p>
        </w:tc>
        <w:tc>
          <w:tcPr>
            <w:tcW w:w="766"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rPr>
                <w:i/>
                <w:iCs/>
              </w:rPr>
            </w:pPr>
          </w:p>
        </w:tc>
      </w:tr>
      <w:tr w:rsidR="004F19FB" w:rsidRPr="00CE1558" w:rsidTr="004F19FB">
        <w:trPr>
          <w:trHeight w:val="1474"/>
        </w:trPr>
        <w:tc>
          <w:tcPr>
            <w:tcW w:w="348" w:type="pct"/>
            <w:vMerge/>
          </w:tcPr>
          <w:p w:rsidR="004F19FB" w:rsidRPr="00CE1558" w:rsidRDefault="004F19FB" w:rsidP="004F19FB">
            <w:pPr>
              <w:widowControl w:val="0"/>
              <w:rPr>
                <w:shd w:val="clear" w:color="auto" w:fill="FFFFFF"/>
              </w:rPr>
            </w:pPr>
          </w:p>
        </w:tc>
        <w:tc>
          <w:tcPr>
            <w:tcW w:w="1398" w:type="pct"/>
            <w:vAlign w:val="center"/>
          </w:tcPr>
          <w:p w:rsidR="004F19FB" w:rsidRPr="00CE1558" w:rsidRDefault="004F19FB" w:rsidP="004F19FB">
            <w:pPr>
              <w:widowControl w:val="0"/>
              <w:rPr>
                <w:shd w:val="clear" w:color="auto" w:fill="FFFFFF"/>
              </w:rPr>
            </w:pPr>
            <w:r w:rsidRPr="00CE1558">
              <w:rPr>
                <w:sz w:val="22"/>
                <w:szCs w:val="22"/>
                <w:shd w:val="clear" w:color="auto" w:fill="FFFFFF"/>
              </w:rPr>
              <w:t>Выезд специалиста по заявкам Заказчика до 50 км от границ города, в рабочее время в пределах, установленных срок</w:t>
            </w: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9FB" w:rsidRPr="00CE1558" w:rsidRDefault="004F19FB" w:rsidP="004F19FB">
            <w:pPr>
              <w:widowControl w:val="0"/>
              <w:rPr>
                <w:i/>
                <w:iCs/>
              </w:rPr>
            </w:pPr>
          </w:p>
        </w:tc>
        <w:tc>
          <w:tcPr>
            <w:tcW w:w="814"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rPr>
                <w:i/>
                <w:iCs/>
              </w:rPr>
            </w:pPr>
          </w:p>
        </w:tc>
        <w:tc>
          <w:tcPr>
            <w:tcW w:w="790"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rPr>
                <w:i/>
                <w:iCs/>
              </w:rPr>
            </w:pPr>
          </w:p>
        </w:tc>
        <w:tc>
          <w:tcPr>
            <w:tcW w:w="766" w:type="pct"/>
            <w:tcBorders>
              <w:top w:val="nil"/>
              <w:left w:val="nil"/>
              <w:bottom w:val="single" w:sz="4" w:space="0" w:color="auto"/>
              <w:right w:val="single" w:sz="4" w:space="0" w:color="auto"/>
            </w:tcBorders>
            <w:shd w:val="clear" w:color="auto" w:fill="auto"/>
            <w:vAlign w:val="center"/>
          </w:tcPr>
          <w:p w:rsidR="004F19FB" w:rsidRPr="00CE1558" w:rsidRDefault="004F19FB" w:rsidP="004F19FB">
            <w:pPr>
              <w:widowControl w:val="0"/>
              <w:rPr>
                <w:i/>
                <w:iCs/>
              </w:rPr>
            </w:pPr>
          </w:p>
        </w:tc>
      </w:tr>
      <w:tr w:rsidR="004F19FB" w:rsidRPr="00CE1558" w:rsidTr="004F19FB">
        <w:trPr>
          <w:trHeight w:val="1228"/>
        </w:trPr>
        <w:tc>
          <w:tcPr>
            <w:tcW w:w="348" w:type="pct"/>
            <w:vMerge/>
          </w:tcPr>
          <w:p w:rsidR="004F19FB" w:rsidRPr="00CE1558" w:rsidRDefault="004F19FB" w:rsidP="004F19FB">
            <w:pPr>
              <w:widowControl w:val="0"/>
              <w:rPr>
                <w:shd w:val="clear" w:color="auto" w:fill="FFFFFF"/>
              </w:rPr>
            </w:pPr>
          </w:p>
        </w:tc>
        <w:tc>
          <w:tcPr>
            <w:tcW w:w="1398" w:type="pct"/>
            <w:vAlign w:val="center"/>
          </w:tcPr>
          <w:p w:rsidR="004F19FB" w:rsidRPr="00CE1558" w:rsidRDefault="004F19FB" w:rsidP="004F19FB">
            <w:pPr>
              <w:widowControl w:val="0"/>
              <w:rPr>
                <w:shd w:val="clear" w:color="auto" w:fill="FFFFFF"/>
              </w:rPr>
            </w:pPr>
            <w:r w:rsidRPr="00CE1558">
              <w:rPr>
                <w:sz w:val="22"/>
                <w:szCs w:val="22"/>
                <w:shd w:val="clear" w:color="auto" w:fill="FFFFFF"/>
              </w:rPr>
              <w:t>Выезд специалиста по заявкам Заказчика до 50 км от границ города, при выполнении заявок на проведение работ во внерабочее время</w:t>
            </w:r>
          </w:p>
        </w:tc>
        <w:tc>
          <w:tcPr>
            <w:tcW w:w="884" w:type="pct"/>
            <w:gridSpan w:val="2"/>
            <w:vAlign w:val="center"/>
          </w:tcPr>
          <w:p w:rsidR="004F19FB" w:rsidRPr="00CE1558" w:rsidRDefault="004F19FB" w:rsidP="004F19FB">
            <w:pPr>
              <w:widowControl w:val="0"/>
              <w:rPr>
                <w:i/>
              </w:rPr>
            </w:pPr>
          </w:p>
        </w:tc>
        <w:tc>
          <w:tcPr>
            <w:tcW w:w="814" w:type="pct"/>
            <w:vAlign w:val="center"/>
          </w:tcPr>
          <w:p w:rsidR="004F19FB" w:rsidRPr="00CE1558" w:rsidRDefault="004F19FB" w:rsidP="004F19FB">
            <w:pPr>
              <w:widowControl w:val="0"/>
              <w:rPr>
                <w:i/>
              </w:rPr>
            </w:pPr>
          </w:p>
        </w:tc>
        <w:tc>
          <w:tcPr>
            <w:tcW w:w="790" w:type="pct"/>
            <w:vAlign w:val="center"/>
          </w:tcPr>
          <w:p w:rsidR="004F19FB" w:rsidRPr="00CE1558" w:rsidRDefault="004F19FB" w:rsidP="004F19FB">
            <w:pPr>
              <w:widowControl w:val="0"/>
              <w:rPr>
                <w:i/>
              </w:rPr>
            </w:pPr>
          </w:p>
        </w:tc>
        <w:tc>
          <w:tcPr>
            <w:tcW w:w="766" w:type="pct"/>
            <w:vAlign w:val="center"/>
          </w:tcPr>
          <w:p w:rsidR="004F19FB" w:rsidRPr="00CE1558" w:rsidRDefault="004F19FB" w:rsidP="004F19FB">
            <w:pPr>
              <w:widowControl w:val="0"/>
              <w:rPr>
                <w:i/>
              </w:rPr>
            </w:pPr>
          </w:p>
        </w:tc>
      </w:tr>
      <w:tr w:rsidR="004F19FB" w:rsidRPr="00CE1558" w:rsidTr="004F19FB">
        <w:trPr>
          <w:trHeight w:val="70"/>
        </w:trPr>
        <w:tc>
          <w:tcPr>
            <w:tcW w:w="348" w:type="pct"/>
            <w:vMerge/>
          </w:tcPr>
          <w:p w:rsidR="004F19FB" w:rsidRPr="00CE1558" w:rsidRDefault="004F19FB" w:rsidP="004F19FB">
            <w:pPr>
              <w:widowControl w:val="0"/>
              <w:rPr>
                <w:shd w:val="clear" w:color="auto" w:fill="FFFFFF"/>
              </w:rPr>
            </w:pPr>
          </w:p>
        </w:tc>
        <w:tc>
          <w:tcPr>
            <w:tcW w:w="1398" w:type="pct"/>
            <w:vAlign w:val="center"/>
          </w:tcPr>
          <w:p w:rsidR="004F19FB" w:rsidRPr="00CE1558" w:rsidRDefault="004F19FB" w:rsidP="004F19FB">
            <w:pPr>
              <w:widowControl w:val="0"/>
              <w:rPr>
                <w:shd w:val="clear" w:color="auto" w:fill="FFFFFF"/>
              </w:rPr>
            </w:pPr>
            <w:r w:rsidRPr="00CE1558">
              <w:rPr>
                <w:sz w:val="22"/>
                <w:szCs w:val="22"/>
                <w:shd w:val="clear" w:color="auto" w:fill="FFFFFF"/>
              </w:rPr>
              <w:t>Выезд специалиста по заявкам Заказчика свыше 50 км от границ города, в рабочее время в пределах, установленных срок</w:t>
            </w:r>
          </w:p>
        </w:tc>
        <w:tc>
          <w:tcPr>
            <w:tcW w:w="884" w:type="pct"/>
            <w:gridSpan w:val="2"/>
            <w:vAlign w:val="center"/>
          </w:tcPr>
          <w:p w:rsidR="004F19FB" w:rsidRPr="00CE1558" w:rsidRDefault="004F19FB" w:rsidP="004F19FB">
            <w:pPr>
              <w:widowControl w:val="0"/>
              <w:rPr>
                <w:i/>
              </w:rPr>
            </w:pPr>
          </w:p>
        </w:tc>
        <w:tc>
          <w:tcPr>
            <w:tcW w:w="814" w:type="pct"/>
            <w:vAlign w:val="center"/>
          </w:tcPr>
          <w:p w:rsidR="004F19FB" w:rsidRPr="00CE1558" w:rsidRDefault="004F19FB" w:rsidP="004F19FB">
            <w:pPr>
              <w:widowControl w:val="0"/>
              <w:rPr>
                <w:i/>
              </w:rPr>
            </w:pPr>
          </w:p>
        </w:tc>
        <w:tc>
          <w:tcPr>
            <w:tcW w:w="790" w:type="pct"/>
            <w:vAlign w:val="center"/>
          </w:tcPr>
          <w:p w:rsidR="004F19FB" w:rsidRPr="00CE1558" w:rsidRDefault="004F19FB" w:rsidP="004F19FB">
            <w:pPr>
              <w:widowControl w:val="0"/>
              <w:rPr>
                <w:i/>
              </w:rPr>
            </w:pPr>
          </w:p>
        </w:tc>
        <w:tc>
          <w:tcPr>
            <w:tcW w:w="766" w:type="pct"/>
            <w:vAlign w:val="center"/>
          </w:tcPr>
          <w:p w:rsidR="004F19FB" w:rsidRPr="00CE1558" w:rsidRDefault="004F19FB" w:rsidP="004F19FB">
            <w:pPr>
              <w:widowControl w:val="0"/>
              <w:rPr>
                <w:i/>
              </w:rPr>
            </w:pPr>
          </w:p>
        </w:tc>
      </w:tr>
      <w:tr w:rsidR="004F19FB" w:rsidRPr="00CE1558" w:rsidTr="004F19FB">
        <w:trPr>
          <w:trHeight w:val="1542"/>
        </w:trPr>
        <w:tc>
          <w:tcPr>
            <w:tcW w:w="348" w:type="pct"/>
            <w:vMerge/>
          </w:tcPr>
          <w:p w:rsidR="004F19FB" w:rsidRPr="00CE1558" w:rsidRDefault="004F19FB" w:rsidP="004F19FB">
            <w:pPr>
              <w:widowControl w:val="0"/>
              <w:rPr>
                <w:shd w:val="clear" w:color="auto" w:fill="FFFFFF"/>
              </w:rPr>
            </w:pPr>
          </w:p>
        </w:tc>
        <w:tc>
          <w:tcPr>
            <w:tcW w:w="1398" w:type="pct"/>
            <w:vAlign w:val="center"/>
          </w:tcPr>
          <w:p w:rsidR="004F19FB" w:rsidRPr="00CE1558" w:rsidRDefault="004F19FB" w:rsidP="004F19FB">
            <w:pPr>
              <w:widowControl w:val="0"/>
              <w:rPr>
                <w:shd w:val="clear" w:color="auto" w:fill="FFFFFF"/>
              </w:rPr>
            </w:pPr>
            <w:r w:rsidRPr="00CE1558">
              <w:rPr>
                <w:sz w:val="22"/>
                <w:szCs w:val="22"/>
                <w:shd w:val="clear" w:color="auto" w:fill="FFFFFF"/>
              </w:rPr>
              <w:t>Выезд специалиста по заявкам Заказчика свыше 50 км от границ города, при выполнении заявок на проведение работ во внерабочее время</w:t>
            </w:r>
          </w:p>
        </w:tc>
        <w:tc>
          <w:tcPr>
            <w:tcW w:w="884" w:type="pct"/>
            <w:gridSpan w:val="2"/>
            <w:vAlign w:val="center"/>
          </w:tcPr>
          <w:p w:rsidR="004F19FB" w:rsidRPr="00CE1558" w:rsidRDefault="004F19FB" w:rsidP="004F19FB">
            <w:pPr>
              <w:widowControl w:val="0"/>
              <w:rPr>
                <w:i/>
              </w:rPr>
            </w:pPr>
          </w:p>
        </w:tc>
        <w:tc>
          <w:tcPr>
            <w:tcW w:w="814" w:type="pct"/>
            <w:vAlign w:val="center"/>
          </w:tcPr>
          <w:p w:rsidR="004F19FB" w:rsidRPr="00CE1558" w:rsidRDefault="004F19FB" w:rsidP="004F19FB">
            <w:pPr>
              <w:widowControl w:val="0"/>
              <w:rPr>
                <w:i/>
              </w:rPr>
            </w:pPr>
          </w:p>
        </w:tc>
        <w:tc>
          <w:tcPr>
            <w:tcW w:w="790" w:type="pct"/>
            <w:vAlign w:val="center"/>
          </w:tcPr>
          <w:p w:rsidR="004F19FB" w:rsidRPr="00CE1558" w:rsidRDefault="004F19FB" w:rsidP="004F19FB">
            <w:pPr>
              <w:widowControl w:val="0"/>
              <w:rPr>
                <w:i/>
              </w:rPr>
            </w:pPr>
          </w:p>
        </w:tc>
        <w:tc>
          <w:tcPr>
            <w:tcW w:w="766" w:type="pct"/>
            <w:vAlign w:val="center"/>
          </w:tcPr>
          <w:p w:rsidR="004F19FB" w:rsidRPr="00CE1558" w:rsidRDefault="004F19FB" w:rsidP="004F19FB">
            <w:pPr>
              <w:widowControl w:val="0"/>
              <w:rPr>
                <w:i/>
              </w:rPr>
            </w:pPr>
          </w:p>
        </w:tc>
      </w:tr>
      <w:tr w:rsidR="004F19FB" w:rsidRPr="00CE1558" w:rsidTr="004F19FB">
        <w:trPr>
          <w:trHeight w:val="454"/>
        </w:trPr>
        <w:tc>
          <w:tcPr>
            <w:tcW w:w="348" w:type="pct"/>
            <w:vMerge/>
          </w:tcPr>
          <w:p w:rsidR="004F19FB" w:rsidRPr="00CE1558" w:rsidRDefault="004F19FB" w:rsidP="004F19FB">
            <w:pPr>
              <w:widowControl w:val="0"/>
              <w:rPr>
                <w:shd w:val="clear" w:color="auto" w:fill="FFFFFF"/>
              </w:rPr>
            </w:pPr>
          </w:p>
        </w:tc>
        <w:tc>
          <w:tcPr>
            <w:tcW w:w="1398" w:type="pct"/>
          </w:tcPr>
          <w:p w:rsidR="004F19FB" w:rsidRPr="00733EB1" w:rsidRDefault="004F19FB" w:rsidP="004F19FB">
            <w:r w:rsidRPr="00733EB1">
              <w:t xml:space="preserve">Мелкий ремонт АРМ «Оператора </w:t>
            </w:r>
            <w:r>
              <w:t>т</w:t>
            </w:r>
            <w:r w:rsidRPr="00733EB1">
              <w:t>урникетов»</w:t>
            </w:r>
          </w:p>
        </w:tc>
        <w:tc>
          <w:tcPr>
            <w:tcW w:w="884" w:type="pct"/>
            <w:gridSpan w:val="2"/>
            <w:vAlign w:val="center"/>
          </w:tcPr>
          <w:p w:rsidR="004F19FB" w:rsidRPr="00CE1558" w:rsidRDefault="004F19FB" w:rsidP="004F19FB">
            <w:pPr>
              <w:widowControl w:val="0"/>
              <w:rPr>
                <w:i/>
              </w:rPr>
            </w:pPr>
          </w:p>
        </w:tc>
        <w:tc>
          <w:tcPr>
            <w:tcW w:w="814" w:type="pct"/>
            <w:vAlign w:val="center"/>
          </w:tcPr>
          <w:p w:rsidR="004F19FB" w:rsidRPr="00CE1558" w:rsidRDefault="004F19FB" w:rsidP="004F19FB">
            <w:pPr>
              <w:widowControl w:val="0"/>
              <w:rPr>
                <w:i/>
              </w:rPr>
            </w:pPr>
          </w:p>
        </w:tc>
        <w:tc>
          <w:tcPr>
            <w:tcW w:w="790" w:type="pct"/>
            <w:vAlign w:val="center"/>
          </w:tcPr>
          <w:p w:rsidR="004F19FB" w:rsidRPr="00CE1558" w:rsidRDefault="004F19FB" w:rsidP="004F19FB">
            <w:pPr>
              <w:widowControl w:val="0"/>
              <w:rPr>
                <w:i/>
              </w:rPr>
            </w:pPr>
          </w:p>
        </w:tc>
        <w:tc>
          <w:tcPr>
            <w:tcW w:w="766" w:type="pct"/>
            <w:vAlign w:val="center"/>
          </w:tcPr>
          <w:p w:rsidR="004F19FB" w:rsidRPr="00CE1558" w:rsidRDefault="004F19FB" w:rsidP="004F19FB">
            <w:pPr>
              <w:widowControl w:val="0"/>
              <w:rPr>
                <w:i/>
              </w:rPr>
            </w:pPr>
          </w:p>
        </w:tc>
      </w:tr>
      <w:tr w:rsidR="004F19FB" w:rsidRPr="00CE1558" w:rsidTr="004F19FB">
        <w:trPr>
          <w:trHeight w:val="454"/>
        </w:trPr>
        <w:tc>
          <w:tcPr>
            <w:tcW w:w="348" w:type="pct"/>
            <w:vMerge/>
          </w:tcPr>
          <w:p w:rsidR="004F19FB" w:rsidRPr="00CE1558" w:rsidRDefault="004F19FB" w:rsidP="004F19FB">
            <w:pPr>
              <w:widowControl w:val="0"/>
              <w:rPr>
                <w:shd w:val="clear" w:color="auto" w:fill="FFFFFF"/>
              </w:rPr>
            </w:pPr>
          </w:p>
        </w:tc>
        <w:tc>
          <w:tcPr>
            <w:tcW w:w="1398" w:type="pct"/>
          </w:tcPr>
          <w:p w:rsidR="004F19FB" w:rsidRPr="00733EB1" w:rsidRDefault="004F19FB" w:rsidP="004F19FB">
            <w:r w:rsidRPr="00733EB1">
              <w:t>Средний ремонт АРМ «Оператора турникетов»</w:t>
            </w:r>
          </w:p>
        </w:tc>
        <w:tc>
          <w:tcPr>
            <w:tcW w:w="884" w:type="pct"/>
            <w:gridSpan w:val="2"/>
            <w:vAlign w:val="center"/>
          </w:tcPr>
          <w:p w:rsidR="004F19FB" w:rsidRPr="00CE1558" w:rsidRDefault="004F19FB" w:rsidP="004F19FB">
            <w:pPr>
              <w:widowControl w:val="0"/>
              <w:rPr>
                <w:i/>
              </w:rPr>
            </w:pPr>
          </w:p>
        </w:tc>
        <w:tc>
          <w:tcPr>
            <w:tcW w:w="814" w:type="pct"/>
            <w:vAlign w:val="center"/>
          </w:tcPr>
          <w:p w:rsidR="004F19FB" w:rsidRPr="00CE1558" w:rsidRDefault="004F19FB" w:rsidP="004F19FB">
            <w:pPr>
              <w:widowControl w:val="0"/>
              <w:rPr>
                <w:i/>
              </w:rPr>
            </w:pPr>
          </w:p>
        </w:tc>
        <w:tc>
          <w:tcPr>
            <w:tcW w:w="790" w:type="pct"/>
            <w:vAlign w:val="center"/>
          </w:tcPr>
          <w:p w:rsidR="004F19FB" w:rsidRPr="00CE1558" w:rsidRDefault="004F19FB" w:rsidP="004F19FB">
            <w:pPr>
              <w:widowControl w:val="0"/>
              <w:rPr>
                <w:i/>
              </w:rPr>
            </w:pPr>
          </w:p>
        </w:tc>
        <w:tc>
          <w:tcPr>
            <w:tcW w:w="766" w:type="pct"/>
            <w:vAlign w:val="center"/>
          </w:tcPr>
          <w:p w:rsidR="004F19FB" w:rsidRPr="00CE1558" w:rsidRDefault="004F19FB" w:rsidP="004F19FB">
            <w:pPr>
              <w:widowControl w:val="0"/>
              <w:rPr>
                <w:i/>
              </w:rPr>
            </w:pPr>
          </w:p>
        </w:tc>
      </w:tr>
      <w:tr w:rsidR="004F19FB" w:rsidRPr="00CE1558" w:rsidTr="004F19FB">
        <w:trPr>
          <w:trHeight w:val="454"/>
        </w:trPr>
        <w:tc>
          <w:tcPr>
            <w:tcW w:w="348" w:type="pct"/>
            <w:vMerge/>
          </w:tcPr>
          <w:p w:rsidR="004F19FB" w:rsidRPr="00CE1558" w:rsidRDefault="004F19FB" w:rsidP="004F19FB">
            <w:pPr>
              <w:widowControl w:val="0"/>
              <w:rPr>
                <w:shd w:val="clear" w:color="auto" w:fill="FFFFFF"/>
              </w:rPr>
            </w:pPr>
          </w:p>
        </w:tc>
        <w:tc>
          <w:tcPr>
            <w:tcW w:w="1398" w:type="pct"/>
          </w:tcPr>
          <w:p w:rsidR="004F19FB" w:rsidRPr="00733EB1" w:rsidRDefault="004F19FB" w:rsidP="004F19FB">
            <w:r w:rsidRPr="00733EB1">
              <w:t>Крупный ремонт АРМ «Оператора турникетов»</w:t>
            </w:r>
          </w:p>
        </w:tc>
        <w:tc>
          <w:tcPr>
            <w:tcW w:w="884" w:type="pct"/>
            <w:gridSpan w:val="2"/>
            <w:vAlign w:val="center"/>
          </w:tcPr>
          <w:p w:rsidR="004F19FB" w:rsidRPr="00CE1558" w:rsidRDefault="004F19FB" w:rsidP="004F19FB">
            <w:pPr>
              <w:widowControl w:val="0"/>
              <w:rPr>
                <w:i/>
              </w:rPr>
            </w:pPr>
          </w:p>
        </w:tc>
        <w:tc>
          <w:tcPr>
            <w:tcW w:w="814" w:type="pct"/>
            <w:vAlign w:val="center"/>
          </w:tcPr>
          <w:p w:rsidR="004F19FB" w:rsidRPr="00CE1558" w:rsidRDefault="004F19FB" w:rsidP="004F19FB">
            <w:pPr>
              <w:widowControl w:val="0"/>
              <w:rPr>
                <w:i/>
              </w:rPr>
            </w:pPr>
          </w:p>
        </w:tc>
        <w:tc>
          <w:tcPr>
            <w:tcW w:w="790" w:type="pct"/>
            <w:vAlign w:val="center"/>
          </w:tcPr>
          <w:p w:rsidR="004F19FB" w:rsidRPr="00CE1558" w:rsidRDefault="004F19FB" w:rsidP="004F19FB">
            <w:pPr>
              <w:widowControl w:val="0"/>
              <w:rPr>
                <w:i/>
              </w:rPr>
            </w:pPr>
          </w:p>
        </w:tc>
        <w:tc>
          <w:tcPr>
            <w:tcW w:w="766" w:type="pct"/>
            <w:vAlign w:val="center"/>
          </w:tcPr>
          <w:p w:rsidR="004F19FB" w:rsidRPr="00CE1558" w:rsidRDefault="004F19FB" w:rsidP="004F19FB">
            <w:pPr>
              <w:widowControl w:val="0"/>
              <w:rPr>
                <w:i/>
              </w:rPr>
            </w:pPr>
          </w:p>
        </w:tc>
      </w:tr>
      <w:tr w:rsidR="004F19FB" w:rsidRPr="00CE1558" w:rsidTr="004F19FB">
        <w:tc>
          <w:tcPr>
            <w:tcW w:w="1746" w:type="pct"/>
            <w:gridSpan w:val="2"/>
          </w:tcPr>
          <w:p w:rsidR="004F19FB" w:rsidRPr="00CE1558" w:rsidRDefault="004F19FB" w:rsidP="00364C1E">
            <w:pPr>
              <w:widowControl w:val="0"/>
              <w:rPr>
                <w:b/>
              </w:rPr>
            </w:pPr>
            <w:r w:rsidRPr="00CE1558">
              <w:rPr>
                <w:b/>
                <w:sz w:val="22"/>
                <w:szCs w:val="22"/>
              </w:rPr>
              <w:t xml:space="preserve">Итого за </w:t>
            </w:r>
            <w:r w:rsidR="00364C1E">
              <w:rPr>
                <w:b/>
                <w:sz w:val="22"/>
                <w:szCs w:val="22"/>
              </w:rPr>
              <w:t>работы</w:t>
            </w:r>
            <w:r w:rsidRPr="00CE1558">
              <w:rPr>
                <w:b/>
                <w:sz w:val="22"/>
                <w:szCs w:val="22"/>
              </w:rPr>
              <w:t xml:space="preserve"> по ремонту оборудования</w:t>
            </w:r>
          </w:p>
        </w:tc>
        <w:tc>
          <w:tcPr>
            <w:tcW w:w="1698" w:type="pct"/>
            <w:gridSpan w:val="3"/>
          </w:tcPr>
          <w:p w:rsidR="004F19FB" w:rsidRPr="00CE1558" w:rsidRDefault="004F19FB" w:rsidP="004F19FB">
            <w:pPr>
              <w:widowControl w:val="0"/>
              <w:jc w:val="both"/>
            </w:pPr>
          </w:p>
        </w:tc>
        <w:tc>
          <w:tcPr>
            <w:tcW w:w="790" w:type="pct"/>
          </w:tcPr>
          <w:p w:rsidR="004F19FB" w:rsidRPr="00CE1558" w:rsidRDefault="004F19FB" w:rsidP="004F19FB">
            <w:pPr>
              <w:widowControl w:val="0"/>
            </w:pPr>
          </w:p>
        </w:tc>
        <w:tc>
          <w:tcPr>
            <w:tcW w:w="766" w:type="pct"/>
          </w:tcPr>
          <w:p w:rsidR="004F19FB" w:rsidRPr="00CE1558" w:rsidRDefault="004F19FB" w:rsidP="004F19FB">
            <w:pPr>
              <w:widowControl w:val="0"/>
            </w:pPr>
          </w:p>
        </w:tc>
      </w:tr>
      <w:tr w:rsidR="004F19FB" w:rsidRPr="00CE1558" w:rsidTr="004F19FB">
        <w:tc>
          <w:tcPr>
            <w:tcW w:w="1746" w:type="pct"/>
            <w:gridSpan w:val="2"/>
          </w:tcPr>
          <w:p w:rsidR="004F19FB" w:rsidRPr="00CE1558" w:rsidRDefault="004F19FB" w:rsidP="004F19FB">
            <w:pPr>
              <w:widowControl w:val="0"/>
              <w:rPr>
                <w:b/>
              </w:rPr>
            </w:pPr>
            <w:r w:rsidRPr="00CE1558">
              <w:rPr>
                <w:b/>
                <w:sz w:val="22"/>
                <w:szCs w:val="22"/>
              </w:rPr>
              <w:t xml:space="preserve">Всего </w:t>
            </w:r>
          </w:p>
        </w:tc>
        <w:tc>
          <w:tcPr>
            <w:tcW w:w="1698" w:type="pct"/>
            <w:gridSpan w:val="3"/>
          </w:tcPr>
          <w:p w:rsidR="004F19FB" w:rsidRPr="00CE1558" w:rsidRDefault="004F19FB" w:rsidP="004F19FB">
            <w:pPr>
              <w:widowControl w:val="0"/>
              <w:jc w:val="both"/>
            </w:pPr>
          </w:p>
        </w:tc>
        <w:tc>
          <w:tcPr>
            <w:tcW w:w="790" w:type="pct"/>
          </w:tcPr>
          <w:p w:rsidR="004F19FB" w:rsidRPr="00CE1558" w:rsidRDefault="004F19FB" w:rsidP="004F19FB">
            <w:pPr>
              <w:widowControl w:val="0"/>
            </w:pPr>
          </w:p>
        </w:tc>
        <w:tc>
          <w:tcPr>
            <w:tcW w:w="766" w:type="pct"/>
          </w:tcPr>
          <w:p w:rsidR="004F19FB" w:rsidRPr="00CE1558" w:rsidRDefault="004F19FB" w:rsidP="004F19FB">
            <w:pPr>
              <w:widowControl w:val="0"/>
            </w:pPr>
          </w:p>
        </w:tc>
      </w:tr>
    </w:tbl>
    <w:p w:rsidR="004F19FB" w:rsidRPr="00CE1558" w:rsidRDefault="004F19FB" w:rsidP="004F19FB">
      <w:pPr>
        <w:widowControl w:val="0"/>
        <w:autoSpaceDE w:val="0"/>
        <w:autoSpaceDN w:val="0"/>
        <w:adjustRightInd w:val="0"/>
        <w:spacing w:before="50"/>
        <w:ind w:right="180"/>
        <w:jc w:val="both"/>
        <w:rPr>
          <w:i/>
          <w:sz w:val="22"/>
          <w:szCs w:val="22"/>
        </w:rPr>
      </w:pPr>
      <w:r w:rsidRPr="00CE1558">
        <w:rPr>
          <w:i/>
          <w:sz w:val="22"/>
          <w:szCs w:val="22"/>
        </w:rPr>
        <w:t>*Стоимость с учетом НДС указывается в случае, если Исполнитель является плательщиком НДС.</w:t>
      </w:r>
    </w:p>
    <w:p w:rsidR="004F19FB" w:rsidRPr="00CE1558" w:rsidRDefault="004F19FB" w:rsidP="004F19FB">
      <w:pPr>
        <w:widowControl w:val="0"/>
        <w:autoSpaceDE w:val="0"/>
        <w:autoSpaceDN w:val="0"/>
        <w:adjustRightInd w:val="0"/>
        <w:spacing w:before="50"/>
        <w:ind w:right="180"/>
        <w:jc w:val="both"/>
        <w:rPr>
          <w:sz w:val="22"/>
          <w:szCs w:val="22"/>
        </w:rPr>
      </w:pPr>
    </w:p>
    <w:p w:rsidR="004F19FB" w:rsidRPr="00CE1558" w:rsidRDefault="004F19FB" w:rsidP="004F19FB">
      <w:pPr>
        <w:widowControl w:val="0"/>
        <w:autoSpaceDE w:val="0"/>
        <w:autoSpaceDN w:val="0"/>
        <w:adjustRightInd w:val="0"/>
        <w:spacing w:before="50"/>
        <w:ind w:right="180"/>
        <w:jc w:val="both"/>
        <w:rPr>
          <w:sz w:val="22"/>
          <w:szCs w:val="22"/>
        </w:rPr>
      </w:pPr>
      <w:r w:rsidRPr="00CE1558">
        <w:rPr>
          <w:sz w:val="22"/>
          <w:szCs w:val="22"/>
        </w:rPr>
        <w:t>Настоящий Протокол является основанием для проведения взаимных расчетов и платежей между Заказчиком и Исполнителем.</w:t>
      </w:r>
    </w:p>
    <w:p w:rsidR="004F19FB" w:rsidRPr="00CE1558" w:rsidRDefault="004F19FB" w:rsidP="004F19FB">
      <w:pPr>
        <w:widowControl w:val="0"/>
        <w:autoSpaceDE w:val="0"/>
        <w:autoSpaceDN w:val="0"/>
        <w:adjustRightInd w:val="0"/>
        <w:spacing w:before="50" w:line="252" w:lineRule="exact"/>
        <w:ind w:right="180"/>
        <w:jc w:val="both"/>
        <w:rPr>
          <w:sz w:val="22"/>
          <w:szCs w:val="22"/>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4F19FB" w:rsidRPr="00CE1558" w:rsidTr="004F19FB">
        <w:trPr>
          <w:jc w:val="center"/>
        </w:trPr>
        <w:tc>
          <w:tcPr>
            <w:tcW w:w="5255" w:type="dxa"/>
            <w:tcMar>
              <w:top w:w="0" w:type="dxa"/>
              <w:left w:w="108" w:type="dxa"/>
              <w:bottom w:w="0" w:type="dxa"/>
              <w:right w:w="108" w:type="dxa"/>
            </w:tcMar>
          </w:tcPr>
          <w:p w:rsidR="004F19FB" w:rsidRPr="00CE1558" w:rsidRDefault="004F19FB" w:rsidP="004F19FB">
            <w:pPr>
              <w:widowControl w:val="0"/>
              <w:rPr>
                <w:rFonts w:eastAsia="Calibri"/>
                <w:b/>
                <w:bCs/>
              </w:rPr>
            </w:pPr>
            <w:r w:rsidRPr="00CE1558">
              <w:rPr>
                <w:b/>
                <w:bCs/>
              </w:rPr>
              <w:t>Заказчик:</w:t>
            </w:r>
          </w:p>
        </w:tc>
        <w:tc>
          <w:tcPr>
            <w:tcW w:w="4896" w:type="dxa"/>
            <w:tcMar>
              <w:top w:w="0" w:type="dxa"/>
              <w:left w:w="108" w:type="dxa"/>
              <w:bottom w:w="0" w:type="dxa"/>
              <w:right w:w="108" w:type="dxa"/>
            </w:tcMar>
          </w:tcPr>
          <w:p w:rsidR="004F19FB" w:rsidRPr="00CE1558" w:rsidRDefault="004F19FB" w:rsidP="004F19FB">
            <w:pPr>
              <w:widowControl w:val="0"/>
              <w:rPr>
                <w:rFonts w:eastAsia="Calibri"/>
                <w:b/>
                <w:bCs/>
              </w:rPr>
            </w:pPr>
            <w:r w:rsidRPr="00CE1558">
              <w:rPr>
                <w:b/>
                <w:bCs/>
              </w:rPr>
              <w:t>Исполнитель:</w:t>
            </w:r>
          </w:p>
        </w:tc>
      </w:tr>
      <w:tr w:rsidR="004F19FB" w:rsidRPr="00CE1558" w:rsidTr="004F19FB">
        <w:trPr>
          <w:jc w:val="center"/>
        </w:trPr>
        <w:tc>
          <w:tcPr>
            <w:tcW w:w="5255" w:type="dxa"/>
            <w:tcMar>
              <w:top w:w="0" w:type="dxa"/>
              <w:left w:w="108" w:type="dxa"/>
              <w:bottom w:w="0" w:type="dxa"/>
              <w:right w:w="108" w:type="dxa"/>
            </w:tcMar>
          </w:tcPr>
          <w:p w:rsidR="004F19FB" w:rsidRPr="00CE1558" w:rsidRDefault="004F19FB" w:rsidP="004F19FB">
            <w:pPr>
              <w:widowControl w:val="0"/>
              <w:rPr>
                <w:rFonts w:eastAsia="Calibri"/>
                <w:b/>
                <w:bCs/>
              </w:rPr>
            </w:pPr>
            <w:r w:rsidRPr="00CE1558">
              <w:rPr>
                <w:b/>
                <w:bCs/>
              </w:rPr>
              <w:t>___________________________________</w:t>
            </w:r>
          </w:p>
        </w:tc>
        <w:tc>
          <w:tcPr>
            <w:tcW w:w="4896" w:type="dxa"/>
            <w:tcMar>
              <w:top w:w="0" w:type="dxa"/>
              <w:left w:w="108" w:type="dxa"/>
              <w:bottom w:w="0" w:type="dxa"/>
              <w:right w:w="108" w:type="dxa"/>
            </w:tcMar>
          </w:tcPr>
          <w:p w:rsidR="004F19FB" w:rsidRPr="00CE1558" w:rsidRDefault="004F19FB" w:rsidP="004F19FB">
            <w:pPr>
              <w:widowControl w:val="0"/>
              <w:rPr>
                <w:rFonts w:eastAsia="Calibri"/>
                <w:b/>
                <w:bCs/>
              </w:rPr>
            </w:pPr>
            <w:r w:rsidRPr="00CE1558">
              <w:rPr>
                <w:b/>
                <w:bCs/>
              </w:rPr>
              <w:t>___________________________________</w:t>
            </w:r>
          </w:p>
          <w:p w:rsidR="004F19FB" w:rsidRPr="00CE1558" w:rsidRDefault="004F19FB" w:rsidP="004F19FB">
            <w:pPr>
              <w:widowControl w:val="0"/>
              <w:rPr>
                <w:rFonts w:eastAsia="Calibri"/>
              </w:rPr>
            </w:pPr>
          </w:p>
        </w:tc>
      </w:tr>
      <w:tr w:rsidR="004F19FB" w:rsidRPr="00CE1558" w:rsidTr="004F19FB">
        <w:trPr>
          <w:jc w:val="center"/>
        </w:trPr>
        <w:tc>
          <w:tcPr>
            <w:tcW w:w="5255" w:type="dxa"/>
            <w:tcMar>
              <w:top w:w="0" w:type="dxa"/>
              <w:left w:w="108" w:type="dxa"/>
              <w:bottom w:w="0" w:type="dxa"/>
              <w:right w:w="108" w:type="dxa"/>
            </w:tcMar>
            <w:hideMark/>
          </w:tcPr>
          <w:p w:rsidR="004F19FB" w:rsidRPr="00CE1558" w:rsidRDefault="004F19FB" w:rsidP="004F19FB">
            <w:pPr>
              <w:widowControl w:val="0"/>
              <w:rPr>
                <w:rFonts w:eastAsia="Calibri"/>
              </w:rPr>
            </w:pPr>
            <w:r w:rsidRPr="00CE1558">
              <w:t>_____________________</w:t>
            </w:r>
            <w:r w:rsidRPr="00CE1558">
              <w:rPr>
                <w:lang w:val="en-US"/>
              </w:rPr>
              <w:t>/ _____________</w:t>
            </w:r>
          </w:p>
        </w:tc>
        <w:tc>
          <w:tcPr>
            <w:tcW w:w="4896" w:type="dxa"/>
            <w:tcMar>
              <w:top w:w="0" w:type="dxa"/>
              <w:left w:w="108" w:type="dxa"/>
              <w:bottom w:w="0" w:type="dxa"/>
              <w:right w:w="108" w:type="dxa"/>
            </w:tcMar>
            <w:hideMark/>
          </w:tcPr>
          <w:p w:rsidR="004F19FB" w:rsidRPr="00CE1558" w:rsidRDefault="004F19FB" w:rsidP="004F19FB">
            <w:pPr>
              <w:widowControl w:val="0"/>
              <w:rPr>
                <w:rFonts w:eastAsia="Calibri"/>
                <w:lang w:val="en-US"/>
              </w:rPr>
            </w:pPr>
            <w:r w:rsidRPr="00CE1558">
              <w:t>_____________________</w:t>
            </w:r>
            <w:r w:rsidRPr="00CE1558">
              <w:rPr>
                <w:lang w:val="en-US"/>
              </w:rPr>
              <w:t>/ _____________</w:t>
            </w:r>
          </w:p>
        </w:tc>
      </w:tr>
    </w:tbl>
    <w:p w:rsidR="004F19FB" w:rsidRDefault="004F19FB" w:rsidP="004F19FB">
      <w:pPr>
        <w:widowControl w:val="0"/>
        <w:tabs>
          <w:tab w:val="center" w:pos="4677"/>
          <w:tab w:val="right" w:pos="9355"/>
        </w:tabs>
        <w:jc w:val="right"/>
        <w:rPr>
          <w:bCs/>
          <w:sz w:val="28"/>
          <w:szCs w:val="28"/>
        </w:rPr>
      </w:pP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lastRenderedPageBreak/>
        <w:t>Приложение №5</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 xml:space="preserve">к договору на оказание услуг </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 xml:space="preserve">по техническому обслуживанию и </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 xml:space="preserve">ремонту турникетного оборудования </w:t>
      </w:r>
    </w:p>
    <w:p w:rsidR="004F19FB" w:rsidRPr="00CE1558" w:rsidRDefault="004F19FB" w:rsidP="004F19FB">
      <w:pPr>
        <w:widowControl w:val="0"/>
        <w:tabs>
          <w:tab w:val="center" w:pos="4677"/>
          <w:tab w:val="right" w:pos="9355"/>
        </w:tabs>
        <w:jc w:val="right"/>
        <w:rPr>
          <w:bCs/>
          <w:sz w:val="28"/>
          <w:szCs w:val="28"/>
        </w:rPr>
      </w:pPr>
      <w:r w:rsidRPr="00CE1558">
        <w:rPr>
          <w:bCs/>
          <w:sz w:val="28"/>
          <w:szCs w:val="28"/>
        </w:rPr>
        <w:t>от «___» ________ 202</w:t>
      </w:r>
      <w:r w:rsidR="00364C1E">
        <w:rPr>
          <w:bCs/>
          <w:sz w:val="28"/>
          <w:szCs w:val="28"/>
        </w:rPr>
        <w:t>1</w:t>
      </w:r>
      <w:r w:rsidRPr="00CE1558">
        <w:rPr>
          <w:bCs/>
          <w:sz w:val="28"/>
          <w:szCs w:val="28"/>
        </w:rPr>
        <w:t xml:space="preserve"> г. №________</w:t>
      </w:r>
    </w:p>
    <w:p w:rsidR="004F19FB" w:rsidRPr="00CE1558" w:rsidRDefault="004F19FB" w:rsidP="004F19FB">
      <w:pPr>
        <w:widowControl w:val="0"/>
        <w:autoSpaceDE w:val="0"/>
        <w:autoSpaceDN w:val="0"/>
        <w:adjustRightInd w:val="0"/>
        <w:spacing w:line="274" w:lineRule="exact"/>
        <w:jc w:val="center"/>
        <w:rPr>
          <w:b/>
          <w:sz w:val="28"/>
          <w:szCs w:val="28"/>
        </w:rPr>
      </w:pPr>
    </w:p>
    <w:p w:rsidR="004F19FB" w:rsidRPr="00CE1558" w:rsidRDefault="004F19FB" w:rsidP="004F19FB">
      <w:pPr>
        <w:widowControl w:val="0"/>
        <w:autoSpaceDE w:val="0"/>
        <w:autoSpaceDN w:val="0"/>
        <w:adjustRightInd w:val="0"/>
        <w:spacing w:line="274" w:lineRule="exact"/>
        <w:jc w:val="center"/>
        <w:rPr>
          <w:b/>
          <w:sz w:val="28"/>
          <w:szCs w:val="28"/>
        </w:rPr>
      </w:pPr>
      <w:r w:rsidRPr="00CE1558">
        <w:rPr>
          <w:b/>
          <w:sz w:val="28"/>
          <w:szCs w:val="28"/>
        </w:rPr>
        <w:t xml:space="preserve">Размер неустойки, выплачиваемый Исполнителем Заказчику при несоблюдении условий проезда и устранения неисправностей </w:t>
      </w:r>
    </w:p>
    <w:p w:rsidR="004F19FB" w:rsidRPr="00CE1558" w:rsidRDefault="004F19FB" w:rsidP="004F19FB">
      <w:pPr>
        <w:widowControl w:val="0"/>
        <w:autoSpaceDE w:val="0"/>
        <w:autoSpaceDN w:val="0"/>
        <w:adjustRightInd w:val="0"/>
        <w:spacing w:line="274" w:lineRule="exact"/>
        <w:jc w:val="center"/>
        <w:rPr>
          <w:b/>
          <w:sz w:val="28"/>
          <w:szCs w:val="28"/>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2410"/>
      </w:tblGrid>
      <w:tr w:rsidR="004F19FB" w:rsidRPr="00CE1558" w:rsidTr="004F19FB">
        <w:trPr>
          <w:trHeight w:val="1215"/>
        </w:trPr>
        <w:tc>
          <w:tcPr>
            <w:tcW w:w="7229" w:type="dxa"/>
            <w:shd w:val="clear" w:color="auto" w:fill="auto"/>
            <w:vAlign w:val="center"/>
            <w:hideMark/>
          </w:tcPr>
          <w:p w:rsidR="004F19FB" w:rsidRPr="00CE1558" w:rsidRDefault="004F19FB" w:rsidP="004F19FB">
            <w:pPr>
              <w:widowControl w:val="0"/>
              <w:rPr>
                <w:sz w:val="28"/>
                <w:szCs w:val="28"/>
              </w:rPr>
            </w:pPr>
            <w:r w:rsidRPr="00CE1558">
              <w:rPr>
                <w:sz w:val="28"/>
                <w:szCs w:val="28"/>
              </w:rPr>
              <w:t>Не соблюдение условий в части сроков проезда и устранения неисправностей (превышение установленных сроков)</w:t>
            </w:r>
          </w:p>
        </w:tc>
        <w:tc>
          <w:tcPr>
            <w:tcW w:w="2410" w:type="dxa"/>
            <w:shd w:val="clear" w:color="auto" w:fill="auto"/>
            <w:vAlign w:val="center"/>
            <w:hideMark/>
          </w:tcPr>
          <w:p w:rsidR="004F19FB" w:rsidRPr="00CE1558" w:rsidRDefault="004F19FB" w:rsidP="004F19FB">
            <w:pPr>
              <w:widowControl w:val="0"/>
              <w:rPr>
                <w:sz w:val="28"/>
                <w:szCs w:val="28"/>
              </w:rPr>
            </w:pPr>
            <w:r w:rsidRPr="00CE1558">
              <w:rPr>
                <w:sz w:val="28"/>
                <w:szCs w:val="28"/>
              </w:rPr>
              <w:t>Размер неустойки (руб.)</w:t>
            </w:r>
          </w:p>
        </w:tc>
      </w:tr>
      <w:tr w:rsidR="004F19FB" w:rsidRPr="00CE1558" w:rsidTr="004F19FB">
        <w:trPr>
          <w:trHeight w:val="300"/>
        </w:trPr>
        <w:tc>
          <w:tcPr>
            <w:tcW w:w="7229" w:type="dxa"/>
            <w:shd w:val="clear" w:color="auto" w:fill="auto"/>
            <w:noWrap/>
            <w:vAlign w:val="center"/>
            <w:hideMark/>
          </w:tcPr>
          <w:p w:rsidR="004F19FB" w:rsidRPr="00CE1558" w:rsidRDefault="004F19FB" w:rsidP="004F19FB">
            <w:pPr>
              <w:widowControl w:val="0"/>
              <w:rPr>
                <w:sz w:val="28"/>
                <w:szCs w:val="28"/>
              </w:rPr>
            </w:pPr>
            <w:r w:rsidRPr="00CE1558">
              <w:rPr>
                <w:sz w:val="28"/>
                <w:szCs w:val="28"/>
              </w:rPr>
              <w:t>от 0 часов до 6 часов</w:t>
            </w:r>
          </w:p>
        </w:tc>
        <w:tc>
          <w:tcPr>
            <w:tcW w:w="2410" w:type="dxa"/>
            <w:shd w:val="clear" w:color="auto" w:fill="auto"/>
            <w:noWrap/>
            <w:vAlign w:val="center"/>
            <w:hideMark/>
          </w:tcPr>
          <w:p w:rsidR="004F19FB" w:rsidRPr="00CE1558" w:rsidRDefault="004F19FB" w:rsidP="004F19FB">
            <w:pPr>
              <w:widowControl w:val="0"/>
              <w:rPr>
                <w:sz w:val="28"/>
                <w:szCs w:val="28"/>
              </w:rPr>
            </w:pPr>
            <w:r w:rsidRPr="00CE1558">
              <w:rPr>
                <w:sz w:val="28"/>
                <w:szCs w:val="28"/>
              </w:rPr>
              <w:t>3000</w:t>
            </w:r>
          </w:p>
        </w:tc>
      </w:tr>
      <w:tr w:rsidR="004F19FB" w:rsidRPr="00CE1558" w:rsidTr="004F19FB">
        <w:trPr>
          <w:trHeight w:val="300"/>
        </w:trPr>
        <w:tc>
          <w:tcPr>
            <w:tcW w:w="7229" w:type="dxa"/>
            <w:shd w:val="clear" w:color="auto" w:fill="auto"/>
            <w:noWrap/>
            <w:vAlign w:val="center"/>
            <w:hideMark/>
          </w:tcPr>
          <w:p w:rsidR="004F19FB" w:rsidRPr="00CE1558" w:rsidRDefault="004F19FB" w:rsidP="004F19FB">
            <w:pPr>
              <w:widowControl w:val="0"/>
              <w:rPr>
                <w:sz w:val="28"/>
                <w:szCs w:val="28"/>
              </w:rPr>
            </w:pPr>
            <w:r w:rsidRPr="00CE1558">
              <w:rPr>
                <w:sz w:val="28"/>
                <w:szCs w:val="28"/>
              </w:rPr>
              <w:t>от 6 часов до 24 часов</w:t>
            </w:r>
          </w:p>
        </w:tc>
        <w:tc>
          <w:tcPr>
            <w:tcW w:w="2410" w:type="dxa"/>
            <w:shd w:val="clear" w:color="auto" w:fill="auto"/>
            <w:noWrap/>
            <w:vAlign w:val="center"/>
            <w:hideMark/>
          </w:tcPr>
          <w:p w:rsidR="004F19FB" w:rsidRPr="00CE1558" w:rsidRDefault="004F19FB" w:rsidP="004F19FB">
            <w:pPr>
              <w:widowControl w:val="0"/>
              <w:rPr>
                <w:sz w:val="28"/>
                <w:szCs w:val="28"/>
              </w:rPr>
            </w:pPr>
            <w:r w:rsidRPr="00CE1558">
              <w:rPr>
                <w:sz w:val="28"/>
                <w:szCs w:val="28"/>
              </w:rPr>
              <w:t>5000</w:t>
            </w:r>
          </w:p>
        </w:tc>
      </w:tr>
      <w:tr w:rsidR="004F19FB" w:rsidRPr="00CE1558" w:rsidTr="004F19FB">
        <w:trPr>
          <w:trHeight w:val="300"/>
        </w:trPr>
        <w:tc>
          <w:tcPr>
            <w:tcW w:w="7229" w:type="dxa"/>
            <w:shd w:val="clear" w:color="auto" w:fill="auto"/>
            <w:noWrap/>
            <w:vAlign w:val="center"/>
            <w:hideMark/>
          </w:tcPr>
          <w:p w:rsidR="004F19FB" w:rsidRPr="00CE1558" w:rsidRDefault="004F19FB" w:rsidP="004F19FB">
            <w:pPr>
              <w:widowControl w:val="0"/>
              <w:rPr>
                <w:sz w:val="28"/>
                <w:szCs w:val="28"/>
              </w:rPr>
            </w:pPr>
            <w:r w:rsidRPr="00CE1558">
              <w:rPr>
                <w:sz w:val="28"/>
                <w:szCs w:val="28"/>
              </w:rPr>
              <w:t>от 24 часов до 48 часов</w:t>
            </w:r>
          </w:p>
        </w:tc>
        <w:tc>
          <w:tcPr>
            <w:tcW w:w="2410" w:type="dxa"/>
            <w:shd w:val="clear" w:color="auto" w:fill="auto"/>
            <w:noWrap/>
            <w:vAlign w:val="center"/>
            <w:hideMark/>
          </w:tcPr>
          <w:p w:rsidR="004F19FB" w:rsidRPr="00CE1558" w:rsidRDefault="004F19FB" w:rsidP="004F19FB">
            <w:pPr>
              <w:widowControl w:val="0"/>
              <w:rPr>
                <w:sz w:val="28"/>
                <w:szCs w:val="28"/>
              </w:rPr>
            </w:pPr>
            <w:r w:rsidRPr="00CE1558">
              <w:rPr>
                <w:sz w:val="28"/>
                <w:szCs w:val="28"/>
              </w:rPr>
              <w:t>10000</w:t>
            </w:r>
          </w:p>
        </w:tc>
      </w:tr>
      <w:tr w:rsidR="004F19FB" w:rsidRPr="00CE1558" w:rsidTr="004F19FB">
        <w:trPr>
          <w:trHeight w:val="315"/>
        </w:trPr>
        <w:tc>
          <w:tcPr>
            <w:tcW w:w="7229" w:type="dxa"/>
            <w:shd w:val="clear" w:color="auto" w:fill="auto"/>
            <w:noWrap/>
            <w:vAlign w:val="center"/>
            <w:hideMark/>
          </w:tcPr>
          <w:p w:rsidR="004F19FB" w:rsidRPr="00CE1558" w:rsidRDefault="004F19FB" w:rsidP="004F19FB">
            <w:pPr>
              <w:widowControl w:val="0"/>
              <w:rPr>
                <w:sz w:val="28"/>
                <w:szCs w:val="28"/>
              </w:rPr>
            </w:pPr>
            <w:r w:rsidRPr="00CE1558">
              <w:rPr>
                <w:sz w:val="28"/>
                <w:szCs w:val="28"/>
              </w:rPr>
              <w:t>от 48 часов и более</w:t>
            </w:r>
          </w:p>
        </w:tc>
        <w:tc>
          <w:tcPr>
            <w:tcW w:w="2410" w:type="dxa"/>
            <w:shd w:val="clear" w:color="auto" w:fill="auto"/>
            <w:noWrap/>
            <w:vAlign w:val="center"/>
            <w:hideMark/>
          </w:tcPr>
          <w:p w:rsidR="004F19FB" w:rsidRPr="00CE1558" w:rsidRDefault="004F19FB" w:rsidP="004F19FB">
            <w:pPr>
              <w:widowControl w:val="0"/>
              <w:rPr>
                <w:sz w:val="28"/>
                <w:szCs w:val="28"/>
              </w:rPr>
            </w:pPr>
            <w:r w:rsidRPr="00CE1558">
              <w:rPr>
                <w:sz w:val="28"/>
                <w:szCs w:val="28"/>
              </w:rPr>
              <w:t>15000</w:t>
            </w:r>
          </w:p>
        </w:tc>
      </w:tr>
    </w:tbl>
    <w:p w:rsidR="004F19FB" w:rsidRPr="00CE1558" w:rsidRDefault="004F19FB" w:rsidP="004F19FB">
      <w:pPr>
        <w:widowControl w:val="0"/>
        <w:jc w:val="center"/>
        <w:rPr>
          <w:b/>
          <w:bCs/>
          <w:i/>
          <w:iCs/>
          <w:sz w:val="28"/>
          <w:szCs w:val="28"/>
          <w:vertAlign w:val="superscript"/>
        </w:rPr>
      </w:pPr>
    </w:p>
    <w:p w:rsidR="004F19FB" w:rsidRPr="00CE1558" w:rsidRDefault="004F19FB" w:rsidP="004F19FB">
      <w:pPr>
        <w:widowControl w:val="0"/>
        <w:jc w:val="both"/>
        <w:rPr>
          <w:b/>
          <w:bCs/>
          <w:i/>
          <w:iCs/>
          <w:sz w:val="28"/>
          <w:szCs w:val="28"/>
          <w:vertAlign w:val="superscript"/>
        </w:rPr>
      </w:pPr>
      <w:r w:rsidRPr="00CE1558">
        <w:rPr>
          <w:sz w:val="28"/>
          <w:szCs w:val="28"/>
        </w:rPr>
        <w:t>Сроки устранения неисправностей Оборудования исчисляются с момента поступления заявки от Заказчика Исполнителю до фактического устранения неисправности, по соответствующим отметкам в «Журнале учёта технического состояния турникетного оборудования»</w:t>
      </w:r>
    </w:p>
    <w:tbl>
      <w:tblPr>
        <w:tblW w:w="10151" w:type="dxa"/>
        <w:jc w:val="center"/>
        <w:tblCellMar>
          <w:left w:w="0" w:type="dxa"/>
          <w:right w:w="0" w:type="dxa"/>
        </w:tblCellMar>
        <w:tblLook w:val="04A0" w:firstRow="1" w:lastRow="0" w:firstColumn="1" w:lastColumn="0" w:noHBand="0" w:noVBand="1"/>
      </w:tblPr>
      <w:tblGrid>
        <w:gridCol w:w="5116"/>
        <w:gridCol w:w="5116"/>
      </w:tblGrid>
      <w:tr w:rsidR="004F19FB" w:rsidRPr="00CE1558" w:rsidTr="004F19FB">
        <w:trPr>
          <w:jc w:val="center"/>
        </w:trPr>
        <w:tc>
          <w:tcPr>
            <w:tcW w:w="5255" w:type="dxa"/>
            <w:tcMar>
              <w:top w:w="0" w:type="dxa"/>
              <w:left w:w="108" w:type="dxa"/>
              <w:bottom w:w="0" w:type="dxa"/>
              <w:right w:w="108" w:type="dxa"/>
            </w:tcMar>
          </w:tcPr>
          <w:p w:rsidR="004F19FB" w:rsidRPr="00CE1558" w:rsidRDefault="004F19FB" w:rsidP="004F19FB">
            <w:pPr>
              <w:widowControl w:val="0"/>
              <w:rPr>
                <w:rFonts w:eastAsia="Calibri"/>
                <w:b/>
                <w:bCs/>
                <w:sz w:val="28"/>
                <w:szCs w:val="28"/>
              </w:rPr>
            </w:pPr>
          </w:p>
          <w:p w:rsidR="004F19FB" w:rsidRPr="00CE1558" w:rsidRDefault="004F19FB" w:rsidP="004F19FB">
            <w:pPr>
              <w:widowControl w:val="0"/>
              <w:rPr>
                <w:b/>
                <w:bCs/>
                <w:sz w:val="28"/>
                <w:szCs w:val="28"/>
              </w:rPr>
            </w:pPr>
          </w:p>
          <w:p w:rsidR="004F19FB" w:rsidRPr="00CE1558" w:rsidRDefault="004F19FB" w:rsidP="004F19FB">
            <w:pPr>
              <w:widowControl w:val="0"/>
              <w:rPr>
                <w:b/>
                <w:bCs/>
                <w:sz w:val="28"/>
                <w:szCs w:val="28"/>
              </w:rPr>
            </w:pPr>
          </w:p>
          <w:p w:rsidR="004F19FB" w:rsidRPr="00CE1558" w:rsidRDefault="004F19FB" w:rsidP="004F19FB">
            <w:pPr>
              <w:widowControl w:val="0"/>
              <w:rPr>
                <w:rFonts w:eastAsia="Calibri"/>
                <w:b/>
                <w:bCs/>
                <w:sz w:val="28"/>
                <w:szCs w:val="28"/>
              </w:rPr>
            </w:pPr>
            <w:r w:rsidRPr="00CE1558">
              <w:rPr>
                <w:b/>
                <w:bCs/>
                <w:sz w:val="28"/>
                <w:szCs w:val="28"/>
              </w:rPr>
              <w:t>Заказчик:</w:t>
            </w:r>
          </w:p>
        </w:tc>
        <w:tc>
          <w:tcPr>
            <w:tcW w:w="4896" w:type="dxa"/>
            <w:tcMar>
              <w:top w:w="0" w:type="dxa"/>
              <w:left w:w="108" w:type="dxa"/>
              <w:bottom w:w="0" w:type="dxa"/>
              <w:right w:w="108" w:type="dxa"/>
            </w:tcMar>
          </w:tcPr>
          <w:p w:rsidR="004F19FB" w:rsidRPr="00CE1558" w:rsidRDefault="004F19FB" w:rsidP="004F19FB">
            <w:pPr>
              <w:widowControl w:val="0"/>
              <w:rPr>
                <w:rFonts w:eastAsia="Calibri"/>
                <w:b/>
                <w:bCs/>
                <w:sz w:val="28"/>
                <w:szCs w:val="28"/>
              </w:rPr>
            </w:pPr>
          </w:p>
          <w:p w:rsidR="004F19FB" w:rsidRPr="00CE1558" w:rsidRDefault="004F19FB" w:rsidP="004F19FB">
            <w:pPr>
              <w:widowControl w:val="0"/>
              <w:rPr>
                <w:b/>
                <w:bCs/>
                <w:sz w:val="28"/>
                <w:szCs w:val="28"/>
              </w:rPr>
            </w:pPr>
          </w:p>
          <w:p w:rsidR="004F19FB" w:rsidRPr="00CE1558" w:rsidRDefault="004F19FB" w:rsidP="004F19FB">
            <w:pPr>
              <w:widowControl w:val="0"/>
              <w:rPr>
                <w:b/>
                <w:bCs/>
                <w:sz w:val="28"/>
                <w:szCs w:val="28"/>
              </w:rPr>
            </w:pPr>
          </w:p>
          <w:p w:rsidR="004F19FB" w:rsidRPr="00CE1558" w:rsidRDefault="004F19FB" w:rsidP="004F19FB">
            <w:pPr>
              <w:widowControl w:val="0"/>
              <w:rPr>
                <w:rFonts w:eastAsia="Calibri"/>
                <w:b/>
                <w:bCs/>
                <w:sz w:val="28"/>
                <w:szCs w:val="28"/>
              </w:rPr>
            </w:pPr>
            <w:r w:rsidRPr="00CE1558">
              <w:rPr>
                <w:b/>
                <w:bCs/>
                <w:sz w:val="28"/>
                <w:szCs w:val="28"/>
              </w:rPr>
              <w:t>Исполнитель:</w:t>
            </w:r>
          </w:p>
        </w:tc>
      </w:tr>
      <w:tr w:rsidR="004F19FB" w:rsidRPr="00CE1558" w:rsidTr="004F19FB">
        <w:trPr>
          <w:jc w:val="center"/>
        </w:trPr>
        <w:tc>
          <w:tcPr>
            <w:tcW w:w="5255" w:type="dxa"/>
            <w:tcMar>
              <w:top w:w="0" w:type="dxa"/>
              <w:left w:w="108" w:type="dxa"/>
              <w:bottom w:w="0" w:type="dxa"/>
              <w:right w:w="108" w:type="dxa"/>
            </w:tcMar>
          </w:tcPr>
          <w:p w:rsidR="004F19FB" w:rsidRPr="00CE1558" w:rsidRDefault="004F19FB" w:rsidP="004F19FB">
            <w:pPr>
              <w:widowControl w:val="0"/>
              <w:rPr>
                <w:rFonts w:eastAsia="Calibri"/>
                <w:b/>
                <w:bCs/>
                <w:sz w:val="28"/>
                <w:szCs w:val="28"/>
              </w:rPr>
            </w:pPr>
            <w:r w:rsidRPr="00CE1558">
              <w:rPr>
                <w:b/>
                <w:bCs/>
                <w:sz w:val="28"/>
                <w:szCs w:val="28"/>
              </w:rPr>
              <w:t>___________________________________</w:t>
            </w:r>
          </w:p>
          <w:p w:rsidR="004F19FB" w:rsidRPr="00CE1558" w:rsidRDefault="004F19FB" w:rsidP="004F19FB">
            <w:pPr>
              <w:widowControl w:val="0"/>
              <w:rPr>
                <w:rFonts w:eastAsia="Calibri"/>
                <w:b/>
                <w:bCs/>
                <w:sz w:val="28"/>
                <w:szCs w:val="28"/>
              </w:rPr>
            </w:pPr>
          </w:p>
        </w:tc>
        <w:tc>
          <w:tcPr>
            <w:tcW w:w="4896" w:type="dxa"/>
            <w:tcMar>
              <w:top w:w="0" w:type="dxa"/>
              <w:left w:w="108" w:type="dxa"/>
              <w:bottom w:w="0" w:type="dxa"/>
              <w:right w:w="108" w:type="dxa"/>
            </w:tcMar>
          </w:tcPr>
          <w:p w:rsidR="004F19FB" w:rsidRPr="00CE1558" w:rsidRDefault="004F19FB" w:rsidP="004F19FB">
            <w:pPr>
              <w:widowControl w:val="0"/>
              <w:rPr>
                <w:rFonts w:eastAsia="Calibri"/>
                <w:b/>
                <w:bCs/>
                <w:sz w:val="28"/>
                <w:szCs w:val="28"/>
              </w:rPr>
            </w:pPr>
            <w:r w:rsidRPr="00CE1558">
              <w:rPr>
                <w:b/>
                <w:bCs/>
                <w:sz w:val="28"/>
                <w:szCs w:val="28"/>
              </w:rPr>
              <w:t>___________________________________</w:t>
            </w:r>
          </w:p>
          <w:p w:rsidR="004F19FB" w:rsidRPr="00CE1558" w:rsidRDefault="004F19FB" w:rsidP="004F19FB">
            <w:pPr>
              <w:widowControl w:val="0"/>
              <w:rPr>
                <w:rFonts w:eastAsia="Calibri"/>
                <w:sz w:val="28"/>
                <w:szCs w:val="28"/>
              </w:rPr>
            </w:pPr>
          </w:p>
        </w:tc>
      </w:tr>
      <w:tr w:rsidR="004F19FB" w:rsidRPr="00CE1558" w:rsidTr="004F19FB">
        <w:trPr>
          <w:jc w:val="center"/>
        </w:trPr>
        <w:tc>
          <w:tcPr>
            <w:tcW w:w="5255" w:type="dxa"/>
            <w:tcMar>
              <w:top w:w="0" w:type="dxa"/>
              <w:left w:w="108" w:type="dxa"/>
              <w:bottom w:w="0" w:type="dxa"/>
              <w:right w:w="108" w:type="dxa"/>
            </w:tcMar>
            <w:hideMark/>
          </w:tcPr>
          <w:p w:rsidR="004F19FB" w:rsidRPr="00CE1558" w:rsidRDefault="004F19FB" w:rsidP="004F19FB">
            <w:pPr>
              <w:widowControl w:val="0"/>
              <w:rPr>
                <w:rFonts w:eastAsia="Calibri"/>
              </w:rPr>
            </w:pPr>
            <w:r w:rsidRPr="00CE1558">
              <w:t>_____________________</w:t>
            </w:r>
            <w:r w:rsidRPr="00CE1558">
              <w:rPr>
                <w:lang w:val="en-US"/>
              </w:rPr>
              <w:t>/ _____________</w:t>
            </w:r>
          </w:p>
        </w:tc>
        <w:tc>
          <w:tcPr>
            <w:tcW w:w="4896" w:type="dxa"/>
            <w:tcMar>
              <w:top w:w="0" w:type="dxa"/>
              <w:left w:w="108" w:type="dxa"/>
              <w:bottom w:w="0" w:type="dxa"/>
              <w:right w:w="108" w:type="dxa"/>
            </w:tcMar>
            <w:hideMark/>
          </w:tcPr>
          <w:p w:rsidR="004F19FB" w:rsidRPr="00CE1558" w:rsidRDefault="004F19FB" w:rsidP="004F19FB">
            <w:pPr>
              <w:widowControl w:val="0"/>
              <w:rPr>
                <w:rFonts w:eastAsia="Calibri"/>
                <w:lang w:val="en-US"/>
              </w:rPr>
            </w:pPr>
            <w:r w:rsidRPr="00CE1558">
              <w:t>_____________________</w:t>
            </w:r>
            <w:r w:rsidRPr="00CE1558">
              <w:rPr>
                <w:lang w:val="en-US"/>
              </w:rPr>
              <w:t>/ _____________</w:t>
            </w:r>
          </w:p>
        </w:tc>
      </w:tr>
    </w:tbl>
    <w:p w:rsidR="004F19FB" w:rsidRDefault="004F19FB" w:rsidP="00A8540F">
      <w:pPr>
        <w:ind w:firstLine="5812"/>
        <w:rPr>
          <w:sz w:val="28"/>
          <w:szCs w:val="28"/>
        </w:rPr>
      </w:pPr>
    </w:p>
    <w:p w:rsidR="00A8540F" w:rsidRDefault="007C5479" w:rsidP="00A8540F">
      <w:pPr>
        <w:ind w:firstLine="5812"/>
        <w:rPr>
          <w:sz w:val="28"/>
          <w:szCs w:val="28"/>
        </w:rPr>
      </w:pPr>
      <w:r w:rsidRPr="004F19FB">
        <w:rPr>
          <w:sz w:val="28"/>
          <w:szCs w:val="28"/>
        </w:rPr>
        <w:br w:type="page"/>
      </w:r>
      <w:r w:rsidR="003F147D" w:rsidRPr="00B671EE">
        <w:rPr>
          <w:sz w:val="28"/>
          <w:szCs w:val="28"/>
        </w:rPr>
        <w:lastRenderedPageBreak/>
        <w:t xml:space="preserve">Приложение № 1.3 </w:t>
      </w:r>
      <w:r w:rsidR="00A8540F" w:rsidRPr="00A8540F">
        <w:rPr>
          <w:sz w:val="28"/>
          <w:szCs w:val="28"/>
        </w:rPr>
        <w:t>к извещению</w:t>
      </w:r>
    </w:p>
    <w:p w:rsidR="00A8540F" w:rsidRPr="00A8540F" w:rsidRDefault="00A8540F" w:rsidP="00A8540F">
      <w:pPr>
        <w:ind w:firstLine="5812"/>
        <w:rPr>
          <w:sz w:val="28"/>
          <w:szCs w:val="28"/>
        </w:rPr>
      </w:pPr>
      <w:r w:rsidRPr="00A8540F">
        <w:rPr>
          <w:sz w:val="28"/>
          <w:szCs w:val="28"/>
        </w:rPr>
        <w:t>о проведении запроса котировок</w:t>
      </w:r>
    </w:p>
    <w:p w:rsidR="003F147D" w:rsidRPr="00B671EE" w:rsidRDefault="003F147D" w:rsidP="00A8540F">
      <w:pPr>
        <w:ind w:left="5670"/>
      </w:pPr>
    </w:p>
    <w:p w:rsidR="003F147D" w:rsidRPr="00B671EE" w:rsidRDefault="003F147D" w:rsidP="003F147D">
      <w:pPr>
        <w:jc w:val="center"/>
        <w:rPr>
          <w:b/>
          <w:sz w:val="28"/>
          <w:szCs w:val="28"/>
        </w:rPr>
      </w:pPr>
    </w:p>
    <w:p w:rsidR="003F147D" w:rsidRPr="00B671EE" w:rsidRDefault="003F147D" w:rsidP="003F147D">
      <w:pPr>
        <w:jc w:val="center"/>
        <w:rPr>
          <w:b/>
          <w:sz w:val="28"/>
          <w:szCs w:val="28"/>
        </w:rPr>
      </w:pPr>
      <w:r w:rsidRPr="00B671EE">
        <w:rPr>
          <w:b/>
          <w:sz w:val="28"/>
          <w:szCs w:val="28"/>
        </w:rPr>
        <w:t>Формы документов, предоставляемых в составе заявки участника</w:t>
      </w:r>
    </w:p>
    <w:p w:rsidR="003F147D" w:rsidRPr="00B671EE" w:rsidRDefault="00F61564" w:rsidP="003F147D">
      <w:pPr>
        <w:jc w:val="center"/>
        <w:rPr>
          <w:b/>
          <w:sz w:val="28"/>
          <w:szCs w:val="28"/>
        </w:rPr>
      </w:pPr>
      <w:r>
        <w:rPr>
          <w:noProof/>
          <w:szCs w:val="28"/>
        </w:rPr>
        <mc:AlternateContent>
          <mc:Choice Requires="wps">
            <w:drawing>
              <wp:anchor distT="0" distB="0" distL="114300" distR="114300" simplePos="0" relativeHeight="251656704" behindDoc="1" locked="0" layoutInCell="1" allowOverlap="1">
                <wp:simplePos x="0" y="0"/>
                <wp:positionH relativeFrom="column">
                  <wp:posOffset>-126365</wp:posOffset>
                </wp:positionH>
                <wp:positionV relativeFrom="paragraph">
                  <wp:posOffset>3173095</wp:posOffset>
                </wp:positionV>
                <wp:extent cx="6908800" cy="643890"/>
                <wp:effectExtent l="1964055" t="0" r="2097405"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684792">
                          <a:off x="0" y="0"/>
                          <a:ext cx="6908800" cy="643890"/>
                        </a:xfrm>
                        <a:prstGeom prst="rect">
                          <a:avLst/>
                        </a:prstGeom>
                        <a:extLst>
                          <a:ext uri="{AF507438-7753-43E0-B8FC-AC1667EBCBE1}">
                            <a14:hiddenEffects xmlns:a14="http://schemas.microsoft.com/office/drawing/2010/main">
                              <a:effectLst/>
                            </a14:hiddenEffects>
                          </a:ext>
                        </a:extLst>
                      </wps:spPr>
                      <wps:txbx>
                        <w:txbxContent>
                          <w:p w:rsidR="00F61564" w:rsidRDefault="00F61564" w:rsidP="00F61564">
                            <w:pPr>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9.95pt;margin-top:249.85pt;width:544pt;height:50.7pt;rotation:-3369415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0zCAIAAOkDAAAOAAAAZHJzL2Uyb0RvYy54bWysU8Fu2zAMvQ/YPwi6N3a8LEuMOEXWrrt0&#10;W4Fm6JmR5NibZWqSEjt/P0pR02K7DctBiEjq8b1HenU96o4dlXUt9hWfTnLOVC9Qtv2+4t+3d1cL&#10;zpyHXkKHvar4STl+vX77ZjWYUhXYYCeVZQTSu3IwFW+8N2WWOdEoDW6CRvWUrNFq8HS1+0xaGAhd&#10;d1mR5/NsQCuNRaGco+jtOcnXEb+ulfDf6topz7qKEzcfTxvPXTiz9QrKvQXTtCLRgH9goaHtqekF&#10;6hY8sINt/4LSrbDosPYTgTrDum6FihpIzTT/Q81jA0ZFLWSOMxeb3P+DFV+PD5a1suIFZz1oGtET&#10;ObqxnhXBnMG4kmoeDVX58SOONOQo1Jl7FD8d6/GmgX6vNtbi0CiQRG5KUCkcJWxPhnBjdKtG/0m2&#10;NIdpgM9e4Z+budBpN3xBSU/g4DF2G2urmUV6dlXM5ovZh2UR42QgI0o02dNlmtSBCQrOl/likVNK&#10;UG4+e7dYxnFnUAa0MCxjnf+sULPwp+KWtiWiwvHe+cDupSRRDezOPP24G5M/O5QnIj3QFlXc/TqA&#10;VWTAQd8gLR2pri3qZGq4P3fejk9gTertifVD97xFkUBcJ5mGAvIHAemOlvMIHXuf0y8aCGUqTmTP&#10;qOGtMxuy766NSoLPZ55JCe1TFJh2Pyzs63usevlC178BAAD//wMAUEsDBBQABgAIAAAAIQBSsk88&#10;3wAAAAoBAAAPAAAAZHJzL2Rvd25yZXYueG1sTI/BTsMwEETvSPyDtUjcqAOYFEKcqkLqBcGBQCWO&#10;TuzGFvY6it02/XuWEz2tVjOaeVOv5uDZwUzJRZRwuyiAGeyjdjhI+Prc3DwCS1mhVj6ikXAyCVbN&#10;5UWtKh2P+GEObR4YhWCqlASb81hxnnprgkqLOBokbRenoDK908D1pI4UHjy/K4qSB+WQGqwazYs1&#10;/U+7D1Ri15u53I3Ob8tt517f3k/td5by+mpePwPLZs7/ZvjDJ3RoiKmLe9SJeQlieS/IKqGkQ/rD&#10;UtCUjozFkxDAm5qfT2h+AQAA//8DAFBLAQItABQABgAIAAAAIQC2gziS/gAAAOEBAAATAAAAAAAA&#10;AAAAAAAAAAAAAABbQ29udGVudF9UeXBlc10ueG1sUEsBAi0AFAAGAAgAAAAhADj9If/WAAAAlAEA&#10;AAsAAAAAAAAAAAAAAAAALwEAAF9yZWxzLy5yZWxzUEsBAi0AFAAGAAgAAAAhAC9bbTMIAgAA6QMA&#10;AA4AAAAAAAAAAAAAAAAALgIAAGRycy9lMm9Eb2MueG1sUEsBAi0AFAAGAAgAAAAhAFKyTzzfAAAA&#10;CgEAAA8AAAAAAAAAAAAAAAAAYgQAAGRycy9kb3ducmV2LnhtbFBLBQYAAAAABAAEAPMAAABuBQAA&#10;AAA=&#10;" filled="f" stroked="f">
                <o:lock v:ext="edit" shapetype="t"/>
                <v:textbox style="mso-fit-shape-to-text:t">
                  <w:txbxContent>
                    <w:p w:rsidR="00F61564" w:rsidRDefault="00F61564" w:rsidP="00F61564">
                      <w:pPr>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p>
    <w:p w:rsidR="003F147D" w:rsidRPr="00B671EE" w:rsidRDefault="003F147D" w:rsidP="003F147D">
      <w:pPr>
        <w:jc w:val="center"/>
        <w:rPr>
          <w:b/>
          <w:sz w:val="28"/>
          <w:szCs w:val="28"/>
        </w:rPr>
      </w:pPr>
      <w:r w:rsidRPr="00B671EE">
        <w:rPr>
          <w:b/>
          <w:sz w:val="28"/>
          <w:szCs w:val="28"/>
        </w:rPr>
        <w:t>Форма заявки участника</w:t>
      </w:r>
    </w:p>
    <w:p w:rsidR="003F147D" w:rsidRPr="00B671EE" w:rsidRDefault="003F147D" w:rsidP="003F147D">
      <w:pPr>
        <w:jc w:val="center"/>
        <w:rPr>
          <w:b/>
          <w:sz w:val="28"/>
          <w:szCs w:val="28"/>
        </w:rPr>
      </w:pPr>
    </w:p>
    <w:p w:rsidR="003F147D" w:rsidRPr="00B671EE" w:rsidRDefault="003F147D" w:rsidP="003F147D">
      <w:pPr>
        <w:jc w:val="center"/>
        <w:rPr>
          <w:sz w:val="28"/>
          <w:szCs w:val="28"/>
        </w:rPr>
      </w:pPr>
      <w:r w:rsidRPr="00B671EE">
        <w:rPr>
          <w:sz w:val="28"/>
          <w:szCs w:val="28"/>
        </w:rPr>
        <w:t>На бланке участника</w:t>
      </w:r>
    </w:p>
    <w:p w:rsidR="003F147D" w:rsidRPr="00B671EE" w:rsidRDefault="003F147D" w:rsidP="003F147D">
      <w:pPr>
        <w:pStyle w:val="2"/>
        <w:suppressAutoHyphens/>
        <w:spacing w:before="0" w:after="0"/>
        <w:jc w:val="center"/>
        <w:rPr>
          <w:rFonts w:ascii="Times New Roman" w:hAnsi="Times New Roman"/>
          <w:b w:val="0"/>
          <w:i w:val="0"/>
        </w:rPr>
      </w:pPr>
      <w:r w:rsidRPr="00B671EE">
        <w:rPr>
          <w:rFonts w:ascii="Times New Roman" w:hAnsi="Times New Roman"/>
          <w:b w:val="0"/>
          <w:i w:val="0"/>
          <w:iCs w:val="0"/>
        </w:rPr>
        <w:t xml:space="preserve">ЗАЯВКА </w:t>
      </w:r>
      <w:r w:rsidRPr="00B671EE">
        <w:rPr>
          <w:rFonts w:ascii="Times New Roman" w:hAnsi="Times New Roman"/>
          <w:b w:val="0"/>
          <w:i w:val="0"/>
        </w:rPr>
        <w:t>НА УЧАСТИЕ</w:t>
      </w:r>
      <w:r w:rsidRPr="00B671EE">
        <w:rPr>
          <w:rFonts w:ascii="Times New Roman" w:hAnsi="Times New Roman"/>
          <w:b w:val="0"/>
          <w:i w:val="0"/>
        </w:rPr>
        <w:br/>
        <w:t>В ЗАПРОСЕ КОТИРОВОК №____ по лоту №</w:t>
      </w:r>
    </w:p>
    <w:p w:rsidR="003F147D" w:rsidRPr="00B671EE" w:rsidRDefault="003F147D" w:rsidP="003F147D"/>
    <w:p w:rsidR="00794002" w:rsidRPr="00B671EE" w:rsidRDefault="00794002" w:rsidP="00794002">
      <w:pPr>
        <w:rPr>
          <w:i/>
        </w:rPr>
      </w:pPr>
      <w:r w:rsidRPr="00B671EE">
        <w:rPr>
          <w:i/>
        </w:rPr>
        <w:t xml:space="preserve">Заявка должна быть подготовлена отдельно на каждый лот и предоставляется в формате </w:t>
      </w:r>
      <w:r w:rsidRPr="00B671EE">
        <w:rPr>
          <w:i/>
          <w:lang w:val="en-US"/>
        </w:rPr>
        <w:t>Word</w:t>
      </w:r>
    </w:p>
    <w:tbl>
      <w:tblPr>
        <w:tblW w:w="12003" w:type="dxa"/>
        <w:tblLook w:val="0000" w:firstRow="0" w:lastRow="0" w:firstColumn="0" w:lastColumn="0" w:noHBand="0" w:noVBand="0"/>
      </w:tblPr>
      <w:tblGrid>
        <w:gridCol w:w="7054"/>
        <w:gridCol w:w="4949"/>
      </w:tblGrid>
      <w:tr w:rsidR="003F147D" w:rsidRPr="00B671EE" w:rsidTr="007D09AF">
        <w:tc>
          <w:tcPr>
            <w:tcW w:w="7054" w:type="dxa"/>
          </w:tcPr>
          <w:p w:rsidR="003F147D" w:rsidRPr="0014191C" w:rsidRDefault="003F147D" w:rsidP="007D09AF">
            <w:pPr>
              <w:pStyle w:val="af5"/>
              <w:jc w:val="both"/>
              <w:rPr>
                <w:b/>
                <w:sz w:val="22"/>
                <w:szCs w:val="28"/>
              </w:rPr>
            </w:pPr>
          </w:p>
        </w:tc>
        <w:tc>
          <w:tcPr>
            <w:tcW w:w="4949" w:type="dxa"/>
          </w:tcPr>
          <w:p w:rsidR="003F147D" w:rsidRPr="0014191C" w:rsidRDefault="003F147D" w:rsidP="007D09AF">
            <w:pPr>
              <w:pStyle w:val="af5"/>
              <w:ind w:left="1215"/>
              <w:jc w:val="right"/>
              <w:rPr>
                <w:sz w:val="22"/>
                <w:szCs w:val="28"/>
              </w:rPr>
            </w:pPr>
          </w:p>
        </w:tc>
      </w:tr>
    </w:tbl>
    <w:p w:rsidR="00560CE0" w:rsidRPr="00E95D6F" w:rsidRDefault="00560CE0" w:rsidP="00560CE0">
      <w:pPr>
        <w:pBdr>
          <w:bottom w:val="single" w:sz="12" w:space="1" w:color="auto"/>
        </w:pBdr>
        <w:rPr>
          <w:i/>
        </w:rPr>
      </w:pPr>
    </w:p>
    <w:p w:rsidR="00560CE0" w:rsidRPr="00F5020D" w:rsidRDefault="00560CE0" w:rsidP="00560CE0">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560CE0" w:rsidRPr="00F5020D" w:rsidRDefault="00560CE0" w:rsidP="00560CE0">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p>
    <w:p w:rsidR="00560CE0" w:rsidRPr="00F5020D" w:rsidRDefault="00560CE0" w:rsidP="00560CE0">
      <w:pPr>
        <w:pStyle w:val="11"/>
        <w:spacing w:line="240" w:lineRule="atLeast"/>
        <w:ind w:firstLine="0"/>
        <w:rPr>
          <w:szCs w:val="28"/>
        </w:rPr>
      </w:pPr>
      <w:r w:rsidRPr="00E95D6F">
        <w:rPr>
          <w:szCs w:val="28"/>
        </w:rPr>
        <w:t>№ ___________</w:t>
      </w:r>
      <w:r w:rsidRPr="00F5020D">
        <w:rPr>
          <w:szCs w:val="28"/>
        </w:rPr>
        <w:t>__________________</w:t>
      </w:r>
      <w:r>
        <w:rPr>
          <w:szCs w:val="28"/>
        </w:rPr>
        <w:t>по лоту №_________________________</w:t>
      </w:r>
    </w:p>
    <w:p w:rsidR="00560CE0" w:rsidRPr="00F5020D" w:rsidRDefault="00560CE0" w:rsidP="00560CE0">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560CE0" w:rsidRPr="00F5020D" w:rsidRDefault="00560CE0" w:rsidP="00560CE0">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p w:rsidR="00560CE0" w:rsidRDefault="00560CE0" w:rsidP="003F147D">
      <w:pPr>
        <w:pStyle w:val="111"/>
        <w:rPr>
          <w:szCs w:val="28"/>
        </w:rPr>
      </w:pPr>
    </w:p>
    <w:p w:rsidR="003F147D" w:rsidRPr="00B671EE" w:rsidRDefault="003F147D" w:rsidP="003F147D">
      <w:pPr>
        <w:pStyle w:val="111"/>
        <w:rPr>
          <w:szCs w:val="28"/>
        </w:rPr>
      </w:pPr>
      <w:r w:rsidRPr="00B671E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147D" w:rsidRPr="00B671EE" w:rsidRDefault="003F147D" w:rsidP="003F147D">
      <w:pPr>
        <w:pStyle w:val="111"/>
        <w:ind w:firstLine="708"/>
        <w:rPr>
          <w:szCs w:val="28"/>
        </w:rPr>
      </w:pPr>
      <w:r w:rsidRPr="00B671E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147D" w:rsidRPr="00B671EE" w:rsidRDefault="003F147D" w:rsidP="003F147D">
      <w:pPr>
        <w:pStyle w:val="111"/>
        <w:ind w:firstLine="708"/>
        <w:rPr>
          <w:szCs w:val="28"/>
        </w:rPr>
      </w:pPr>
      <w:r w:rsidRPr="00B671EE">
        <w:rPr>
          <w:szCs w:val="28"/>
        </w:rPr>
        <w:t xml:space="preserve">Настоящим подтверждается, что </w:t>
      </w:r>
      <w:r w:rsidR="00BF26A9">
        <w:rPr>
          <w:szCs w:val="28"/>
        </w:rPr>
        <w:t>участник</w:t>
      </w:r>
      <w:r w:rsidRPr="00B671EE">
        <w:rPr>
          <w:szCs w:val="28"/>
        </w:rPr>
        <w:t xml:space="preserve"> ознакомил</w:t>
      </w:r>
      <w:r w:rsidR="00BF26A9">
        <w:rPr>
          <w:szCs w:val="28"/>
        </w:rPr>
        <w:t>ся</w:t>
      </w:r>
      <w:r w:rsidRPr="00B671EE">
        <w:rPr>
          <w:szCs w:val="28"/>
        </w:rPr>
        <w:t xml:space="preserve"> с условиями извещения о проведении запроса котировок, с ними согласен и возражений не имеет.</w:t>
      </w:r>
    </w:p>
    <w:p w:rsidR="003F147D" w:rsidRPr="00B671EE" w:rsidRDefault="003F147D" w:rsidP="003F147D">
      <w:pPr>
        <w:pStyle w:val="111"/>
        <w:ind w:firstLine="709"/>
        <w:rPr>
          <w:szCs w:val="28"/>
        </w:rPr>
      </w:pPr>
      <w:r w:rsidRPr="00B671EE">
        <w:rPr>
          <w:szCs w:val="28"/>
        </w:rPr>
        <w:t xml:space="preserve">В частности, </w:t>
      </w:r>
      <w:r w:rsidR="00BF26A9">
        <w:rPr>
          <w:szCs w:val="28"/>
        </w:rPr>
        <w:t>участник</w:t>
      </w:r>
      <w:r w:rsidRPr="00B671EE">
        <w:rPr>
          <w:szCs w:val="28"/>
        </w:rPr>
        <w:t>, подавая настоящую заявку, согласен с тем, что:</w:t>
      </w:r>
    </w:p>
    <w:p w:rsidR="003F147D" w:rsidRPr="00B671EE" w:rsidRDefault="003F147D" w:rsidP="003F147D">
      <w:pPr>
        <w:pStyle w:val="af5"/>
        <w:widowControl w:val="0"/>
        <w:tabs>
          <w:tab w:val="left" w:pos="960"/>
          <w:tab w:val="left" w:pos="1080"/>
        </w:tabs>
        <w:spacing w:after="0"/>
        <w:ind w:left="0" w:firstLine="720"/>
        <w:jc w:val="both"/>
        <w:rPr>
          <w:sz w:val="28"/>
          <w:szCs w:val="28"/>
        </w:rPr>
      </w:pPr>
      <w:r w:rsidRPr="00B671EE">
        <w:rPr>
          <w:sz w:val="28"/>
          <w:szCs w:val="28"/>
        </w:rPr>
        <w:t xml:space="preserve">- результаты рассмотрения заявки зависят от проверки всех данных, представленных </w:t>
      </w:r>
      <w:r w:rsidR="00BF26A9" w:rsidRPr="00BF26A9">
        <w:rPr>
          <w:sz w:val="28"/>
          <w:szCs w:val="28"/>
        </w:rPr>
        <w:t>участником</w:t>
      </w:r>
      <w:r w:rsidRPr="00B671EE">
        <w:rPr>
          <w:sz w:val="28"/>
          <w:szCs w:val="28"/>
        </w:rPr>
        <w:t>, а также иных сведений, имеющихся в распоряжении заказчика;</w:t>
      </w:r>
    </w:p>
    <w:p w:rsidR="003F147D" w:rsidRPr="00B671EE" w:rsidRDefault="003F147D" w:rsidP="003F147D">
      <w:pPr>
        <w:pStyle w:val="af5"/>
        <w:tabs>
          <w:tab w:val="left" w:pos="1080"/>
          <w:tab w:val="left" w:pos="7938"/>
        </w:tabs>
        <w:spacing w:after="0"/>
        <w:ind w:left="0" w:firstLine="720"/>
        <w:jc w:val="both"/>
        <w:rPr>
          <w:sz w:val="28"/>
          <w:szCs w:val="28"/>
        </w:rPr>
      </w:pPr>
      <w:r w:rsidRPr="00B671EE">
        <w:rPr>
          <w:sz w:val="28"/>
          <w:szCs w:val="28"/>
        </w:rPr>
        <w:lastRenderedPageBreak/>
        <w:t xml:space="preserve">- за любую ошибку или упущение в представленной </w:t>
      </w:r>
      <w:r w:rsidR="00BF26A9" w:rsidRPr="00BF26A9">
        <w:rPr>
          <w:sz w:val="28"/>
          <w:szCs w:val="28"/>
        </w:rPr>
        <w:t>участником</w:t>
      </w:r>
      <w:r w:rsidRPr="00B671EE">
        <w:rPr>
          <w:i/>
          <w:sz w:val="28"/>
          <w:szCs w:val="28"/>
        </w:rPr>
        <w:t xml:space="preserve"> </w:t>
      </w:r>
      <w:r w:rsidRPr="00B671EE">
        <w:rPr>
          <w:sz w:val="28"/>
          <w:szCs w:val="28"/>
        </w:rPr>
        <w:t xml:space="preserve">заявке ответственность целиком и полностью будет лежать на </w:t>
      </w:r>
      <w:r w:rsidR="00BF26A9" w:rsidRPr="00BF26A9">
        <w:rPr>
          <w:sz w:val="28"/>
          <w:szCs w:val="28"/>
        </w:rPr>
        <w:t>участнике</w:t>
      </w:r>
      <w:r w:rsidRPr="00B671EE">
        <w:rPr>
          <w:sz w:val="28"/>
          <w:szCs w:val="28"/>
        </w:rPr>
        <w:t>;</w:t>
      </w:r>
    </w:p>
    <w:p w:rsidR="003F147D" w:rsidRPr="00B671EE" w:rsidRDefault="003F147D" w:rsidP="003F147D">
      <w:pPr>
        <w:pStyle w:val="af5"/>
        <w:tabs>
          <w:tab w:val="left" w:pos="1080"/>
          <w:tab w:val="left" w:pos="7938"/>
        </w:tabs>
        <w:spacing w:after="0"/>
        <w:ind w:left="0" w:firstLine="720"/>
        <w:jc w:val="both"/>
        <w:rPr>
          <w:sz w:val="28"/>
          <w:szCs w:val="28"/>
        </w:rPr>
      </w:pPr>
      <w:r w:rsidRPr="00B671EE">
        <w:rPr>
          <w:sz w:val="28"/>
          <w:szCs w:val="28"/>
        </w:rPr>
        <w:t>- заказчик вправе отказаться от проведения запроса котировок в порядке, предусмотренном извещением о проведении запроса котировок</w:t>
      </w:r>
      <w:r w:rsidR="0002029A">
        <w:rPr>
          <w:sz w:val="28"/>
          <w:szCs w:val="28"/>
        </w:rPr>
        <w:t xml:space="preserve"> без</w:t>
      </w:r>
      <w:r w:rsidRPr="00B671EE">
        <w:rPr>
          <w:sz w:val="28"/>
          <w:szCs w:val="28"/>
        </w:rPr>
        <w:t xml:space="preserve"> объяснения причин;</w:t>
      </w:r>
    </w:p>
    <w:p w:rsidR="003F147D" w:rsidRPr="00B671EE" w:rsidRDefault="003F147D" w:rsidP="003F147D">
      <w:pPr>
        <w:pStyle w:val="af5"/>
        <w:tabs>
          <w:tab w:val="left" w:pos="1080"/>
          <w:tab w:val="left" w:pos="7938"/>
        </w:tabs>
        <w:spacing w:after="0"/>
        <w:ind w:left="0" w:firstLine="720"/>
        <w:jc w:val="both"/>
        <w:rPr>
          <w:sz w:val="28"/>
          <w:szCs w:val="28"/>
        </w:rPr>
      </w:pPr>
      <w:r w:rsidRPr="00B671EE">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rsidR="003F147D" w:rsidRPr="00B671EE" w:rsidRDefault="003F147D" w:rsidP="003F147D">
      <w:pPr>
        <w:pStyle w:val="af5"/>
        <w:tabs>
          <w:tab w:val="left" w:pos="1080"/>
          <w:tab w:val="left" w:pos="7938"/>
        </w:tabs>
        <w:spacing w:after="0"/>
        <w:ind w:left="0" w:firstLine="720"/>
        <w:jc w:val="both"/>
        <w:rPr>
          <w:sz w:val="28"/>
          <w:szCs w:val="28"/>
        </w:rPr>
      </w:pPr>
      <w:r w:rsidRPr="00B671EE">
        <w:rPr>
          <w:sz w:val="28"/>
          <w:szCs w:val="28"/>
        </w:rPr>
        <w:t>- победителем может быть признан участник, предложивший не самую низкую цену;</w:t>
      </w:r>
    </w:p>
    <w:p w:rsidR="003F147D" w:rsidRPr="00B671EE" w:rsidRDefault="003F147D" w:rsidP="003F147D">
      <w:pPr>
        <w:pStyle w:val="af5"/>
        <w:tabs>
          <w:tab w:val="left" w:pos="1080"/>
          <w:tab w:val="left" w:pos="7938"/>
        </w:tabs>
        <w:spacing w:after="0"/>
        <w:ind w:left="0" w:firstLine="720"/>
        <w:jc w:val="both"/>
        <w:rPr>
          <w:sz w:val="36"/>
          <w:szCs w:val="36"/>
        </w:rPr>
      </w:pPr>
      <w:r w:rsidRPr="00B671EE">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F147D" w:rsidRPr="00B671EE" w:rsidRDefault="003F147D" w:rsidP="003F147D">
      <w:pPr>
        <w:ind w:firstLine="709"/>
        <w:jc w:val="both"/>
        <w:rPr>
          <w:sz w:val="28"/>
          <w:szCs w:val="20"/>
        </w:rPr>
      </w:pPr>
      <w:r w:rsidRPr="00B671EE">
        <w:rPr>
          <w:sz w:val="28"/>
          <w:szCs w:val="20"/>
        </w:rPr>
        <w:t xml:space="preserve">В случае признания </w:t>
      </w:r>
      <w:r w:rsidR="00BF26A9">
        <w:rPr>
          <w:sz w:val="28"/>
          <w:szCs w:val="20"/>
        </w:rPr>
        <w:t>участника</w:t>
      </w:r>
      <w:r w:rsidR="00E27762">
        <w:rPr>
          <w:sz w:val="28"/>
          <w:szCs w:val="20"/>
        </w:rPr>
        <w:t xml:space="preserve"> победителем</w:t>
      </w:r>
      <w:r w:rsidR="00BF26A9">
        <w:rPr>
          <w:sz w:val="28"/>
          <w:szCs w:val="20"/>
        </w:rPr>
        <w:t xml:space="preserve"> (в случае принятия решения о заключении договора с участником)</w:t>
      </w:r>
      <w:r w:rsidR="00BF26A9" w:rsidRPr="00E95D6F">
        <w:rPr>
          <w:sz w:val="28"/>
          <w:szCs w:val="20"/>
        </w:rPr>
        <w:t xml:space="preserve"> </w:t>
      </w:r>
      <w:r w:rsidR="00BF26A9">
        <w:rPr>
          <w:sz w:val="28"/>
          <w:szCs w:val="20"/>
        </w:rPr>
        <w:t>участник обязуется</w:t>
      </w:r>
      <w:r w:rsidRPr="00B671EE">
        <w:rPr>
          <w:sz w:val="28"/>
          <w:szCs w:val="20"/>
        </w:rPr>
        <w:t>:</w:t>
      </w:r>
    </w:p>
    <w:p w:rsidR="003F147D" w:rsidRPr="00B671EE" w:rsidRDefault="003F147D" w:rsidP="00606467">
      <w:pPr>
        <w:numPr>
          <w:ilvl w:val="0"/>
          <w:numId w:val="2"/>
        </w:numPr>
        <w:ind w:left="0" w:firstLine="714"/>
        <w:jc w:val="both"/>
        <w:rPr>
          <w:sz w:val="28"/>
          <w:szCs w:val="20"/>
        </w:rPr>
      </w:pPr>
      <w:r w:rsidRPr="00B671EE">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F147D" w:rsidRPr="00B671EE" w:rsidRDefault="003F147D" w:rsidP="00606467">
      <w:pPr>
        <w:numPr>
          <w:ilvl w:val="0"/>
          <w:numId w:val="2"/>
        </w:numPr>
        <w:ind w:left="0" w:firstLine="714"/>
        <w:jc w:val="both"/>
        <w:rPr>
          <w:sz w:val="28"/>
          <w:szCs w:val="20"/>
        </w:rPr>
      </w:pPr>
      <w:r w:rsidRPr="00B671EE">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F147D" w:rsidRPr="00B671EE" w:rsidRDefault="003F147D" w:rsidP="00606467">
      <w:pPr>
        <w:numPr>
          <w:ilvl w:val="0"/>
          <w:numId w:val="2"/>
        </w:numPr>
        <w:ind w:left="0" w:firstLine="714"/>
        <w:jc w:val="both"/>
        <w:rPr>
          <w:sz w:val="28"/>
          <w:szCs w:val="20"/>
        </w:rPr>
      </w:pPr>
      <w:r w:rsidRPr="00B671E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F147D" w:rsidRPr="00B671EE" w:rsidRDefault="003F147D" w:rsidP="00606467">
      <w:pPr>
        <w:numPr>
          <w:ilvl w:val="0"/>
          <w:numId w:val="2"/>
        </w:numPr>
        <w:ind w:left="0" w:firstLine="714"/>
        <w:jc w:val="both"/>
        <w:rPr>
          <w:sz w:val="28"/>
          <w:szCs w:val="20"/>
        </w:rPr>
      </w:pPr>
      <w:r w:rsidRPr="00B671EE">
        <w:rPr>
          <w:sz w:val="28"/>
          <w:szCs w:val="20"/>
        </w:rPr>
        <w:t>Не вносить в договор изменения, не предусмотренные условиями извещения о проведении запроса котировок.</w:t>
      </w:r>
    </w:p>
    <w:p w:rsidR="003F147D" w:rsidRPr="00B671EE" w:rsidRDefault="00BF26A9" w:rsidP="003F147D">
      <w:pPr>
        <w:pStyle w:val="a6"/>
        <w:rPr>
          <w:rFonts w:eastAsia="Times New Roman"/>
          <w:sz w:val="28"/>
          <w:szCs w:val="20"/>
        </w:rPr>
      </w:pPr>
      <w:r w:rsidRPr="00BF26A9">
        <w:rPr>
          <w:rFonts w:eastAsia="Times New Roman"/>
          <w:sz w:val="28"/>
          <w:szCs w:val="20"/>
        </w:rPr>
        <w:t>Участник подтверждает</w:t>
      </w:r>
      <w:r w:rsidR="003F147D" w:rsidRPr="00B671EE">
        <w:rPr>
          <w:rFonts w:eastAsia="Times New Roman"/>
          <w:sz w:val="28"/>
          <w:szCs w:val="20"/>
        </w:rPr>
        <w:t>, что:</w:t>
      </w:r>
    </w:p>
    <w:p w:rsidR="003F147D" w:rsidRPr="00B671EE" w:rsidRDefault="003F147D" w:rsidP="003F147D">
      <w:pPr>
        <w:pStyle w:val="a6"/>
        <w:rPr>
          <w:rFonts w:eastAsia="Times New Roman"/>
          <w:sz w:val="28"/>
          <w:szCs w:val="20"/>
        </w:rPr>
      </w:pPr>
      <w:r w:rsidRPr="00B671EE">
        <w:rPr>
          <w:rFonts w:eastAsia="Times New Roman"/>
          <w:sz w:val="28"/>
          <w:szCs w:val="20"/>
        </w:rPr>
        <w:t xml:space="preserve">- товары, результаты работ, услуг, предлагаемые </w:t>
      </w:r>
      <w:r w:rsidR="00BF26A9">
        <w:rPr>
          <w:rFonts w:eastAsia="Times New Roman"/>
          <w:sz w:val="28"/>
          <w:szCs w:val="20"/>
        </w:rPr>
        <w:t>участником</w:t>
      </w:r>
      <w:r w:rsidRPr="00B671EE">
        <w:rPr>
          <w:rFonts w:eastAsia="Times New Roman"/>
          <w:sz w:val="28"/>
          <w:szCs w:val="20"/>
        </w:rPr>
        <w:t xml:space="preserve">, свободны от любых прав со стороны третьих лиц, </w:t>
      </w:r>
      <w:r w:rsidR="00BF26A9">
        <w:rPr>
          <w:rFonts w:eastAsia="Times New Roman"/>
          <w:sz w:val="28"/>
          <w:szCs w:val="20"/>
        </w:rPr>
        <w:t>участник</w:t>
      </w:r>
      <w:r w:rsidRPr="00B671EE">
        <w:rPr>
          <w:rFonts w:eastAsia="Times New Roman"/>
          <w:sz w:val="28"/>
          <w:szCs w:val="20"/>
        </w:rPr>
        <w:t xml:space="preserve"> соглас</w:t>
      </w:r>
      <w:r w:rsidR="00BF26A9">
        <w:rPr>
          <w:rFonts w:eastAsia="Times New Roman"/>
          <w:sz w:val="28"/>
          <w:szCs w:val="20"/>
        </w:rPr>
        <w:t>е</w:t>
      </w:r>
      <w:r w:rsidRPr="00B671EE">
        <w:rPr>
          <w:rFonts w:eastAsia="Times New Roman"/>
          <w:sz w:val="28"/>
          <w:szCs w:val="20"/>
        </w:rPr>
        <w:t>н передать все права на товары, результаты работ, услуг  в случае признания победителем заказчику;</w:t>
      </w:r>
    </w:p>
    <w:p w:rsidR="003F147D" w:rsidRPr="00B671EE" w:rsidRDefault="003F147D" w:rsidP="003F147D">
      <w:pPr>
        <w:pStyle w:val="a6"/>
        <w:rPr>
          <w:rFonts w:eastAsia="Times New Roman"/>
          <w:sz w:val="28"/>
          <w:szCs w:val="20"/>
        </w:rPr>
      </w:pPr>
      <w:r w:rsidRPr="00B671EE">
        <w:rPr>
          <w:rFonts w:eastAsia="Times New Roman"/>
          <w:sz w:val="28"/>
          <w:szCs w:val="20"/>
        </w:rPr>
        <w:t xml:space="preserve">- поставляемый товар не  является контрафактным </w:t>
      </w:r>
      <w:r w:rsidRPr="00B671EE">
        <w:rPr>
          <w:sz w:val="28"/>
          <w:szCs w:val="28"/>
        </w:rPr>
        <w:t>(применимо если условиями закупки предусмотрена поставка товара)</w:t>
      </w:r>
      <w:r w:rsidRPr="00B671EE">
        <w:rPr>
          <w:rFonts w:eastAsia="Times New Roman"/>
          <w:sz w:val="28"/>
          <w:szCs w:val="20"/>
        </w:rPr>
        <w:t>;</w:t>
      </w:r>
    </w:p>
    <w:p w:rsidR="003F147D" w:rsidRPr="00B671EE" w:rsidRDefault="003F147D" w:rsidP="003F147D">
      <w:pPr>
        <w:pStyle w:val="ConsPlusNormal"/>
        <w:ind w:firstLine="709"/>
        <w:jc w:val="both"/>
        <w:rPr>
          <w:szCs w:val="20"/>
        </w:rPr>
      </w:pPr>
      <w:r w:rsidRPr="00B671EE">
        <w:rPr>
          <w:szCs w:val="20"/>
        </w:rPr>
        <w:t xml:space="preserve">- </w:t>
      </w:r>
      <w:r w:rsidRPr="00B671E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F147D" w:rsidRPr="00B671EE" w:rsidRDefault="003F147D" w:rsidP="003F147D">
      <w:pPr>
        <w:pStyle w:val="a6"/>
        <w:rPr>
          <w:rFonts w:eastAsia="Times New Roman"/>
          <w:sz w:val="28"/>
          <w:szCs w:val="20"/>
        </w:rPr>
      </w:pPr>
      <w:r w:rsidRPr="00B671EE">
        <w:rPr>
          <w:rFonts w:eastAsia="Times New Roman"/>
          <w:sz w:val="28"/>
          <w:szCs w:val="20"/>
        </w:rPr>
        <w:t xml:space="preserve">- </w:t>
      </w:r>
      <w:r w:rsidR="00BF26A9">
        <w:rPr>
          <w:rFonts w:eastAsia="Times New Roman"/>
          <w:sz w:val="28"/>
          <w:szCs w:val="20"/>
        </w:rPr>
        <w:t>у</w:t>
      </w:r>
      <w:r w:rsidR="00BF26A9" w:rsidRPr="00BF26A9">
        <w:rPr>
          <w:rFonts w:eastAsia="Times New Roman"/>
          <w:sz w:val="28"/>
          <w:szCs w:val="20"/>
        </w:rPr>
        <w:t>частник</w:t>
      </w:r>
      <w:r w:rsidR="00BF26A9">
        <w:rPr>
          <w:rFonts w:eastAsia="Times New Roman"/>
          <w:i/>
          <w:sz w:val="28"/>
          <w:szCs w:val="20"/>
        </w:rPr>
        <w:t xml:space="preserve"> </w:t>
      </w:r>
      <w:r w:rsidRPr="00B671EE">
        <w:rPr>
          <w:rFonts w:eastAsia="Times New Roman"/>
          <w:sz w:val="28"/>
          <w:szCs w:val="20"/>
        </w:rPr>
        <w:t>не находится в процессе ликвидации;</w:t>
      </w:r>
    </w:p>
    <w:p w:rsidR="003F147D" w:rsidRPr="00B671EE" w:rsidRDefault="003F147D" w:rsidP="003F147D">
      <w:pPr>
        <w:pStyle w:val="a6"/>
        <w:rPr>
          <w:rFonts w:eastAsia="Times New Roman"/>
          <w:sz w:val="28"/>
          <w:szCs w:val="20"/>
        </w:rPr>
      </w:pPr>
      <w:r w:rsidRPr="00B671EE">
        <w:rPr>
          <w:rFonts w:eastAsia="Times New Roman"/>
          <w:sz w:val="28"/>
          <w:szCs w:val="20"/>
        </w:rPr>
        <w:t xml:space="preserve">- в отношении </w:t>
      </w:r>
      <w:r w:rsidR="00BF26A9" w:rsidRPr="00BF26A9">
        <w:rPr>
          <w:rFonts w:eastAsia="Times New Roman"/>
          <w:sz w:val="28"/>
          <w:szCs w:val="20"/>
        </w:rPr>
        <w:t>участника</w:t>
      </w:r>
      <w:r w:rsidRPr="00B671EE">
        <w:rPr>
          <w:rFonts w:eastAsia="Times New Roman"/>
          <w:sz w:val="28"/>
          <w:szCs w:val="20"/>
        </w:rPr>
        <w:t xml:space="preserve"> не открыто конкурсное производство;</w:t>
      </w:r>
    </w:p>
    <w:p w:rsidR="003F147D" w:rsidRPr="00B671EE" w:rsidRDefault="003F147D" w:rsidP="003F147D">
      <w:pPr>
        <w:pStyle w:val="a6"/>
        <w:rPr>
          <w:rFonts w:eastAsia="Times New Roman"/>
          <w:sz w:val="28"/>
          <w:szCs w:val="20"/>
        </w:rPr>
      </w:pPr>
      <w:r w:rsidRPr="00B671EE">
        <w:rPr>
          <w:rFonts w:eastAsia="Times New Roman"/>
          <w:sz w:val="28"/>
          <w:szCs w:val="20"/>
        </w:rPr>
        <w:t xml:space="preserve">- на имущество </w:t>
      </w:r>
      <w:r w:rsidR="00BF26A9">
        <w:rPr>
          <w:rFonts w:eastAsia="Times New Roman"/>
          <w:sz w:val="28"/>
          <w:szCs w:val="20"/>
        </w:rPr>
        <w:t>участника</w:t>
      </w:r>
      <w:r w:rsidRPr="00B671EE">
        <w:rPr>
          <w:rFonts w:eastAsia="Times New Roman"/>
          <w:sz w:val="28"/>
          <w:szCs w:val="20"/>
        </w:rPr>
        <w:t xml:space="preserve"> не наложен арест, экономическая деятельность не приостановлена;</w:t>
      </w:r>
    </w:p>
    <w:p w:rsidR="003F147D" w:rsidRDefault="003F147D" w:rsidP="003F147D">
      <w:pPr>
        <w:pStyle w:val="a6"/>
        <w:rPr>
          <w:rFonts w:eastAsia="Times New Roman"/>
          <w:sz w:val="28"/>
          <w:szCs w:val="20"/>
        </w:rPr>
      </w:pPr>
      <w:r w:rsidRPr="00B671EE">
        <w:rPr>
          <w:rFonts w:eastAsia="Times New Roman"/>
          <w:sz w:val="28"/>
          <w:szCs w:val="20"/>
        </w:rPr>
        <w:t>- у руководителей, членов коллегиального исполнительного органа</w:t>
      </w:r>
      <w:r w:rsidR="006B65DF">
        <w:rPr>
          <w:rFonts w:eastAsia="Times New Roman"/>
          <w:sz w:val="28"/>
          <w:szCs w:val="20"/>
        </w:rPr>
        <w:t xml:space="preserve">, </w:t>
      </w:r>
      <w:r w:rsidR="006B65DF" w:rsidRPr="00991DFD">
        <w:rPr>
          <w:rFonts w:eastAsia="Calibri"/>
          <w:sz w:val="28"/>
          <w:szCs w:val="28"/>
          <w:lang w:eastAsia="en-US"/>
        </w:rPr>
        <w:t>лица, исполняющего функции единоличного исполнительного органа</w:t>
      </w:r>
      <w:r w:rsidRPr="00B671EE">
        <w:rPr>
          <w:rFonts w:eastAsia="Times New Roman"/>
          <w:sz w:val="28"/>
          <w:szCs w:val="20"/>
        </w:rPr>
        <w:t xml:space="preserve"> и</w:t>
      </w:r>
      <w:r w:rsidR="006B65DF">
        <w:rPr>
          <w:rFonts w:eastAsia="Times New Roman"/>
          <w:sz w:val="28"/>
          <w:szCs w:val="20"/>
        </w:rPr>
        <w:t>ли</w:t>
      </w:r>
      <w:r w:rsidRPr="00B671EE">
        <w:rPr>
          <w:rFonts w:eastAsia="Times New Roman"/>
          <w:sz w:val="28"/>
          <w:szCs w:val="20"/>
        </w:rPr>
        <w:t xml:space="preserve"> главного бухгалтера </w:t>
      </w:r>
      <w:r w:rsidR="00BF26A9">
        <w:rPr>
          <w:rFonts w:eastAsia="Times New Roman"/>
          <w:sz w:val="28"/>
          <w:szCs w:val="20"/>
        </w:rPr>
        <w:t xml:space="preserve">участника </w:t>
      </w:r>
      <w:r w:rsidRPr="00B671EE">
        <w:rPr>
          <w:rFonts w:eastAsia="Times New Roman"/>
          <w:sz w:val="28"/>
          <w:szCs w:val="20"/>
        </w:rPr>
        <w:t>отсутствуют непогашенные судимости за преступления в сфере экономики</w:t>
      </w:r>
      <w:r w:rsidR="006B65DF">
        <w:rPr>
          <w:rFonts w:eastAsia="Times New Roman"/>
          <w:sz w:val="28"/>
          <w:szCs w:val="20"/>
        </w:rPr>
        <w:t xml:space="preserve"> </w:t>
      </w:r>
      <w:r w:rsidR="006B65DF" w:rsidRPr="00991DFD">
        <w:rPr>
          <w:rFonts w:eastAsia="Calibri"/>
          <w:sz w:val="28"/>
          <w:szCs w:val="28"/>
        </w:rPr>
        <w:t xml:space="preserve">и (или) преступления, предусмотренные </w:t>
      </w:r>
      <w:hyperlink r:id="rId15" w:history="1">
        <w:r w:rsidR="006B65DF" w:rsidRPr="000A3CD7">
          <w:rPr>
            <w:rFonts w:eastAsia="Times New Roman"/>
            <w:bCs/>
            <w:color w:val="000000"/>
            <w:sz w:val="28"/>
            <w:szCs w:val="28"/>
          </w:rPr>
          <w:t>статьями 289</w:t>
        </w:r>
      </w:hyperlink>
      <w:r w:rsidR="006B65DF" w:rsidRPr="000A3CD7">
        <w:rPr>
          <w:rFonts w:eastAsia="Times New Roman"/>
          <w:bCs/>
          <w:color w:val="000000"/>
          <w:sz w:val="28"/>
          <w:szCs w:val="28"/>
        </w:rPr>
        <w:t xml:space="preserve">, </w:t>
      </w:r>
      <w:hyperlink r:id="rId16" w:history="1">
        <w:r w:rsidR="006B65DF" w:rsidRPr="000A3CD7">
          <w:rPr>
            <w:rFonts w:eastAsia="Times New Roman"/>
            <w:bCs/>
            <w:color w:val="000000"/>
            <w:sz w:val="28"/>
            <w:szCs w:val="28"/>
          </w:rPr>
          <w:t>290</w:t>
        </w:r>
      </w:hyperlink>
      <w:r w:rsidR="006B65DF" w:rsidRPr="000A3CD7">
        <w:rPr>
          <w:rFonts w:eastAsia="Times New Roman"/>
          <w:bCs/>
          <w:color w:val="000000"/>
          <w:sz w:val="28"/>
          <w:szCs w:val="28"/>
        </w:rPr>
        <w:t xml:space="preserve">, </w:t>
      </w:r>
      <w:hyperlink r:id="rId17" w:history="1">
        <w:r w:rsidR="006B65DF" w:rsidRPr="000A3CD7">
          <w:rPr>
            <w:rFonts w:eastAsia="Times New Roman"/>
            <w:bCs/>
            <w:color w:val="000000"/>
            <w:sz w:val="28"/>
            <w:szCs w:val="28"/>
          </w:rPr>
          <w:t>291</w:t>
        </w:r>
      </w:hyperlink>
      <w:r w:rsidR="006B65DF" w:rsidRPr="000A3CD7">
        <w:rPr>
          <w:rFonts w:eastAsia="Times New Roman"/>
          <w:bCs/>
          <w:color w:val="000000"/>
          <w:sz w:val="28"/>
          <w:szCs w:val="28"/>
        </w:rPr>
        <w:t xml:space="preserve">, </w:t>
      </w:r>
      <w:hyperlink r:id="rId18" w:history="1">
        <w:r w:rsidR="006B65DF" w:rsidRPr="000A3CD7">
          <w:rPr>
            <w:rFonts w:eastAsia="Times New Roman"/>
            <w:bCs/>
            <w:color w:val="000000"/>
            <w:sz w:val="28"/>
            <w:szCs w:val="28"/>
          </w:rPr>
          <w:t>291.1</w:t>
        </w:r>
      </w:hyperlink>
      <w:r w:rsidR="006B65DF" w:rsidRPr="000A3CD7">
        <w:rPr>
          <w:rFonts w:eastAsia="Times New Roman"/>
          <w:bCs/>
          <w:color w:val="000000"/>
          <w:sz w:val="28"/>
          <w:szCs w:val="28"/>
        </w:rPr>
        <w:t xml:space="preserve"> Уголовного кодекса РФ</w:t>
      </w:r>
      <w:r w:rsidRPr="00B671EE">
        <w:rPr>
          <w:rFonts w:eastAsia="Times New Roman"/>
          <w:sz w:val="28"/>
          <w:szCs w:val="20"/>
        </w:rPr>
        <w:t>,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6B65DF" w:rsidRPr="00B671EE" w:rsidRDefault="006B65DF" w:rsidP="003F147D">
      <w:pPr>
        <w:pStyle w:val="a6"/>
        <w:rPr>
          <w:rFonts w:eastAsia="Times New Roman"/>
          <w:sz w:val="28"/>
          <w:szCs w:val="20"/>
        </w:rPr>
      </w:pPr>
      <w:r>
        <w:rPr>
          <w:rFonts w:eastAsia="Times New Roman"/>
          <w:sz w:val="28"/>
          <w:szCs w:val="20"/>
        </w:rPr>
        <w:t xml:space="preserve">- </w:t>
      </w:r>
      <w:r w:rsidRPr="00991DFD">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991DFD">
          <w:rPr>
            <w:rFonts w:eastAsia="Calibri"/>
            <w:sz w:val="28"/>
            <w:szCs w:val="28"/>
            <w:lang w:eastAsia="en-US"/>
          </w:rPr>
          <w:t>статьей 19.28</w:t>
        </w:r>
      </w:hyperlink>
      <w:r w:rsidRPr="00991DFD">
        <w:rPr>
          <w:rFonts w:eastAsia="Calibri"/>
          <w:sz w:val="28"/>
          <w:szCs w:val="28"/>
          <w:lang w:eastAsia="en-US"/>
        </w:rPr>
        <w:t xml:space="preserve"> Кодекса РФ об административных правонарушениях;</w:t>
      </w:r>
    </w:p>
    <w:p w:rsidR="003F147D" w:rsidRPr="00B671EE" w:rsidRDefault="003F147D" w:rsidP="003F147D">
      <w:pPr>
        <w:pStyle w:val="a6"/>
        <w:rPr>
          <w:sz w:val="28"/>
          <w:szCs w:val="20"/>
        </w:rPr>
      </w:pPr>
      <w:r w:rsidRPr="00B671EE">
        <w:rPr>
          <w:sz w:val="28"/>
          <w:szCs w:val="20"/>
        </w:rPr>
        <w:t xml:space="preserve">- </w:t>
      </w:r>
      <w:r w:rsidR="00BF26A9">
        <w:rPr>
          <w:sz w:val="28"/>
          <w:szCs w:val="20"/>
        </w:rPr>
        <w:t>сведения об участнике</w:t>
      </w:r>
      <w:r w:rsidRPr="00B671EE">
        <w:rPr>
          <w:i/>
          <w:sz w:val="28"/>
          <w:szCs w:val="20"/>
        </w:rPr>
        <w:t xml:space="preserve"> </w:t>
      </w:r>
      <w:r w:rsidRPr="00B671EE">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F147D" w:rsidRDefault="003F147D" w:rsidP="003F147D">
      <w:pPr>
        <w:pStyle w:val="a6"/>
        <w:rPr>
          <w:rFonts w:eastAsia="Times New Roman"/>
          <w:sz w:val="28"/>
          <w:szCs w:val="20"/>
        </w:rPr>
      </w:pPr>
      <w:r w:rsidRPr="00B671EE">
        <w:rPr>
          <w:rFonts w:eastAsia="Times New Roman"/>
          <w:sz w:val="28"/>
          <w:szCs w:val="20"/>
        </w:rPr>
        <w:t xml:space="preserve">- </w:t>
      </w:r>
      <w:r w:rsidR="00BF26A9" w:rsidRPr="00BF26A9">
        <w:rPr>
          <w:rFonts w:eastAsia="Times New Roman"/>
          <w:sz w:val="28"/>
          <w:szCs w:val="20"/>
        </w:rPr>
        <w:t>участник</w:t>
      </w:r>
      <w:r w:rsidRPr="00B671EE">
        <w:rPr>
          <w:rFonts w:eastAsia="Times New Roman"/>
          <w:i/>
          <w:sz w:val="28"/>
          <w:szCs w:val="20"/>
        </w:rPr>
        <w:t xml:space="preserve"> </w:t>
      </w:r>
      <w:r w:rsidRPr="00B671EE">
        <w:rPr>
          <w:rFonts w:eastAsia="Times New Roman"/>
          <w:sz w:val="28"/>
          <w:szCs w:val="20"/>
        </w:rPr>
        <w:t>извещен о включении сведений о</w:t>
      </w:r>
      <w:r w:rsidR="00C8085A">
        <w:rPr>
          <w:rFonts w:eastAsia="Times New Roman"/>
          <w:sz w:val="28"/>
          <w:szCs w:val="20"/>
        </w:rPr>
        <w:t>б</w:t>
      </w:r>
      <w:r w:rsidRPr="00B671EE">
        <w:rPr>
          <w:rFonts w:eastAsia="Times New Roman"/>
          <w:sz w:val="28"/>
          <w:szCs w:val="20"/>
        </w:rPr>
        <w:t xml:space="preserve"> </w:t>
      </w:r>
      <w:r w:rsidR="00C8085A" w:rsidRPr="00C8085A">
        <w:rPr>
          <w:rFonts w:eastAsia="Times New Roman"/>
          <w:sz w:val="28"/>
          <w:szCs w:val="20"/>
        </w:rPr>
        <w:t>участнике</w:t>
      </w:r>
      <w:r w:rsidRPr="00B671EE">
        <w:rPr>
          <w:rFonts w:eastAsia="Times New Roman"/>
          <w:sz w:val="28"/>
          <w:szCs w:val="20"/>
        </w:rPr>
        <w:t xml:space="preserve"> в Реестр недобросовестных поставщиков в случае уклонения</w:t>
      </w:r>
      <w:r w:rsidR="007635C0">
        <w:rPr>
          <w:rFonts w:eastAsia="Times New Roman"/>
          <w:sz w:val="28"/>
          <w:szCs w:val="20"/>
        </w:rPr>
        <w:t xml:space="preserve"> участника</w:t>
      </w:r>
      <w:r w:rsidR="005412F4">
        <w:rPr>
          <w:rFonts w:eastAsia="Times New Roman"/>
          <w:sz w:val="28"/>
          <w:szCs w:val="20"/>
        </w:rPr>
        <w:t xml:space="preserve"> от заключения договора;</w:t>
      </w:r>
    </w:p>
    <w:p w:rsidR="005412F4" w:rsidRDefault="005412F4" w:rsidP="003F147D">
      <w:pPr>
        <w:pStyle w:val="a6"/>
        <w:rPr>
          <w:sz w:val="28"/>
          <w:szCs w:val="28"/>
        </w:rPr>
      </w:pPr>
      <w:r w:rsidRPr="005412F4">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sidR="00C700B9">
        <w:rPr>
          <w:sz w:val="28"/>
          <w:szCs w:val="28"/>
        </w:rPr>
        <w:t>дминистративная ответственность</w:t>
      </w:r>
      <w:r w:rsidR="00C700B9" w:rsidRPr="00C700B9">
        <w:rPr>
          <w:sz w:val="28"/>
          <w:szCs w:val="28"/>
        </w:rPr>
        <w:t>;</w:t>
      </w:r>
    </w:p>
    <w:p w:rsidR="00C700B9" w:rsidRPr="00C700B9" w:rsidRDefault="00C700B9" w:rsidP="00C700B9">
      <w:pPr>
        <w:pStyle w:val="11"/>
        <w:ind w:firstLine="709"/>
      </w:pPr>
      <w:r w:rsidRPr="006B74A5">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r>
        <w:t>.</w:t>
      </w:r>
    </w:p>
    <w:p w:rsidR="003F147D" w:rsidRDefault="00C8085A" w:rsidP="003F147D">
      <w:pPr>
        <w:pStyle w:val="a6"/>
        <w:rPr>
          <w:rFonts w:eastAsia="Times New Roman"/>
          <w:sz w:val="28"/>
          <w:szCs w:val="28"/>
        </w:rPr>
      </w:pPr>
      <w:r>
        <w:rPr>
          <w:rFonts w:eastAsia="Times New Roman"/>
          <w:sz w:val="28"/>
          <w:szCs w:val="20"/>
        </w:rPr>
        <w:t>Участник подтверждает</w:t>
      </w:r>
      <w:r w:rsidR="003F147D" w:rsidRPr="00B671EE">
        <w:rPr>
          <w:rFonts w:eastAsia="Times New Roman"/>
          <w:sz w:val="28"/>
          <w:szCs w:val="20"/>
        </w:rPr>
        <w:t xml:space="preserve">, что на момент подачи заявки </w:t>
      </w:r>
      <w:r w:rsidR="003F147D" w:rsidRPr="00B671EE">
        <w:rPr>
          <w:rFonts w:eastAsia="Times New Roman"/>
          <w:sz w:val="28"/>
          <w:szCs w:val="28"/>
        </w:rPr>
        <w:t xml:space="preserve">совокупный размер неисполненных обязательств, принятых на себя </w:t>
      </w:r>
      <w:r>
        <w:rPr>
          <w:rFonts w:eastAsia="Times New Roman"/>
          <w:i/>
          <w:sz w:val="28"/>
          <w:szCs w:val="20"/>
        </w:rPr>
        <w:t xml:space="preserve"> </w:t>
      </w:r>
      <w:r w:rsidRPr="00C8085A">
        <w:rPr>
          <w:rFonts w:eastAsia="Times New Roman"/>
          <w:sz w:val="28"/>
          <w:szCs w:val="20"/>
        </w:rPr>
        <w:t>участником</w:t>
      </w:r>
      <w:r w:rsidR="003F147D" w:rsidRPr="00B671EE">
        <w:rPr>
          <w:rFonts w:eastAsia="Times New Roman"/>
          <w:i/>
          <w:sz w:val="28"/>
          <w:szCs w:val="20"/>
        </w:rPr>
        <w:t xml:space="preserve"> </w:t>
      </w:r>
      <w:r w:rsidR="003F147D" w:rsidRPr="00B671EE">
        <w:rPr>
          <w:rFonts w:eastAsia="Times New Roman"/>
          <w:sz w:val="28"/>
          <w:szCs w:val="28"/>
        </w:rPr>
        <w:t xml:space="preserve">по </w:t>
      </w:r>
      <w:r w:rsidR="003F147D" w:rsidRPr="00B671EE">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F147D" w:rsidRPr="00B671EE">
        <w:rPr>
          <w:rFonts w:eastAsia="Times New Roman"/>
          <w:sz w:val="28"/>
          <w:szCs w:val="28"/>
        </w:rPr>
        <w:t xml:space="preserve">, заключаемым с использованием конкурентных способов заключения договоров </w:t>
      </w:r>
      <w:r w:rsidR="003F147D" w:rsidRPr="00B671EE">
        <w:t xml:space="preserve"> </w:t>
      </w:r>
      <w:r w:rsidR="003F147D" w:rsidRPr="00B671EE">
        <w:rPr>
          <w:rFonts w:eastAsia="Times New Roman"/>
          <w:sz w:val="28"/>
          <w:szCs w:val="28"/>
        </w:rPr>
        <w:t xml:space="preserve">не превышает предельный размер обязательств, исходя из которого </w:t>
      </w:r>
      <w:r>
        <w:rPr>
          <w:rFonts w:eastAsia="Times New Roman"/>
          <w:i/>
          <w:sz w:val="28"/>
          <w:szCs w:val="20"/>
        </w:rPr>
        <w:t xml:space="preserve"> </w:t>
      </w:r>
      <w:r w:rsidRPr="00C8085A">
        <w:rPr>
          <w:rFonts w:eastAsia="Times New Roman"/>
          <w:sz w:val="28"/>
          <w:szCs w:val="20"/>
        </w:rPr>
        <w:t>участником</w:t>
      </w:r>
      <w:r w:rsidR="003F147D" w:rsidRPr="00B671EE">
        <w:rPr>
          <w:rFonts w:eastAsia="Times New Roman"/>
          <w:i/>
          <w:sz w:val="28"/>
          <w:szCs w:val="20"/>
        </w:rPr>
        <w:t xml:space="preserve"> </w:t>
      </w:r>
      <w:r w:rsidR="003F147D" w:rsidRPr="00B671EE">
        <w:rPr>
          <w:rFonts w:eastAsia="Times New Roman"/>
          <w:sz w:val="28"/>
          <w:szCs w:val="28"/>
        </w:rPr>
        <w:t xml:space="preserve"> был внесен взнос в компенсационный фонд обеспечения договорных обязательств в соответствии </w:t>
      </w:r>
      <w:r w:rsidR="003F147D" w:rsidRPr="00B671EE">
        <w:rPr>
          <w:rFonts w:eastAsia="Times New Roman"/>
          <w:i/>
          <w:sz w:val="28"/>
          <w:szCs w:val="28"/>
        </w:rPr>
        <w:t>с частью 11 (указывается</w:t>
      </w:r>
      <w:r w:rsidR="003F147D" w:rsidRPr="00B671EE">
        <w:rPr>
          <w:i/>
          <w:sz w:val="28"/>
          <w:szCs w:val="28"/>
        </w:rPr>
        <w:t>,</w:t>
      </w:r>
      <w:r w:rsidR="003F147D" w:rsidRPr="00B671EE">
        <w:rPr>
          <w:rFonts w:eastAsia="Times New Roman"/>
          <w:i/>
          <w:sz w:val="28"/>
          <w:szCs w:val="28"/>
        </w:rPr>
        <w:t xml:space="preserve"> </w:t>
      </w:r>
      <w:r w:rsidR="003F147D" w:rsidRPr="00B671EE">
        <w:rPr>
          <w:i/>
          <w:sz w:val="28"/>
          <w:szCs w:val="28"/>
        </w:rPr>
        <w:t xml:space="preserve">если предметом договора является работы по выполнению инженерных изысканий или </w:t>
      </w:r>
      <w:r w:rsidR="003F147D" w:rsidRPr="00B671EE">
        <w:rPr>
          <w:rFonts w:eastAsia="Times New Roman"/>
          <w:i/>
          <w:sz w:val="28"/>
          <w:szCs w:val="28"/>
        </w:rPr>
        <w:t>подготовк</w:t>
      </w:r>
      <w:r w:rsidR="003F147D" w:rsidRPr="00B671EE">
        <w:rPr>
          <w:i/>
          <w:sz w:val="28"/>
          <w:szCs w:val="28"/>
        </w:rPr>
        <w:t>е</w:t>
      </w:r>
      <w:r w:rsidR="003F147D" w:rsidRPr="00B671EE">
        <w:rPr>
          <w:rFonts w:eastAsia="Times New Roman"/>
          <w:i/>
          <w:sz w:val="28"/>
          <w:szCs w:val="28"/>
        </w:rPr>
        <w:t xml:space="preserve"> проектной документации</w:t>
      </w:r>
      <w:r w:rsidR="003F147D" w:rsidRPr="00B671EE">
        <w:rPr>
          <w:i/>
          <w:sz w:val="28"/>
          <w:szCs w:val="28"/>
        </w:rPr>
        <w:t>)</w:t>
      </w:r>
      <w:r w:rsidR="003F147D" w:rsidRPr="00B671EE">
        <w:rPr>
          <w:rFonts w:eastAsia="Times New Roman"/>
          <w:i/>
          <w:sz w:val="28"/>
          <w:szCs w:val="28"/>
        </w:rPr>
        <w:t xml:space="preserve"> или 13 (указывается</w:t>
      </w:r>
      <w:r w:rsidR="003F147D" w:rsidRPr="00B671EE">
        <w:rPr>
          <w:i/>
          <w:sz w:val="28"/>
          <w:szCs w:val="28"/>
        </w:rPr>
        <w:t>,</w:t>
      </w:r>
      <w:r w:rsidR="003F147D" w:rsidRPr="00B671EE">
        <w:rPr>
          <w:rFonts w:eastAsia="Times New Roman"/>
          <w:i/>
          <w:sz w:val="28"/>
          <w:szCs w:val="28"/>
        </w:rPr>
        <w:t xml:space="preserve"> </w:t>
      </w:r>
      <w:r w:rsidR="003F147D" w:rsidRPr="00B671EE">
        <w:rPr>
          <w:i/>
          <w:sz w:val="28"/>
          <w:szCs w:val="28"/>
        </w:rPr>
        <w:t xml:space="preserve">если предметом договора является </w:t>
      </w:r>
      <w:r w:rsidR="003F147D" w:rsidRPr="00B671EE">
        <w:rPr>
          <w:rFonts w:eastAsia="Times New Roman"/>
          <w:i/>
          <w:sz w:val="28"/>
          <w:szCs w:val="28"/>
        </w:rPr>
        <w:t>строительств</w:t>
      </w:r>
      <w:r w:rsidR="003F147D" w:rsidRPr="00B671EE">
        <w:rPr>
          <w:i/>
          <w:sz w:val="28"/>
          <w:szCs w:val="28"/>
        </w:rPr>
        <w:t>о</w:t>
      </w:r>
      <w:r w:rsidR="003F147D" w:rsidRPr="00B671EE">
        <w:rPr>
          <w:rFonts w:eastAsia="Times New Roman"/>
          <w:i/>
          <w:sz w:val="28"/>
          <w:szCs w:val="28"/>
        </w:rPr>
        <w:t>, реконструкци</w:t>
      </w:r>
      <w:r w:rsidR="003F147D" w:rsidRPr="00B671EE">
        <w:rPr>
          <w:i/>
          <w:sz w:val="28"/>
          <w:szCs w:val="28"/>
        </w:rPr>
        <w:t>я</w:t>
      </w:r>
      <w:r w:rsidR="003F147D" w:rsidRPr="00B671EE">
        <w:rPr>
          <w:rFonts w:eastAsia="Times New Roman"/>
          <w:i/>
          <w:sz w:val="28"/>
          <w:szCs w:val="28"/>
        </w:rPr>
        <w:t xml:space="preserve">, </w:t>
      </w:r>
      <w:r w:rsidR="003F147D" w:rsidRPr="00B671EE">
        <w:rPr>
          <w:i/>
          <w:sz w:val="28"/>
          <w:szCs w:val="28"/>
        </w:rPr>
        <w:t>капитальный</w:t>
      </w:r>
      <w:r w:rsidR="003F147D" w:rsidRPr="00B671EE">
        <w:rPr>
          <w:rFonts w:eastAsia="Times New Roman"/>
          <w:i/>
          <w:sz w:val="28"/>
          <w:szCs w:val="28"/>
        </w:rPr>
        <w:t xml:space="preserve"> ремонт объектов капитального строительства</w:t>
      </w:r>
      <w:r w:rsidR="003F147D" w:rsidRPr="00B671EE">
        <w:rPr>
          <w:i/>
          <w:sz w:val="28"/>
          <w:szCs w:val="28"/>
        </w:rPr>
        <w:t xml:space="preserve">) </w:t>
      </w:r>
      <w:r w:rsidR="003F147D" w:rsidRPr="00B671EE">
        <w:rPr>
          <w:rFonts w:eastAsia="Times New Roman"/>
          <w:sz w:val="28"/>
          <w:szCs w:val="28"/>
        </w:rPr>
        <w:t xml:space="preserve">статьи 55.16 Градостроительного кодекса Российской Федерации </w:t>
      </w:r>
      <w:r w:rsidR="003F147D" w:rsidRPr="00B671EE">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F147D" w:rsidRPr="00B671EE">
        <w:rPr>
          <w:rFonts w:eastAsia="Times New Roman"/>
          <w:sz w:val="28"/>
          <w:szCs w:val="28"/>
        </w:rPr>
        <w:t>.</w:t>
      </w:r>
    </w:p>
    <w:p w:rsidR="00C8085A" w:rsidRDefault="00C8085A" w:rsidP="00C8085A">
      <w:pPr>
        <w:pStyle w:val="a6"/>
        <w:spacing w:line="360" w:lineRule="exact"/>
        <w:contextualSpacing/>
        <w:rPr>
          <w:rFonts w:eastAsia="Times New Roman"/>
          <w:sz w:val="28"/>
          <w:szCs w:val="20"/>
        </w:rPr>
      </w:pPr>
      <w:r w:rsidRPr="00EF1B82">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w:t>
      </w:r>
      <w:r w:rsidRPr="00EF1B82">
        <w:rPr>
          <w:rFonts w:eastAsia="Times New Roman"/>
          <w:sz w:val="28"/>
          <w:szCs w:val="20"/>
        </w:rPr>
        <w:lastRenderedPageBreak/>
        <w:t>закона от 01.12.2007 № 315-ФЗ «О саморегулируемых организациях» в отношении _________________</w:t>
      </w:r>
      <w:r>
        <w:rPr>
          <w:rFonts w:eastAsia="Times New Roman"/>
          <w:sz w:val="28"/>
          <w:szCs w:val="20"/>
        </w:rPr>
        <w:t>_________________________</w:t>
      </w:r>
    </w:p>
    <w:p w:rsidR="00C8085A" w:rsidRDefault="00C8085A" w:rsidP="00C8085A">
      <w:pPr>
        <w:pStyle w:val="a6"/>
        <w:spacing w:line="240" w:lineRule="atLeast"/>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C8085A" w:rsidRDefault="00C8085A" w:rsidP="00C8085A">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C8085A" w:rsidRPr="00F5020D" w:rsidRDefault="00C8085A" w:rsidP="00C8085A">
      <w:pPr>
        <w:pStyle w:val="a6"/>
        <w:spacing w:line="240" w:lineRule="atLeast"/>
        <w:ind w:firstLine="0"/>
        <w:contextualSpacing/>
        <w:jc w:val="center"/>
        <w:rPr>
          <w:rFonts w:eastAsia="Times New Roman"/>
          <w:sz w:val="20"/>
          <w:szCs w:val="20"/>
        </w:rPr>
      </w:pPr>
      <w:r w:rsidRPr="00F5020D">
        <w:rPr>
          <w:rFonts w:eastAsia="Times New Roman"/>
          <w:i/>
          <w:sz w:val="20"/>
          <w:szCs w:val="20"/>
        </w:rPr>
        <w:t xml:space="preserve">(указать </w:t>
      </w:r>
      <w:r w:rsidR="005B7137">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r w:rsidR="009C7A56">
        <w:rPr>
          <w:rFonts w:eastAsia="Times New Roman"/>
          <w:i/>
          <w:sz w:val="20"/>
          <w:szCs w:val="20"/>
        </w:rPr>
        <w:t>, официальный сайт в сети Интернет</w:t>
      </w:r>
      <w:r w:rsidRPr="00F5020D">
        <w:rPr>
          <w:rFonts w:eastAsia="Times New Roman"/>
          <w:i/>
          <w:sz w:val="20"/>
          <w:szCs w:val="20"/>
        </w:rPr>
        <w:t>)</w:t>
      </w:r>
    </w:p>
    <w:p w:rsidR="00C8085A" w:rsidRPr="00AA2ABD" w:rsidRDefault="00C8085A" w:rsidP="00C8085A">
      <w:pPr>
        <w:pStyle w:val="a6"/>
        <w:spacing w:line="360" w:lineRule="exact"/>
        <w:ind w:firstLine="0"/>
        <w:contextualSpacing/>
        <w:rPr>
          <w:rFonts w:eastAsia="Times New Roman"/>
          <w:sz w:val="28"/>
          <w:szCs w:val="28"/>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F147D" w:rsidRDefault="00C8085A" w:rsidP="003F147D">
      <w:pPr>
        <w:pStyle w:val="a6"/>
        <w:rPr>
          <w:rFonts w:eastAsia="Times New Roman"/>
          <w:sz w:val="28"/>
          <w:szCs w:val="20"/>
        </w:rPr>
      </w:pPr>
      <w:r>
        <w:rPr>
          <w:rFonts w:eastAsia="Times New Roman"/>
          <w:sz w:val="28"/>
          <w:szCs w:val="20"/>
        </w:rPr>
        <w:t>Участник подтверждает</w:t>
      </w:r>
      <w:r w:rsidR="003F147D" w:rsidRPr="00B671EE">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8085A" w:rsidRPr="00E95D6F" w:rsidRDefault="00C8085A" w:rsidP="00C8085A">
      <w:pPr>
        <w:pStyle w:val="a6"/>
        <w:rPr>
          <w:rFonts w:eastAsia="Times New Roman"/>
          <w:sz w:val="28"/>
          <w:szCs w:val="20"/>
        </w:rPr>
      </w:pPr>
      <w:r>
        <w:rPr>
          <w:rFonts w:eastAsia="Times New Roman"/>
          <w:sz w:val="28"/>
          <w:szCs w:val="20"/>
        </w:rPr>
        <w:t xml:space="preserve">Участник </w:t>
      </w:r>
      <w:r w:rsidRPr="00E95D6F">
        <w:rPr>
          <w:rFonts w:eastAsia="Times New Roman"/>
          <w:sz w:val="28"/>
          <w:szCs w:val="20"/>
        </w:rPr>
        <w:t xml:space="preserve">подтверждает и гарантирует подлинность всех документов, представленных в составе </w:t>
      </w:r>
      <w:r>
        <w:rPr>
          <w:rFonts w:eastAsia="Times New Roman"/>
          <w:sz w:val="28"/>
          <w:szCs w:val="20"/>
        </w:rPr>
        <w:t>котировочной</w:t>
      </w:r>
      <w:r w:rsidRPr="00E95D6F">
        <w:rPr>
          <w:rFonts w:eastAsia="Times New Roman"/>
          <w:sz w:val="28"/>
          <w:szCs w:val="20"/>
        </w:rPr>
        <w:t xml:space="preserve"> заявки.</w:t>
      </w:r>
    </w:p>
    <w:p w:rsidR="00C8085A" w:rsidRPr="00E95D6F" w:rsidRDefault="00C8085A" w:rsidP="00C8085A">
      <w:pPr>
        <w:pStyle w:val="11"/>
        <w:ind w:firstLine="709"/>
      </w:pPr>
      <w:r w:rsidRPr="00E95D6F">
        <w:t>Сделанные заявления и сведения, представленные в настоящей заявке, являются полными, точными и верными.</w:t>
      </w:r>
    </w:p>
    <w:p w:rsidR="00C8085A" w:rsidRDefault="00C8085A" w:rsidP="00C8085A">
      <w:pPr>
        <w:pStyle w:val="11"/>
        <w:ind w:firstLine="709"/>
      </w:pPr>
      <w:r w:rsidRPr="00E95D6F">
        <w:t xml:space="preserve">В подтверждение этого </w:t>
      </w:r>
      <w:r>
        <w:t>участник предоставляет необходимые сведения документы.</w:t>
      </w:r>
    </w:p>
    <w:p w:rsidR="008362FF" w:rsidRDefault="008362FF" w:rsidP="00C8085A">
      <w:pPr>
        <w:pStyle w:val="11"/>
        <w:ind w:firstLine="709"/>
      </w:pPr>
    </w:p>
    <w:p w:rsidR="00C8085A" w:rsidRDefault="00C8085A" w:rsidP="00C8085A">
      <w:pPr>
        <w:pStyle w:val="11"/>
      </w:pPr>
      <w:r w:rsidRPr="00C46566">
        <w:t>Сведения об участнике:</w:t>
      </w:r>
    </w:p>
    <w:p w:rsidR="008362FF" w:rsidRPr="008362FF" w:rsidRDefault="008362FF" w:rsidP="00C8085A">
      <w:pPr>
        <w:pStyle w:val="1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808"/>
        <w:gridCol w:w="563"/>
        <w:gridCol w:w="5768"/>
      </w:tblGrid>
      <w:tr w:rsidR="00F06E24" w:rsidRPr="00654CEB" w:rsidTr="008362FF">
        <w:tc>
          <w:tcPr>
            <w:tcW w:w="636" w:type="dxa"/>
          </w:tcPr>
          <w:p w:rsidR="00F06E24" w:rsidRPr="0014191C" w:rsidRDefault="00F06E24" w:rsidP="008F0C2B">
            <w:pPr>
              <w:pStyle w:val="a6"/>
              <w:ind w:firstLine="0"/>
              <w:rPr>
                <w:sz w:val="28"/>
                <w:szCs w:val="20"/>
              </w:rPr>
            </w:pPr>
            <w:r w:rsidRPr="0014191C">
              <w:rPr>
                <w:sz w:val="28"/>
                <w:szCs w:val="20"/>
              </w:rPr>
              <w:t>№ п/п</w:t>
            </w:r>
          </w:p>
        </w:tc>
        <w:tc>
          <w:tcPr>
            <w:tcW w:w="2938" w:type="dxa"/>
          </w:tcPr>
          <w:p w:rsidR="00F06E24" w:rsidRPr="0014191C" w:rsidRDefault="00F06E24" w:rsidP="008F0C2B">
            <w:pPr>
              <w:pStyle w:val="a6"/>
              <w:ind w:firstLine="0"/>
              <w:rPr>
                <w:sz w:val="28"/>
                <w:szCs w:val="20"/>
              </w:rPr>
            </w:pPr>
            <w:r w:rsidRPr="0014191C">
              <w:rPr>
                <w:sz w:val="28"/>
                <w:szCs w:val="20"/>
              </w:rPr>
              <w:t>Требуемая информация</w:t>
            </w:r>
          </w:p>
        </w:tc>
        <w:tc>
          <w:tcPr>
            <w:tcW w:w="6382" w:type="dxa"/>
            <w:gridSpan w:val="2"/>
          </w:tcPr>
          <w:p w:rsidR="00F06E24" w:rsidRPr="0014191C" w:rsidRDefault="00F06E24" w:rsidP="008F0C2B">
            <w:pPr>
              <w:pStyle w:val="a6"/>
              <w:ind w:firstLine="0"/>
              <w:rPr>
                <w:sz w:val="28"/>
                <w:szCs w:val="20"/>
              </w:rPr>
            </w:pPr>
            <w:r w:rsidRPr="0014191C">
              <w:rPr>
                <w:sz w:val="28"/>
                <w:szCs w:val="20"/>
              </w:rPr>
              <w:t>Сведения об участнике</w:t>
            </w:r>
          </w:p>
        </w:tc>
      </w:tr>
      <w:tr w:rsidR="00F06E24" w:rsidRPr="00654CEB" w:rsidTr="008362FF">
        <w:tc>
          <w:tcPr>
            <w:tcW w:w="636" w:type="dxa"/>
          </w:tcPr>
          <w:p w:rsidR="00F06E24" w:rsidRPr="0014191C" w:rsidRDefault="008362FF" w:rsidP="008F0C2B">
            <w:pPr>
              <w:pStyle w:val="a6"/>
              <w:ind w:firstLine="0"/>
              <w:rPr>
                <w:sz w:val="28"/>
                <w:szCs w:val="20"/>
              </w:rPr>
            </w:pPr>
            <w:r>
              <w:rPr>
                <w:sz w:val="28"/>
                <w:szCs w:val="20"/>
              </w:rPr>
              <w:t>1</w:t>
            </w:r>
            <w:r w:rsidR="00E10218">
              <w:rPr>
                <w:sz w:val="28"/>
                <w:szCs w:val="20"/>
              </w:rPr>
              <w:t>.</w:t>
            </w:r>
          </w:p>
        </w:tc>
        <w:tc>
          <w:tcPr>
            <w:tcW w:w="2938" w:type="dxa"/>
          </w:tcPr>
          <w:p w:rsidR="00F06E24" w:rsidRPr="0014191C" w:rsidRDefault="00F06E24" w:rsidP="008F0C2B">
            <w:pPr>
              <w:pStyle w:val="a6"/>
              <w:ind w:firstLine="0"/>
              <w:rPr>
                <w:sz w:val="28"/>
                <w:szCs w:val="20"/>
              </w:rPr>
            </w:pPr>
            <w:r w:rsidRPr="0014191C">
              <w:rPr>
                <w:sz w:val="28"/>
                <w:szCs w:val="20"/>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F06E24" w:rsidRPr="0014191C" w:rsidRDefault="00F06E24" w:rsidP="008F0C2B">
            <w:pPr>
              <w:pStyle w:val="a6"/>
              <w:ind w:firstLine="0"/>
              <w:rPr>
                <w:sz w:val="28"/>
                <w:szCs w:val="20"/>
              </w:rPr>
            </w:pPr>
            <w:r w:rsidRPr="0014191C">
              <w:rPr>
                <w:sz w:val="28"/>
                <w:szCs w:val="20"/>
              </w:rPr>
              <w:t>ФИО: _______________________________</w:t>
            </w:r>
          </w:p>
          <w:p w:rsidR="00F06E24" w:rsidRPr="0014191C" w:rsidRDefault="00F06E24" w:rsidP="008F0C2B">
            <w:pPr>
              <w:pStyle w:val="a6"/>
              <w:ind w:firstLine="0"/>
              <w:rPr>
                <w:sz w:val="28"/>
                <w:szCs w:val="20"/>
              </w:rPr>
            </w:pPr>
            <w:r w:rsidRPr="0014191C">
              <w:rPr>
                <w:sz w:val="28"/>
                <w:szCs w:val="20"/>
              </w:rPr>
              <w:t>Должность: __________________________</w:t>
            </w:r>
          </w:p>
          <w:p w:rsidR="00F06E24" w:rsidRPr="0014191C" w:rsidRDefault="00F06E24" w:rsidP="008F0C2B">
            <w:pPr>
              <w:pStyle w:val="a6"/>
              <w:ind w:firstLine="0"/>
              <w:rPr>
                <w:sz w:val="28"/>
                <w:szCs w:val="20"/>
              </w:rPr>
            </w:pPr>
            <w:r w:rsidRPr="0014191C">
              <w:rPr>
                <w:sz w:val="28"/>
                <w:szCs w:val="20"/>
              </w:rPr>
              <w:t>Телефон: ____________________________</w:t>
            </w:r>
          </w:p>
        </w:tc>
      </w:tr>
      <w:tr w:rsidR="00F06E24" w:rsidRPr="00654CEB" w:rsidTr="008362FF">
        <w:tc>
          <w:tcPr>
            <w:tcW w:w="636" w:type="dxa"/>
          </w:tcPr>
          <w:p w:rsidR="00F06E24" w:rsidRPr="0014191C" w:rsidRDefault="008362FF" w:rsidP="008F0C2B">
            <w:pPr>
              <w:pStyle w:val="a6"/>
              <w:ind w:firstLine="0"/>
              <w:rPr>
                <w:sz w:val="28"/>
                <w:szCs w:val="20"/>
              </w:rPr>
            </w:pPr>
            <w:r>
              <w:rPr>
                <w:sz w:val="28"/>
                <w:szCs w:val="20"/>
              </w:rPr>
              <w:t>2</w:t>
            </w:r>
            <w:r w:rsidR="00E10218">
              <w:rPr>
                <w:sz w:val="28"/>
                <w:szCs w:val="20"/>
              </w:rPr>
              <w:t>.</w:t>
            </w:r>
          </w:p>
        </w:tc>
        <w:tc>
          <w:tcPr>
            <w:tcW w:w="2938" w:type="dxa"/>
          </w:tcPr>
          <w:p w:rsidR="00F06E24" w:rsidRPr="0014191C" w:rsidRDefault="00F06E24" w:rsidP="00F12EE2">
            <w:pPr>
              <w:pStyle w:val="a6"/>
              <w:ind w:firstLine="0"/>
              <w:rPr>
                <w:sz w:val="28"/>
                <w:szCs w:val="20"/>
              </w:rPr>
            </w:pPr>
            <w:r w:rsidRPr="0014191C">
              <w:rPr>
                <w:sz w:val="28"/>
                <w:szCs w:val="20"/>
              </w:rPr>
              <w:t xml:space="preserve">Контактные данные лица, ответственного за предоставление обеспечения исполнения договора (заполняется в случае, </w:t>
            </w:r>
            <w:r w:rsidRPr="0014191C">
              <w:rPr>
                <w:sz w:val="28"/>
                <w:szCs w:val="20"/>
              </w:rPr>
              <w:lastRenderedPageBreak/>
              <w:t xml:space="preserve">если требование об обеспечении исполнения договора установлено в </w:t>
            </w:r>
            <w:r w:rsidR="00F12EE2">
              <w:rPr>
                <w:sz w:val="28"/>
                <w:szCs w:val="20"/>
              </w:rPr>
              <w:t>извещении о проведении запроса котировок</w:t>
            </w:r>
            <w:r w:rsidRPr="0014191C">
              <w:rPr>
                <w:sz w:val="28"/>
                <w:szCs w:val="20"/>
              </w:rPr>
              <w:t xml:space="preserve"> и участник предоставляет обеспечение в форме банковской гарантии)</w:t>
            </w:r>
          </w:p>
        </w:tc>
        <w:tc>
          <w:tcPr>
            <w:tcW w:w="6382" w:type="dxa"/>
            <w:gridSpan w:val="2"/>
          </w:tcPr>
          <w:p w:rsidR="00F06E24" w:rsidRPr="0014191C" w:rsidRDefault="00F06E24" w:rsidP="008F0C2B">
            <w:pPr>
              <w:pStyle w:val="a6"/>
              <w:ind w:firstLine="0"/>
              <w:rPr>
                <w:sz w:val="28"/>
                <w:szCs w:val="20"/>
              </w:rPr>
            </w:pPr>
            <w:r w:rsidRPr="0014191C">
              <w:rPr>
                <w:sz w:val="28"/>
                <w:szCs w:val="20"/>
              </w:rPr>
              <w:lastRenderedPageBreak/>
              <w:t>ФИО: _______________________________</w:t>
            </w:r>
          </w:p>
          <w:p w:rsidR="00F06E24" w:rsidRPr="0014191C" w:rsidRDefault="00F06E24" w:rsidP="008F0C2B">
            <w:pPr>
              <w:pStyle w:val="a6"/>
              <w:ind w:firstLine="0"/>
              <w:rPr>
                <w:sz w:val="28"/>
                <w:szCs w:val="20"/>
              </w:rPr>
            </w:pPr>
            <w:r w:rsidRPr="0014191C">
              <w:rPr>
                <w:sz w:val="28"/>
                <w:szCs w:val="20"/>
              </w:rPr>
              <w:t>Должность: __________________________</w:t>
            </w:r>
          </w:p>
          <w:p w:rsidR="00F06E24" w:rsidRDefault="00F06E24" w:rsidP="008F0C2B">
            <w:pPr>
              <w:pStyle w:val="11"/>
              <w:ind w:firstLine="0"/>
            </w:pPr>
            <w:r>
              <w:t>Телефон: ____________________________</w:t>
            </w:r>
          </w:p>
          <w:p w:rsidR="00F06E24" w:rsidRPr="008B48EF" w:rsidRDefault="00F06E24" w:rsidP="008F0C2B">
            <w:pPr>
              <w:pStyle w:val="11"/>
              <w:ind w:firstLine="0"/>
              <w:rPr>
                <w:i/>
              </w:rPr>
            </w:pPr>
            <w:r>
              <w:t>Адрес электронной почты: _______________</w:t>
            </w:r>
          </w:p>
        </w:tc>
      </w:tr>
      <w:tr w:rsidR="00F06E24" w:rsidRPr="00654CEB" w:rsidTr="008362FF">
        <w:trPr>
          <w:trHeight w:val="760"/>
        </w:trPr>
        <w:tc>
          <w:tcPr>
            <w:tcW w:w="636" w:type="dxa"/>
            <w:vMerge w:val="restart"/>
          </w:tcPr>
          <w:p w:rsidR="00F06E24" w:rsidRPr="0014191C" w:rsidRDefault="008362FF" w:rsidP="008F0C2B">
            <w:pPr>
              <w:pStyle w:val="a6"/>
              <w:ind w:firstLine="0"/>
              <w:rPr>
                <w:sz w:val="28"/>
                <w:szCs w:val="20"/>
              </w:rPr>
            </w:pPr>
            <w:r>
              <w:rPr>
                <w:sz w:val="28"/>
                <w:szCs w:val="20"/>
              </w:rPr>
              <w:t>3</w:t>
            </w:r>
            <w:r w:rsidR="00E10218">
              <w:rPr>
                <w:sz w:val="28"/>
                <w:szCs w:val="20"/>
              </w:rPr>
              <w:t>.</w:t>
            </w:r>
          </w:p>
        </w:tc>
        <w:tc>
          <w:tcPr>
            <w:tcW w:w="2938" w:type="dxa"/>
            <w:vMerge w:val="restart"/>
          </w:tcPr>
          <w:p w:rsidR="00F06E24" w:rsidRPr="0014191C" w:rsidRDefault="00F06E24" w:rsidP="008F0C2B">
            <w:pPr>
              <w:pStyle w:val="a6"/>
              <w:ind w:firstLine="0"/>
              <w:rPr>
                <w:sz w:val="28"/>
                <w:szCs w:val="20"/>
              </w:rPr>
            </w:pPr>
            <w:r w:rsidRPr="0014191C">
              <w:rPr>
                <w:sz w:val="28"/>
                <w:szCs w:val="20"/>
              </w:rPr>
              <w:t>Категория субъекта малого и среднего предпринимательства (выбрать один из предложенных вариантов)</w:t>
            </w:r>
          </w:p>
        </w:tc>
        <w:tc>
          <w:tcPr>
            <w:tcW w:w="6382" w:type="dxa"/>
            <w:gridSpan w:val="2"/>
          </w:tcPr>
          <w:p w:rsidR="00F06E24" w:rsidRPr="0014191C" w:rsidRDefault="00F06E24" w:rsidP="008F0C2B">
            <w:pPr>
              <w:pStyle w:val="a6"/>
              <w:ind w:firstLine="0"/>
              <w:rPr>
                <w:sz w:val="24"/>
              </w:rPr>
            </w:pPr>
          </w:p>
          <w:p w:rsidR="00F06E24" w:rsidRPr="0014191C" w:rsidRDefault="00574D9E" w:rsidP="008F0C2B">
            <w:pPr>
              <w:pStyle w:val="a6"/>
              <w:ind w:firstLine="0"/>
            </w:pPr>
            <w:r w:rsidRPr="0014191C">
              <w:fldChar w:fldCharType="begin">
                <w:ffData>
                  <w:name w:val="Флажок1"/>
                  <w:enabled/>
                  <w:calcOnExit w:val="0"/>
                  <w:checkBox>
                    <w:sizeAuto/>
                    <w:default w:val="0"/>
                  </w:checkBox>
                </w:ffData>
              </w:fldChar>
            </w:r>
            <w:bookmarkStart w:id="3" w:name="Флажок1"/>
            <w:r w:rsidR="00F06E24" w:rsidRPr="0014191C">
              <w:instrText xml:space="preserve"> FORMCHECKBOX </w:instrText>
            </w:r>
            <w:r w:rsidR="001858A5">
              <w:fldChar w:fldCharType="separate"/>
            </w:r>
            <w:r w:rsidRPr="0014191C">
              <w:fldChar w:fldCharType="end"/>
            </w:r>
            <w:bookmarkEnd w:id="3"/>
            <w:r w:rsidR="00F06E24" w:rsidRPr="0014191C">
              <w:t xml:space="preserve"> Микропредприятие</w:t>
            </w:r>
          </w:p>
          <w:p w:rsidR="00F06E24" w:rsidRPr="0014191C" w:rsidRDefault="00F06E24" w:rsidP="008F0C2B">
            <w:pPr>
              <w:pStyle w:val="a6"/>
              <w:ind w:firstLine="0"/>
            </w:pPr>
          </w:p>
          <w:p w:rsidR="00F06E24" w:rsidRPr="0014191C" w:rsidRDefault="00F06E24" w:rsidP="008F0C2B">
            <w:pPr>
              <w:pStyle w:val="a6"/>
              <w:ind w:firstLine="0"/>
            </w:pPr>
            <w:r w:rsidRPr="0014191C">
              <w:t>___________________________________________</w:t>
            </w:r>
          </w:p>
          <w:p w:rsidR="00F06E24" w:rsidRPr="0014191C" w:rsidRDefault="00F06E24" w:rsidP="008F0C2B">
            <w:pPr>
              <w:pStyle w:val="a6"/>
              <w:ind w:firstLine="0"/>
            </w:pPr>
            <w:r w:rsidRPr="0014191C">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F06E24" w:rsidRPr="00654CEB" w:rsidTr="008362FF">
        <w:trPr>
          <w:trHeight w:val="2096"/>
        </w:trPr>
        <w:tc>
          <w:tcPr>
            <w:tcW w:w="636" w:type="dxa"/>
            <w:vMerge/>
          </w:tcPr>
          <w:p w:rsidR="00F06E24" w:rsidRPr="0014191C" w:rsidRDefault="00F06E24" w:rsidP="008F0C2B">
            <w:pPr>
              <w:pStyle w:val="a6"/>
              <w:ind w:firstLine="0"/>
              <w:rPr>
                <w:sz w:val="28"/>
                <w:szCs w:val="20"/>
              </w:rPr>
            </w:pPr>
          </w:p>
        </w:tc>
        <w:tc>
          <w:tcPr>
            <w:tcW w:w="2938" w:type="dxa"/>
            <w:vMerge/>
          </w:tcPr>
          <w:p w:rsidR="00F06E24" w:rsidRPr="0014191C" w:rsidRDefault="00F06E24" w:rsidP="008F0C2B">
            <w:pPr>
              <w:pStyle w:val="a6"/>
              <w:ind w:firstLine="0"/>
              <w:rPr>
                <w:sz w:val="28"/>
                <w:szCs w:val="20"/>
              </w:rPr>
            </w:pPr>
          </w:p>
        </w:tc>
        <w:tc>
          <w:tcPr>
            <w:tcW w:w="6382" w:type="dxa"/>
            <w:gridSpan w:val="2"/>
          </w:tcPr>
          <w:p w:rsidR="00F06E24" w:rsidRPr="0014191C" w:rsidRDefault="00F06E24" w:rsidP="008F0C2B">
            <w:pPr>
              <w:pStyle w:val="a6"/>
              <w:ind w:firstLine="0"/>
            </w:pPr>
          </w:p>
          <w:p w:rsidR="00F06E24" w:rsidRPr="0014191C" w:rsidRDefault="00574D9E" w:rsidP="008F0C2B">
            <w:pPr>
              <w:pStyle w:val="a6"/>
              <w:ind w:firstLine="0"/>
            </w:pPr>
            <w:r w:rsidRPr="0014191C">
              <w:fldChar w:fldCharType="begin">
                <w:ffData>
                  <w:name w:val="Флажок2"/>
                  <w:enabled/>
                  <w:calcOnExit w:val="0"/>
                  <w:checkBox>
                    <w:sizeAuto/>
                    <w:default w:val="0"/>
                  </w:checkBox>
                </w:ffData>
              </w:fldChar>
            </w:r>
            <w:bookmarkStart w:id="4" w:name="Флажок2"/>
            <w:r w:rsidR="00F06E24" w:rsidRPr="0014191C">
              <w:instrText xml:space="preserve"> FORMCHECKBOX </w:instrText>
            </w:r>
            <w:r w:rsidR="001858A5">
              <w:fldChar w:fldCharType="separate"/>
            </w:r>
            <w:r w:rsidRPr="0014191C">
              <w:fldChar w:fldCharType="end"/>
            </w:r>
            <w:bookmarkEnd w:id="4"/>
            <w:r w:rsidR="00F06E24" w:rsidRPr="0014191C">
              <w:t xml:space="preserve"> Малое предприятие</w:t>
            </w:r>
          </w:p>
          <w:p w:rsidR="00F06E24" w:rsidRPr="0014191C" w:rsidRDefault="00F06E24" w:rsidP="008F0C2B">
            <w:pPr>
              <w:pStyle w:val="a6"/>
              <w:ind w:firstLine="0"/>
            </w:pPr>
          </w:p>
          <w:p w:rsidR="00F06E24" w:rsidRPr="0014191C" w:rsidRDefault="00F06E24" w:rsidP="008F0C2B">
            <w:pPr>
              <w:pStyle w:val="a6"/>
              <w:ind w:firstLine="0"/>
            </w:pPr>
            <w:r w:rsidRPr="0014191C">
              <w:t>_________________________________________</w:t>
            </w:r>
          </w:p>
          <w:p w:rsidR="00F06E24" w:rsidRPr="0014191C" w:rsidRDefault="00F06E24" w:rsidP="008F0C2B">
            <w:pPr>
              <w:pStyle w:val="a6"/>
              <w:ind w:firstLine="0"/>
            </w:pPr>
            <w:r w:rsidRPr="0014191C">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F06E24" w:rsidRPr="0014191C" w:rsidRDefault="00F06E24" w:rsidP="008F0C2B">
            <w:pPr>
              <w:pStyle w:val="a6"/>
              <w:rPr>
                <w:sz w:val="24"/>
              </w:rPr>
            </w:pPr>
          </w:p>
        </w:tc>
      </w:tr>
      <w:tr w:rsidR="00F06E24" w:rsidRPr="00654CEB" w:rsidTr="008362FF">
        <w:trPr>
          <w:trHeight w:val="2299"/>
        </w:trPr>
        <w:tc>
          <w:tcPr>
            <w:tcW w:w="636" w:type="dxa"/>
            <w:vMerge/>
          </w:tcPr>
          <w:p w:rsidR="00F06E24" w:rsidRPr="0014191C" w:rsidRDefault="00F06E24" w:rsidP="008F0C2B">
            <w:pPr>
              <w:pStyle w:val="a6"/>
              <w:ind w:firstLine="0"/>
              <w:rPr>
                <w:sz w:val="28"/>
                <w:szCs w:val="20"/>
              </w:rPr>
            </w:pPr>
          </w:p>
        </w:tc>
        <w:tc>
          <w:tcPr>
            <w:tcW w:w="2938" w:type="dxa"/>
            <w:vMerge/>
          </w:tcPr>
          <w:p w:rsidR="00F06E24" w:rsidRPr="0014191C" w:rsidRDefault="00F06E24" w:rsidP="008F0C2B">
            <w:pPr>
              <w:pStyle w:val="a6"/>
              <w:ind w:firstLine="0"/>
              <w:rPr>
                <w:sz w:val="28"/>
                <w:szCs w:val="20"/>
              </w:rPr>
            </w:pPr>
          </w:p>
        </w:tc>
        <w:tc>
          <w:tcPr>
            <w:tcW w:w="6382" w:type="dxa"/>
            <w:gridSpan w:val="2"/>
          </w:tcPr>
          <w:p w:rsidR="00F06E24" w:rsidRPr="0014191C" w:rsidRDefault="00F06E24" w:rsidP="008F0C2B">
            <w:pPr>
              <w:pStyle w:val="a6"/>
              <w:ind w:firstLine="0"/>
            </w:pPr>
          </w:p>
          <w:p w:rsidR="00F06E24" w:rsidRPr="0014191C" w:rsidRDefault="00574D9E" w:rsidP="008F0C2B">
            <w:pPr>
              <w:pStyle w:val="a6"/>
              <w:ind w:firstLine="0"/>
            </w:pPr>
            <w:r w:rsidRPr="0014191C">
              <w:fldChar w:fldCharType="begin">
                <w:ffData>
                  <w:name w:val="Флажок3"/>
                  <w:enabled/>
                  <w:calcOnExit w:val="0"/>
                  <w:checkBox>
                    <w:sizeAuto/>
                    <w:default w:val="0"/>
                  </w:checkBox>
                </w:ffData>
              </w:fldChar>
            </w:r>
            <w:bookmarkStart w:id="5" w:name="Флажок3"/>
            <w:r w:rsidR="00F06E24" w:rsidRPr="0014191C">
              <w:instrText xml:space="preserve"> FORMCHECKBOX </w:instrText>
            </w:r>
            <w:r w:rsidR="001858A5">
              <w:fldChar w:fldCharType="separate"/>
            </w:r>
            <w:r w:rsidRPr="0014191C">
              <w:fldChar w:fldCharType="end"/>
            </w:r>
            <w:bookmarkEnd w:id="5"/>
            <w:r w:rsidR="00F06E24" w:rsidRPr="0014191C">
              <w:t xml:space="preserve"> Среднее предприятие</w:t>
            </w:r>
          </w:p>
          <w:p w:rsidR="00F06E24" w:rsidRPr="0014191C" w:rsidRDefault="00F06E24" w:rsidP="008F0C2B">
            <w:pPr>
              <w:pStyle w:val="a6"/>
              <w:ind w:firstLine="0"/>
            </w:pPr>
          </w:p>
          <w:p w:rsidR="00F06E24" w:rsidRPr="0014191C" w:rsidRDefault="00F06E24" w:rsidP="008F0C2B">
            <w:pPr>
              <w:pStyle w:val="a6"/>
              <w:ind w:firstLine="0"/>
            </w:pPr>
            <w:r w:rsidRPr="0014191C">
              <w:t>_________________________________________</w:t>
            </w:r>
          </w:p>
          <w:p w:rsidR="00F06E24" w:rsidRPr="0014191C" w:rsidRDefault="00F06E24" w:rsidP="008F0C2B">
            <w:pPr>
              <w:pStyle w:val="a6"/>
              <w:ind w:firstLine="0"/>
            </w:pPr>
            <w:r w:rsidRPr="0014191C">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F06E24" w:rsidRPr="0014191C" w:rsidRDefault="00F06E24" w:rsidP="008F0C2B">
            <w:pPr>
              <w:pStyle w:val="a6"/>
              <w:ind w:firstLine="0"/>
            </w:pPr>
          </w:p>
        </w:tc>
      </w:tr>
      <w:tr w:rsidR="00F06E24" w:rsidRPr="00654CEB" w:rsidTr="008362FF">
        <w:trPr>
          <w:trHeight w:val="2926"/>
        </w:trPr>
        <w:tc>
          <w:tcPr>
            <w:tcW w:w="636" w:type="dxa"/>
            <w:vMerge/>
            <w:tcBorders>
              <w:bottom w:val="single" w:sz="4" w:space="0" w:color="auto"/>
            </w:tcBorders>
          </w:tcPr>
          <w:p w:rsidR="00F06E24" w:rsidRPr="0014191C" w:rsidRDefault="00F06E24" w:rsidP="008F0C2B">
            <w:pPr>
              <w:pStyle w:val="a6"/>
              <w:ind w:firstLine="0"/>
              <w:rPr>
                <w:sz w:val="28"/>
                <w:szCs w:val="20"/>
              </w:rPr>
            </w:pPr>
          </w:p>
        </w:tc>
        <w:tc>
          <w:tcPr>
            <w:tcW w:w="2938" w:type="dxa"/>
            <w:vMerge/>
            <w:tcBorders>
              <w:bottom w:val="single" w:sz="4" w:space="0" w:color="auto"/>
            </w:tcBorders>
          </w:tcPr>
          <w:p w:rsidR="00F06E24" w:rsidRPr="0014191C" w:rsidRDefault="00F06E24" w:rsidP="008F0C2B">
            <w:pPr>
              <w:pStyle w:val="a6"/>
              <w:ind w:firstLine="0"/>
              <w:rPr>
                <w:sz w:val="28"/>
                <w:szCs w:val="20"/>
              </w:rPr>
            </w:pPr>
          </w:p>
        </w:tc>
        <w:tc>
          <w:tcPr>
            <w:tcW w:w="6382" w:type="dxa"/>
            <w:gridSpan w:val="2"/>
          </w:tcPr>
          <w:p w:rsidR="00F06E24" w:rsidRPr="0014191C" w:rsidRDefault="00F06E24" w:rsidP="008F0C2B">
            <w:pPr>
              <w:pStyle w:val="a6"/>
              <w:ind w:firstLine="0"/>
            </w:pPr>
          </w:p>
          <w:p w:rsidR="00F06E24" w:rsidRPr="0014191C" w:rsidRDefault="00574D9E" w:rsidP="008F0C2B">
            <w:pPr>
              <w:pStyle w:val="a6"/>
              <w:ind w:firstLine="0"/>
            </w:pPr>
            <w:r w:rsidRPr="0014191C">
              <w:fldChar w:fldCharType="begin">
                <w:ffData>
                  <w:name w:val="Флажок4"/>
                  <w:enabled/>
                  <w:calcOnExit w:val="0"/>
                  <w:checkBox>
                    <w:sizeAuto/>
                    <w:default w:val="0"/>
                  </w:checkBox>
                </w:ffData>
              </w:fldChar>
            </w:r>
            <w:bookmarkStart w:id="6" w:name="Флажок4"/>
            <w:r w:rsidR="00F06E24" w:rsidRPr="0014191C">
              <w:instrText xml:space="preserve"> FORMCHECKBOX </w:instrText>
            </w:r>
            <w:r w:rsidR="001858A5">
              <w:fldChar w:fldCharType="separate"/>
            </w:r>
            <w:r w:rsidRPr="0014191C">
              <w:fldChar w:fldCharType="end"/>
            </w:r>
            <w:bookmarkEnd w:id="6"/>
            <w:r w:rsidR="00F06E24" w:rsidRPr="0014191C">
              <w:t xml:space="preserve"> Не является субъектом малого и среднего предпринимательства</w:t>
            </w:r>
          </w:p>
          <w:p w:rsidR="00F06E24" w:rsidRPr="0014191C" w:rsidRDefault="00F06E24" w:rsidP="008F0C2B">
            <w:pPr>
              <w:pStyle w:val="a6"/>
              <w:ind w:firstLine="0"/>
            </w:pPr>
          </w:p>
          <w:p w:rsidR="00F06E24" w:rsidRPr="0014191C" w:rsidRDefault="00F06E24" w:rsidP="008F0C2B">
            <w:pPr>
              <w:pStyle w:val="a6"/>
              <w:ind w:firstLine="0"/>
            </w:pPr>
            <w:r w:rsidRPr="0014191C">
              <w:t>_________________________________________</w:t>
            </w:r>
          </w:p>
          <w:p w:rsidR="00F06E24" w:rsidRPr="0014191C" w:rsidRDefault="00F06E24" w:rsidP="008F0C2B">
            <w:pPr>
              <w:pStyle w:val="a6"/>
              <w:ind w:firstLine="0"/>
            </w:pPr>
            <w:r w:rsidRPr="0014191C">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F06E24" w:rsidRPr="0014191C" w:rsidRDefault="00F06E24" w:rsidP="008F0C2B">
            <w:pPr>
              <w:pStyle w:val="a6"/>
              <w:ind w:firstLine="0"/>
            </w:pPr>
          </w:p>
          <w:p w:rsidR="00F06E24" w:rsidRPr="0014191C" w:rsidRDefault="00F06E24" w:rsidP="008F0C2B">
            <w:pPr>
              <w:pStyle w:val="a6"/>
              <w:ind w:firstLine="0"/>
            </w:pPr>
            <w:r w:rsidRPr="0014191C">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F06E24" w:rsidRPr="00654CEB" w:rsidTr="008362FF">
        <w:trPr>
          <w:trHeight w:val="2350"/>
        </w:trPr>
        <w:tc>
          <w:tcPr>
            <w:tcW w:w="636" w:type="dxa"/>
            <w:tcBorders>
              <w:bottom w:val="nil"/>
            </w:tcBorders>
          </w:tcPr>
          <w:p w:rsidR="00F06E24" w:rsidRPr="0014191C" w:rsidRDefault="008362FF" w:rsidP="008F0C2B">
            <w:pPr>
              <w:pStyle w:val="a6"/>
              <w:ind w:firstLine="0"/>
              <w:rPr>
                <w:sz w:val="28"/>
                <w:szCs w:val="20"/>
              </w:rPr>
            </w:pPr>
            <w:r>
              <w:rPr>
                <w:sz w:val="28"/>
                <w:szCs w:val="20"/>
              </w:rPr>
              <w:lastRenderedPageBreak/>
              <w:t>4</w:t>
            </w:r>
            <w:r w:rsidR="00F06E24" w:rsidRPr="0014191C">
              <w:rPr>
                <w:sz w:val="28"/>
                <w:szCs w:val="20"/>
              </w:rPr>
              <w:t>.</w:t>
            </w:r>
          </w:p>
        </w:tc>
        <w:tc>
          <w:tcPr>
            <w:tcW w:w="2938" w:type="dxa"/>
            <w:tcBorders>
              <w:bottom w:val="nil"/>
            </w:tcBorders>
          </w:tcPr>
          <w:p w:rsidR="00F06E24" w:rsidRPr="0014191C" w:rsidRDefault="007635C0" w:rsidP="008F0C2B">
            <w:pPr>
              <w:pStyle w:val="a6"/>
              <w:ind w:firstLine="0"/>
              <w:rPr>
                <w:sz w:val="28"/>
                <w:szCs w:val="20"/>
              </w:rPr>
            </w:pPr>
            <w:r w:rsidRPr="0014191C">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566" w:type="dxa"/>
          </w:tcPr>
          <w:p w:rsidR="00F06E24" w:rsidRDefault="00F06E24" w:rsidP="008F0C2B">
            <w:pPr>
              <w:pStyle w:val="11"/>
              <w:ind w:firstLine="0"/>
            </w:pPr>
            <w:r>
              <w:t>1.</w:t>
            </w:r>
          </w:p>
        </w:tc>
        <w:tc>
          <w:tcPr>
            <w:tcW w:w="5816" w:type="dxa"/>
          </w:tcPr>
          <w:p w:rsidR="00F06E24" w:rsidRPr="00654CEB" w:rsidRDefault="00F06E24" w:rsidP="008F0C2B">
            <w:pPr>
              <w:pStyle w:val="11"/>
              <w:ind w:firstLine="0"/>
              <w:rPr>
                <w:i/>
              </w:rPr>
            </w:pPr>
            <w:r>
              <w:t xml:space="preserve">Наименование </w:t>
            </w:r>
            <w:r w:rsidR="000D6DFA">
              <w:t>участника</w:t>
            </w:r>
            <w:r>
              <w:t>: ______________________ (</w:t>
            </w:r>
            <w:r w:rsidRPr="00654CEB">
              <w:rPr>
                <w:i/>
              </w:rPr>
              <w:t xml:space="preserve">указать наименование, организационно-правовую форму участника </w:t>
            </w:r>
          </w:p>
          <w:p w:rsidR="00F06E24" w:rsidRPr="00654CEB" w:rsidRDefault="00F06E24" w:rsidP="008F0C2B">
            <w:pPr>
              <w:pStyle w:val="11"/>
              <w:ind w:firstLine="0"/>
              <w:rPr>
                <w:i/>
              </w:rPr>
            </w:pPr>
            <w:r>
              <w:t>Адрес: _______________________________ (</w:t>
            </w:r>
            <w:r w:rsidRPr="00654CEB">
              <w:rPr>
                <w:i/>
              </w:rPr>
              <w:t>указать</w:t>
            </w:r>
            <w:r w:rsidR="000D6DFA">
              <w:rPr>
                <w:i/>
              </w:rPr>
              <w:t xml:space="preserve"> юридический</w:t>
            </w:r>
            <w:r w:rsidRPr="00654CEB">
              <w:rPr>
                <w:i/>
              </w:rPr>
              <w:t xml:space="preserve"> адрес участника</w:t>
            </w:r>
            <w:r>
              <w:rPr>
                <w:i/>
              </w:rPr>
              <w:t>)</w:t>
            </w:r>
          </w:p>
          <w:p w:rsidR="00F06E24" w:rsidRDefault="00F06E24" w:rsidP="008F0C2B">
            <w:pPr>
              <w:pStyle w:val="11"/>
              <w:ind w:firstLine="0"/>
            </w:pPr>
            <w:r>
              <w:t>Фактическое местонахождение: ________________________________________ (</w:t>
            </w:r>
            <w:r w:rsidRPr="00654CEB">
              <w:rPr>
                <w:i/>
              </w:rPr>
              <w:t xml:space="preserve">указать </w:t>
            </w:r>
            <w:r w:rsidR="000D6DFA" w:rsidRPr="00654CEB">
              <w:rPr>
                <w:i/>
              </w:rPr>
              <w:t>местонахождени</w:t>
            </w:r>
            <w:r w:rsidR="000D6DFA">
              <w:rPr>
                <w:i/>
              </w:rPr>
              <w:t>е</w:t>
            </w:r>
            <w:r w:rsidR="000D6DFA" w:rsidRPr="00654CEB">
              <w:rPr>
                <w:i/>
              </w:rPr>
              <w:t xml:space="preserve"> </w:t>
            </w:r>
            <w:r w:rsidRPr="00654CEB">
              <w:rPr>
                <w:i/>
              </w:rPr>
              <w:t>участника</w:t>
            </w:r>
            <w:r>
              <w:rPr>
                <w:i/>
              </w:rPr>
              <w:t>)</w:t>
            </w:r>
          </w:p>
          <w:p w:rsidR="00F06E24" w:rsidRPr="00654CEB" w:rsidRDefault="00F06E24" w:rsidP="008F0C2B">
            <w:pPr>
              <w:pStyle w:val="11"/>
              <w:ind w:firstLine="0"/>
              <w:rPr>
                <w:i/>
              </w:rPr>
            </w:pPr>
            <w:r>
              <w:t>Телефон: _______________________ (</w:t>
            </w:r>
            <w:r w:rsidRPr="00654CEB">
              <w:rPr>
                <w:i/>
              </w:rPr>
              <w:t>указать телефон участника</w:t>
            </w:r>
            <w:r>
              <w:rPr>
                <w:i/>
              </w:rPr>
              <w:t>)</w:t>
            </w:r>
          </w:p>
          <w:p w:rsidR="00F06E24" w:rsidRDefault="00F06E24" w:rsidP="008F0C2B">
            <w:pPr>
              <w:pStyle w:val="11"/>
              <w:ind w:firstLine="0"/>
            </w:pPr>
            <w:r>
              <w:t>Факс: __________________________ (</w:t>
            </w:r>
            <w:r w:rsidRPr="00654CEB">
              <w:rPr>
                <w:i/>
              </w:rPr>
              <w:t>указать факс участника</w:t>
            </w:r>
            <w:r>
              <w:rPr>
                <w:i/>
              </w:rPr>
              <w:t>)</w:t>
            </w:r>
          </w:p>
          <w:p w:rsidR="00F06E24" w:rsidRDefault="00F06E24" w:rsidP="008F0C2B">
            <w:pPr>
              <w:pStyle w:val="11"/>
              <w:ind w:firstLine="0"/>
            </w:pPr>
            <w:r>
              <w:t xml:space="preserve">Адрес электронной почты: ________________ </w:t>
            </w:r>
            <w:r w:rsidRPr="00654CEB">
              <w:rPr>
                <w:i/>
              </w:rPr>
              <w:t>указать адрес электронной участника</w:t>
            </w:r>
          </w:p>
          <w:p w:rsidR="00F06E24" w:rsidRDefault="00F06E24" w:rsidP="000D6DFA">
            <w:pPr>
              <w:pStyle w:val="11"/>
              <w:ind w:firstLine="0"/>
            </w:pPr>
            <w:r>
              <w:t xml:space="preserve">ИНН: ________________________________ </w:t>
            </w:r>
            <w:r w:rsidRPr="00654CEB">
              <w:rPr>
                <w:i/>
              </w:rPr>
              <w:t>указать ИНН участника</w:t>
            </w:r>
            <w:r>
              <w:t>.</w:t>
            </w:r>
          </w:p>
        </w:tc>
      </w:tr>
      <w:tr w:rsidR="00F06E24" w:rsidRPr="00654CEB" w:rsidTr="008362FF">
        <w:trPr>
          <w:trHeight w:val="150"/>
        </w:trPr>
        <w:tc>
          <w:tcPr>
            <w:tcW w:w="636" w:type="dxa"/>
            <w:vMerge w:val="restart"/>
            <w:tcBorders>
              <w:top w:val="nil"/>
            </w:tcBorders>
          </w:tcPr>
          <w:p w:rsidR="00F06E24" w:rsidRPr="0014191C" w:rsidRDefault="00F06E24" w:rsidP="008F0C2B">
            <w:pPr>
              <w:pStyle w:val="a6"/>
              <w:ind w:firstLine="0"/>
              <w:rPr>
                <w:sz w:val="28"/>
                <w:szCs w:val="20"/>
              </w:rPr>
            </w:pPr>
          </w:p>
        </w:tc>
        <w:tc>
          <w:tcPr>
            <w:tcW w:w="2938" w:type="dxa"/>
            <w:vMerge w:val="restart"/>
            <w:tcBorders>
              <w:top w:val="nil"/>
            </w:tcBorders>
          </w:tcPr>
          <w:p w:rsidR="00F06E24" w:rsidRPr="0014191C" w:rsidRDefault="00F06E24" w:rsidP="008F0C2B">
            <w:pPr>
              <w:pStyle w:val="a6"/>
              <w:ind w:firstLine="0"/>
            </w:pPr>
          </w:p>
        </w:tc>
        <w:tc>
          <w:tcPr>
            <w:tcW w:w="566" w:type="dxa"/>
          </w:tcPr>
          <w:p w:rsidR="00F06E24" w:rsidRDefault="00F06E24" w:rsidP="008F0C2B">
            <w:pPr>
              <w:pStyle w:val="11"/>
              <w:ind w:firstLine="0"/>
            </w:pPr>
            <w:r>
              <w:t>2.</w:t>
            </w:r>
          </w:p>
        </w:tc>
        <w:tc>
          <w:tcPr>
            <w:tcW w:w="5816" w:type="dxa"/>
          </w:tcPr>
          <w:p w:rsidR="000D6DFA" w:rsidRDefault="000D6DFA" w:rsidP="000D6DFA">
            <w:pPr>
              <w:pStyle w:val="11"/>
              <w:ind w:firstLine="0"/>
              <w:rPr>
                <w:i/>
              </w:rPr>
            </w:pPr>
            <w:r>
              <w:t xml:space="preserve">Наименование </w:t>
            </w:r>
            <w:r w:rsidRPr="00F8024E">
              <w:t>лица, выступающего на стороне участника</w:t>
            </w:r>
            <w:r>
              <w:t xml:space="preserve"> ____________________________ (</w:t>
            </w:r>
            <w:r>
              <w:rPr>
                <w:i/>
              </w:rPr>
              <w:t>указать наименование, организационно-правовую форму либо ФИО лица, выступающего на стороне участника)</w:t>
            </w:r>
          </w:p>
          <w:p w:rsidR="000D6DFA" w:rsidRDefault="000D6DFA" w:rsidP="000D6DFA">
            <w:pPr>
              <w:pStyle w:val="11"/>
              <w:ind w:firstLine="0"/>
              <w:rPr>
                <w:i/>
              </w:rPr>
            </w:pPr>
            <w:r>
              <w:t>Адрес: _______________________________ (</w:t>
            </w:r>
            <w:r>
              <w:rPr>
                <w:i/>
              </w:rPr>
              <w:t>указать юридический адрес лица, выступающего на стороне участника)</w:t>
            </w:r>
          </w:p>
          <w:p w:rsidR="000D6DFA" w:rsidRDefault="000D6DFA" w:rsidP="000D6DFA">
            <w:pPr>
              <w:pStyle w:val="11"/>
              <w:ind w:firstLine="0"/>
              <w:rPr>
                <w:i/>
              </w:rPr>
            </w:pPr>
            <w:r>
              <w:t>Фактическое местонахождение: ________________________________________ (</w:t>
            </w:r>
            <w:r>
              <w:rPr>
                <w:i/>
              </w:rPr>
              <w:t>указать местонахождение лица, выступающего на стороне участника)</w:t>
            </w:r>
          </w:p>
          <w:p w:rsidR="000D6DFA" w:rsidRDefault="000D6DFA" w:rsidP="000D6DFA">
            <w:pPr>
              <w:pStyle w:val="11"/>
              <w:ind w:firstLine="0"/>
            </w:pPr>
            <w:r>
              <w:t>Телефон: ____________________________</w:t>
            </w:r>
          </w:p>
          <w:p w:rsidR="000D6DFA" w:rsidRDefault="000D6DFA" w:rsidP="000D6DFA">
            <w:pPr>
              <w:pStyle w:val="11"/>
              <w:ind w:firstLine="0"/>
              <w:rPr>
                <w:i/>
              </w:rPr>
            </w:pPr>
            <w:r>
              <w:t>(</w:t>
            </w:r>
            <w:r>
              <w:rPr>
                <w:i/>
              </w:rPr>
              <w:t>указать контактный телефон лица, выступающего на стороне участника)</w:t>
            </w:r>
          </w:p>
          <w:p w:rsidR="000D6DFA" w:rsidRDefault="000D6DFA" w:rsidP="000D6DFA">
            <w:pPr>
              <w:pStyle w:val="11"/>
              <w:ind w:firstLine="0"/>
            </w:pPr>
            <w:r>
              <w:t xml:space="preserve">Факс: __________________________ </w:t>
            </w:r>
          </w:p>
          <w:p w:rsidR="000D6DFA" w:rsidRDefault="000D6DFA" w:rsidP="000D6DFA">
            <w:pPr>
              <w:pStyle w:val="11"/>
              <w:ind w:firstLine="0"/>
            </w:pPr>
            <w:r>
              <w:t>(</w:t>
            </w:r>
            <w:r>
              <w:rPr>
                <w:i/>
              </w:rPr>
              <w:t>указать факс лица, выступающего на стороне участника)</w:t>
            </w:r>
          </w:p>
          <w:p w:rsidR="000D6DFA" w:rsidRDefault="000D6DFA" w:rsidP="000D6DFA">
            <w:pPr>
              <w:pStyle w:val="11"/>
              <w:ind w:firstLine="0"/>
            </w:pPr>
            <w:r>
              <w:t>Адрес электронной почты: ________________ (</w:t>
            </w:r>
            <w:r>
              <w:rPr>
                <w:i/>
              </w:rPr>
              <w:t>указать адрес электронной почты лица, выступающего на стороне участника</w:t>
            </w:r>
          </w:p>
          <w:p w:rsidR="00F06E24" w:rsidRDefault="000D6DFA" w:rsidP="000D6DFA">
            <w:pPr>
              <w:pStyle w:val="11"/>
              <w:ind w:firstLine="0"/>
            </w:pPr>
            <w:r>
              <w:t>ИНН: ________________________________ (</w:t>
            </w:r>
            <w:r>
              <w:rPr>
                <w:i/>
              </w:rPr>
              <w:t>указать ИНН лица, выступающего на стороне участника)</w:t>
            </w:r>
          </w:p>
        </w:tc>
      </w:tr>
      <w:tr w:rsidR="00F06E24" w:rsidRPr="00654CEB" w:rsidTr="008362FF">
        <w:trPr>
          <w:trHeight w:val="150"/>
        </w:trPr>
        <w:tc>
          <w:tcPr>
            <w:tcW w:w="636" w:type="dxa"/>
            <w:vMerge/>
          </w:tcPr>
          <w:p w:rsidR="00F06E24" w:rsidRPr="0014191C" w:rsidRDefault="00F06E24" w:rsidP="008F0C2B">
            <w:pPr>
              <w:pStyle w:val="a6"/>
              <w:ind w:firstLine="0"/>
              <w:rPr>
                <w:sz w:val="28"/>
                <w:szCs w:val="20"/>
              </w:rPr>
            </w:pPr>
          </w:p>
        </w:tc>
        <w:tc>
          <w:tcPr>
            <w:tcW w:w="2938" w:type="dxa"/>
            <w:vMerge/>
          </w:tcPr>
          <w:p w:rsidR="00F06E24" w:rsidRPr="0014191C" w:rsidRDefault="00F06E24" w:rsidP="008F0C2B">
            <w:pPr>
              <w:pStyle w:val="a6"/>
              <w:ind w:firstLine="0"/>
            </w:pPr>
          </w:p>
        </w:tc>
        <w:tc>
          <w:tcPr>
            <w:tcW w:w="566" w:type="dxa"/>
          </w:tcPr>
          <w:p w:rsidR="00F06E24" w:rsidRDefault="000D6DFA" w:rsidP="008F0C2B">
            <w:pPr>
              <w:pStyle w:val="11"/>
              <w:ind w:firstLine="0"/>
            </w:pPr>
            <w:r>
              <w:t>2</w:t>
            </w:r>
            <w:r w:rsidR="00F06E24">
              <w:t>.</w:t>
            </w:r>
            <w:r>
              <w:t>1</w:t>
            </w:r>
          </w:p>
        </w:tc>
        <w:tc>
          <w:tcPr>
            <w:tcW w:w="5816" w:type="dxa"/>
          </w:tcPr>
          <w:p w:rsidR="00F06E24" w:rsidRDefault="00F06E24" w:rsidP="008F0C2B">
            <w:pPr>
              <w:pStyle w:val="11"/>
              <w:ind w:firstLine="0"/>
            </w:pPr>
            <w:r>
              <w:t>……</w:t>
            </w:r>
          </w:p>
        </w:tc>
      </w:tr>
      <w:tr w:rsidR="00F06E24" w:rsidRPr="00654CEB" w:rsidTr="008362FF">
        <w:trPr>
          <w:trHeight w:val="150"/>
        </w:trPr>
        <w:tc>
          <w:tcPr>
            <w:tcW w:w="636" w:type="dxa"/>
            <w:vMerge/>
          </w:tcPr>
          <w:p w:rsidR="00F06E24" w:rsidRPr="0014191C" w:rsidRDefault="00F06E24" w:rsidP="008F0C2B">
            <w:pPr>
              <w:pStyle w:val="a6"/>
              <w:ind w:firstLine="0"/>
              <w:rPr>
                <w:sz w:val="28"/>
                <w:szCs w:val="20"/>
              </w:rPr>
            </w:pPr>
          </w:p>
        </w:tc>
        <w:tc>
          <w:tcPr>
            <w:tcW w:w="2938" w:type="dxa"/>
            <w:vMerge/>
          </w:tcPr>
          <w:p w:rsidR="00F06E24" w:rsidRPr="0014191C" w:rsidRDefault="00F06E24" w:rsidP="008F0C2B">
            <w:pPr>
              <w:pStyle w:val="a6"/>
              <w:ind w:firstLine="0"/>
            </w:pPr>
          </w:p>
        </w:tc>
        <w:tc>
          <w:tcPr>
            <w:tcW w:w="566" w:type="dxa"/>
          </w:tcPr>
          <w:p w:rsidR="00F06E24" w:rsidRDefault="000D6DFA" w:rsidP="008F0C2B">
            <w:pPr>
              <w:pStyle w:val="11"/>
              <w:ind w:firstLine="0"/>
            </w:pPr>
            <w:r>
              <w:t>2.2</w:t>
            </w:r>
          </w:p>
        </w:tc>
        <w:tc>
          <w:tcPr>
            <w:tcW w:w="5816" w:type="dxa"/>
          </w:tcPr>
          <w:p w:rsidR="00F06E24" w:rsidRDefault="00F06E24" w:rsidP="008F0C2B">
            <w:pPr>
              <w:pStyle w:val="11"/>
              <w:ind w:firstLine="0"/>
            </w:pPr>
            <w:r>
              <w:t>……</w:t>
            </w:r>
          </w:p>
        </w:tc>
      </w:tr>
    </w:tbl>
    <w:p w:rsidR="00C8085A" w:rsidRPr="00E95D6F" w:rsidRDefault="00C8085A" w:rsidP="00C8085A">
      <w:pPr>
        <w:pStyle w:val="11"/>
        <w:ind w:firstLine="709"/>
      </w:pPr>
      <w:r w:rsidRPr="006140F9">
        <w:rPr>
          <w:bCs/>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2A5C85">
        <w:rPr>
          <w:rStyle w:val="a8"/>
          <w:bCs/>
          <w:szCs w:val="28"/>
        </w:rPr>
        <w:footnoteReference w:id="2"/>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8E6257" w:rsidRPr="00750B3C" w:rsidTr="008E6257">
        <w:tc>
          <w:tcPr>
            <w:tcW w:w="1357" w:type="pct"/>
            <w:vMerge w:val="restart"/>
          </w:tcPr>
          <w:p w:rsidR="00C8085A" w:rsidRPr="00750B3C" w:rsidRDefault="00C8085A" w:rsidP="00802465">
            <w:pPr>
              <w:jc w:val="both"/>
              <w:rPr>
                <w:sz w:val="28"/>
                <w:szCs w:val="28"/>
                <w:highlight w:val="yellow"/>
              </w:rPr>
            </w:pPr>
            <w:r w:rsidRPr="00F3735F">
              <w:rPr>
                <w:b/>
                <w:sz w:val="22"/>
                <w:szCs w:val="22"/>
              </w:rPr>
              <w:t>Наименование показателя</w:t>
            </w:r>
          </w:p>
        </w:tc>
        <w:tc>
          <w:tcPr>
            <w:tcW w:w="881" w:type="pct"/>
            <w:vMerge w:val="restart"/>
          </w:tcPr>
          <w:p w:rsidR="00C8085A" w:rsidRPr="00750B3C" w:rsidRDefault="00C8085A" w:rsidP="00C67CAC">
            <w:pPr>
              <w:jc w:val="both"/>
              <w:rPr>
                <w:sz w:val="28"/>
                <w:szCs w:val="28"/>
                <w:highlight w:val="yellow"/>
              </w:rPr>
            </w:pPr>
            <w:r w:rsidRPr="00F3735F">
              <w:rPr>
                <w:b/>
                <w:sz w:val="22"/>
                <w:szCs w:val="22"/>
              </w:rPr>
              <w:t xml:space="preserve">Общая </w:t>
            </w:r>
            <w:r w:rsidR="00C67CAC">
              <w:rPr>
                <w:b/>
                <w:sz w:val="22"/>
                <w:szCs w:val="22"/>
              </w:rPr>
              <w:t>стоимость</w:t>
            </w:r>
          </w:p>
        </w:tc>
        <w:tc>
          <w:tcPr>
            <w:tcW w:w="2761" w:type="pct"/>
            <w:gridSpan w:val="3"/>
          </w:tcPr>
          <w:p w:rsidR="00C8085A" w:rsidRPr="00750B3C" w:rsidRDefault="00C8085A" w:rsidP="00C67CAC">
            <w:pPr>
              <w:jc w:val="both"/>
              <w:rPr>
                <w:sz w:val="28"/>
                <w:szCs w:val="28"/>
                <w:highlight w:val="yellow"/>
              </w:rPr>
            </w:pPr>
            <w:r w:rsidRPr="00F3735F">
              <w:rPr>
                <w:b/>
                <w:sz w:val="22"/>
                <w:szCs w:val="22"/>
              </w:rPr>
              <w:t>в том числе</w:t>
            </w:r>
            <w:r w:rsidRPr="00F3735F">
              <w:rPr>
                <w:rStyle w:val="a8"/>
                <w:b/>
                <w:sz w:val="22"/>
                <w:szCs w:val="22"/>
              </w:rPr>
              <w:footnoteReference w:id="3"/>
            </w:r>
            <w:r w:rsidRPr="00F3735F">
              <w:rPr>
                <w:b/>
                <w:sz w:val="22"/>
                <w:szCs w:val="22"/>
              </w:rPr>
              <w:t xml:space="preserve">: </w:t>
            </w:r>
            <w:r w:rsidRPr="00F3735F">
              <w:rPr>
                <w:b/>
                <w:i/>
                <w:sz w:val="22"/>
                <w:szCs w:val="22"/>
              </w:rPr>
              <w:t xml:space="preserve">(указать сведения о </w:t>
            </w:r>
            <w:r w:rsidR="00C67CAC">
              <w:rPr>
                <w:b/>
                <w:i/>
                <w:sz w:val="22"/>
                <w:szCs w:val="22"/>
              </w:rPr>
              <w:t>стоимости</w:t>
            </w:r>
            <w:r w:rsidRPr="00F3735F">
              <w:rPr>
                <w:b/>
                <w:i/>
                <w:sz w:val="22"/>
                <w:szCs w:val="22"/>
              </w:rPr>
              <w:t xml:space="preserve"> на каждый год, в котором выполняются работы, оказываются услуги, поставляются товары</w:t>
            </w:r>
            <w:r w:rsidRPr="00F3735F">
              <w:rPr>
                <w:b/>
                <w:sz w:val="22"/>
                <w:szCs w:val="22"/>
              </w:rPr>
              <w:t>)</w:t>
            </w:r>
          </w:p>
        </w:tc>
      </w:tr>
      <w:tr w:rsidR="008E6257" w:rsidRPr="00750B3C" w:rsidTr="008E6257">
        <w:tc>
          <w:tcPr>
            <w:tcW w:w="1357" w:type="pct"/>
            <w:vMerge/>
          </w:tcPr>
          <w:p w:rsidR="00C8085A" w:rsidRPr="00750B3C" w:rsidRDefault="00C8085A" w:rsidP="00802465">
            <w:pPr>
              <w:jc w:val="both"/>
              <w:rPr>
                <w:sz w:val="28"/>
                <w:szCs w:val="28"/>
                <w:highlight w:val="yellow"/>
              </w:rPr>
            </w:pPr>
          </w:p>
        </w:tc>
        <w:tc>
          <w:tcPr>
            <w:tcW w:w="881" w:type="pct"/>
            <w:vMerge/>
          </w:tcPr>
          <w:p w:rsidR="00C8085A" w:rsidRPr="00750B3C" w:rsidRDefault="00C8085A" w:rsidP="00802465">
            <w:pPr>
              <w:jc w:val="both"/>
              <w:rPr>
                <w:sz w:val="28"/>
                <w:szCs w:val="28"/>
                <w:highlight w:val="yellow"/>
              </w:rPr>
            </w:pPr>
          </w:p>
        </w:tc>
        <w:tc>
          <w:tcPr>
            <w:tcW w:w="904" w:type="pct"/>
          </w:tcPr>
          <w:p w:rsidR="00C8085A" w:rsidRPr="00750B3C" w:rsidRDefault="00C8085A" w:rsidP="00802465">
            <w:pPr>
              <w:jc w:val="both"/>
              <w:rPr>
                <w:sz w:val="28"/>
                <w:szCs w:val="28"/>
                <w:highlight w:val="yellow"/>
              </w:rPr>
            </w:pPr>
            <w:r w:rsidRPr="00F3735F">
              <w:rPr>
                <w:sz w:val="22"/>
                <w:szCs w:val="22"/>
              </w:rPr>
              <w:t>на 20___ г.</w:t>
            </w:r>
          </w:p>
        </w:tc>
        <w:tc>
          <w:tcPr>
            <w:tcW w:w="930" w:type="pct"/>
          </w:tcPr>
          <w:p w:rsidR="00C8085A" w:rsidRPr="00750B3C" w:rsidRDefault="00C8085A" w:rsidP="00802465">
            <w:pPr>
              <w:jc w:val="both"/>
              <w:rPr>
                <w:sz w:val="28"/>
                <w:szCs w:val="28"/>
                <w:highlight w:val="yellow"/>
              </w:rPr>
            </w:pPr>
            <w:r w:rsidRPr="00F3735F">
              <w:rPr>
                <w:sz w:val="22"/>
                <w:szCs w:val="22"/>
              </w:rPr>
              <w:t>на 20___ г.</w:t>
            </w:r>
          </w:p>
        </w:tc>
        <w:tc>
          <w:tcPr>
            <w:tcW w:w="927" w:type="pct"/>
          </w:tcPr>
          <w:p w:rsidR="00C8085A" w:rsidRPr="00750B3C" w:rsidRDefault="00C8085A" w:rsidP="00802465">
            <w:pPr>
              <w:jc w:val="both"/>
              <w:rPr>
                <w:sz w:val="28"/>
                <w:szCs w:val="28"/>
                <w:highlight w:val="yellow"/>
              </w:rPr>
            </w:pPr>
            <w:r w:rsidRPr="00F3735F">
              <w:rPr>
                <w:sz w:val="22"/>
                <w:szCs w:val="22"/>
              </w:rPr>
              <w:t>и т.д.</w:t>
            </w:r>
          </w:p>
        </w:tc>
      </w:tr>
      <w:tr w:rsidR="00C67CAC" w:rsidRPr="00750B3C" w:rsidTr="008E6257">
        <w:tc>
          <w:tcPr>
            <w:tcW w:w="1357" w:type="pct"/>
          </w:tcPr>
          <w:p w:rsidR="00C67CAC" w:rsidRPr="00B671EE" w:rsidRDefault="00C67CAC" w:rsidP="0071333D">
            <w:pPr>
              <w:jc w:val="both"/>
              <w:rPr>
                <w:sz w:val="28"/>
                <w:szCs w:val="28"/>
              </w:rPr>
            </w:pPr>
            <w:r w:rsidRPr="00B671EE">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B671EE">
              <w:rPr>
                <w:rStyle w:val="a8"/>
              </w:rPr>
              <w:footnoteReference w:id="4"/>
            </w:r>
          </w:p>
        </w:tc>
        <w:tc>
          <w:tcPr>
            <w:tcW w:w="881" w:type="pct"/>
          </w:tcPr>
          <w:p w:rsidR="00C67CAC" w:rsidRPr="00B671EE" w:rsidRDefault="00C67CAC" w:rsidP="0071333D">
            <w:pPr>
              <w:jc w:val="both"/>
              <w:rPr>
                <w:sz w:val="28"/>
                <w:szCs w:val="28"/>
              </w:rPr>
            </w:pPr>
            <w:r w:rsidRPr="00B671EE">
              <w:rPr>
                <w:i/>
              </w:rPr>
              <w:t>Указать стоимость в рублях с учетом НДС</w:t>
            </w:r>
          </w:p>
        </w:tc>
        <w:tc>
          <w:tcPr>
            <w:tcW w:w="904" w:type="pct"/>
          </w:tcPr>
          <w:p w:rsidR="00C67CAC" w:rsidRPr="00B671EE" w:rsidRDefault="00C67CAC" w:rsidP="0071333D">
            <w:pPr>
              <w:jc w:val="both"/>
              <w:rPr>
                <w:sz w:val="28"/>
                <w:szCs w:val="28"/>
              </w:rPr>
            </w:pPr>
            <w:r w:rsidRPr="00B671EE">
              <w:rPr>
                <w:i/>
              </w:rPr>
              <w:t>Указать стоимость в рублях с учетом НДС</w:t>
            </w:r>
          </w:p>
        </w:tc>
        <w:tc>
          <w:tcPr>
            <w:tcW w:w="930" w:type="pct"/>
          </w:tcPr>
          <w:p w:rsidR="00C67CAC" w:rsidRPr="00B671EE" w:rsidRDefault="00C67CAC" w:rsidP="0071333D">
            <w:pPr>
              <w:jc w:val="both"/>
              <w:rPr>
                <w:sz w:val="28"/>
                <w:szCs w:val="28"/>
              </w:rPr>
            </w:pPr>
            <w:r w:rsidRPr="00B671EE">
              <w:rPr>
                <w:i/>
              </w:rPr>
              <w:t>Указать стоимость в рублях с учетом НДС</w:t>
            </w:r>
          </w:p>
        </w:tc>
        <w:tc>
          <w:tcPr>
            <w:tcW w:w="927" w:type="pct"/>
          </w:tcPr>
          <w:p w:rsidR="00C67CAC" w:rsidRPr="00B671EE" w:rsidRDefault="00C67CAC" w:rsidP="0071333D">
            <w:pPr>
              <w:jc w:val="both"/>
              <w:rPr>
                <w:sz w:val="28"/>
                <w:szCs w:val="28"/>
              </w:rPr>
            </w:pPr>
            <w:r w:rsidRPr="00B671EE">
              <w:rPr>
                <w:i/>
              </w:rPr>
              <w:t>Указать стоимость в рублях с учетом НДС</w:t>
            </w:r>
          </w:p>
        </w:tc>
      </w:tr>
      <w:tr w:rsidR="00C67CAC" w:rsidRPr="00750B3C" w:rsidTr="008E6257">
        <w:tc>
          <w:tcPr>
            <w:tcW w:w="1357" w:type="pct"/>
          </w:tcPr>
          <w:p w:rsidR="00C67CAC" w:rsidRPr="00B671EE" w:rsidRDefault="00C67CAC" w:rsidP="0071333D">
            <w:pPr>
              <w:jc w:val="both"/>
              <w:rPr>
                <w:sz w:val="28"/>
                <w:szCs w:val="28"/>
              </w:rPr>
            </w:pPr>
            <w:r w:rsidRPr="00B671EE">
              <w:t>Стоимость товаров, произведенных в Российской Федерации, из общего объема предлагаемых товаров с учетом НДС, рублей</w:t>
            </w:r>
          </w:p>
        </w:tc>
        <w:tc>
          <w:tcPr>
            <w:tcW w:w="881" w:type="pct"/>
          </w:tcPr>
          <w:p w:rsidR="00C67CAC" w:rsidRPr="00B671EE" w:rsidRDefault="00C67CAC" w:rsidP="0071333D">
            <w:pPr>
              <w:jc w:val="both"/>
              <w:rPr>
                <w:sz w:val="28"/>
                <w:szCs w:val="28"/>
              </w:rPr>
            </w:pPr>
            <w:r w:rsidRPr="00B671EE">
              <w:rPr>
                <w:i/>
              </w:rPr>
              <w:t>Указать стоимость в рублях с учетом НДС</w:t>
            </w:r>
          </w:p>
        </w:tc>
        <w:tc>
          <w:tcPr>
            <w:tcW w:w="904" w:type="pct"/>
          </w:tcPr>
          <w:p w:rsidR="00C67CAC" w:rsidRPr="00B671EE" w:rsidRDefault="00C67CAC" w:rsidP="0071333D">
            <w:pPr>
              <w:jc w:val="both"/>
              <w:rPr>
                <w:sz w:val="28"/>
                <w:szCs w:val="28"/>
              </w:rPr>
            </w:pPr>
            <w:r w:rsidRPr="00B671EE">
              <w:rPr>
                <w:i/>
              </w:rPr>
              <w:t>Указать стоимость в рублях с учетом НДС</w:t>
            </w:r>
          </w:p>
        </w:tc>
        <w:tc>
          <w:tcPr>
            <w:tcW w:w="930" w:type="pct"/>
          </w:tcPr>
          <w:p w:rsidR="00C67CAC" w:rsidRPr="00B671EE" w:rsidRDefault="00C67CAC" w:rsidP="0071333D">
            <w:pPr>
              <w:jc w:val="both"/>
              <w:rPr>
                <w:sz w:val="28"/>
                <w:szCs w:val="28"/>
              </w:rPr>
            </w:pPr>
            <w:r w:rsidRPr="00B671EE">
              <w:rPr>
                <w:i/>
              </w:rPr>
              <w:t>Указать стоимость в рублях с учетом НДС</w:t>
            </w:r>
          </w:p>
        </w:tc>
        <w:tc>
          <w:tcPr>
            <w:tcW w:w="927" w:type="pct"/>
          </w:tcPr>
          <w:p w:rsidR="00C67CAC" w:rsidRPr="00B671EE" w:rsidRDefault="00C67CAC" w:rsidP="0071333D">
            <w:pPr>
              <w:jc w:val="both"/>
              <w:rPr>
                <w:sz w:val="28"/>
                <w:szCs w:val="28"/>
              </w:rPr>
            </w:pPr>
            <w:r w:rsidRPr="00B671EE">
              <w:rPr>
                <w:i/>
              </w:rPr>
              <w:t>Указать стоимость в рублях с учетом НДС</w:t>
            </w:r>
          </w:p>
        </w:tc>
      </w:tr>
      <w:tr w:rsidR="00C67CAC" w:rsidRPr="00750B3C" w:rsidTr="008E6257">
        <w:tc>
          <w:tcPr>
            <w:tcW w:w="1357" w:type="pct"/>
          </w:tcPr>
          <w:p w:rsidR="00C67CAC" w:rsidRPr="00B671EE" w:rsidRDefault="00C67CAC" w:rsidP="0071333D">
            <w:pPr>
              <w:jc w:val="both"/>
              <w:rPr>
                <w:sz w:val="28"/>
                <w:szCs w:val="28"/>
              </w:rPr>
            </w:pPr>
            <w:r w:rsidRPr="00B671EE">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C67CAC" w:rsidRPr="00B671EE" w:rsidRDefault="00C67CAC" w:rsidP="0071333D">
            <w:pPr>
              <w:jc w:val="both"/>
              <w:rPr>
                <w:sz w:val="28"/>
                <w:szCs w:val="28"/>
              </w:rPr>
            </w:pPr>
            <w:r w:rsidRPr="00B671EE">
              <w:rPr>
                <w:i/>
              </w:rPr>
              <w:t>Указать стоимость в рублях с учетом НДС</w:t>
            </w:r>
          </w:p>
        </w:tc>
        <w:tc>
          <w:tcPr>
            <w:tcW w:w="904" w:type="pct"/>
          </w:tcPr>
          <w:p w:rsidR="00C67CAC" w:rsidRPr="00B671EE" w:rsidRDefault="00C67CAC" w:rsidP="0071333D">
            <w:pPr>
              <w:jc w:val="both"/>
              <w:rPr>
                <w:sz w:val="28"/>
                <w:szCs w:val="28"/>
              </w:rPr>
            </w:pPr>
            <w:r w:rsidRPr="00B671EE">
              <w:rPr>
                <w:i/>
              </w:rPr>
              <w:t>Указать стоимость в рублях с учетом НДС</w:t>
            </w:r>
          </w:p>
        </w:tc>
        <w:tc>
          <w:tcPr>
            <w:tcW w:w="930" w:type="pct"/>
          </w:tcPr>
          <w:p w:rsidR="00C67CAC" w:rsidRPr="00B671EE" w:rsidRDefault="00C67CAC" w:rsidP="0071333D">
            <w:pPr>
              <w:jc w:val="both"/>
              <w:rPr>
                <w:sz w:val="28"/>
                <w:szCs w:val="28"/>
              </w:rPr>
            </w:pPr>
            <w:r w:rsidRPr="00B671EE">
              <w:rPr>
                <w:i/>
              </w:rPr>
              <w:t>Указать стоимость в рублях с учетом НДС</w:t>
            </w:r>
          </w:p>
        </w:tc>
        <w:tc>
          <w:tcPr>
            <w:tcW w:w="927" w:type="pct"/>
          </w:tcPr>
          <w:p w:rsidR="00C67CAC" w:rsidRPr="00B671EE" w:rsidRDefault="00C67CAC" w:rsidP="0071333D">
            <w:pPr>
              <w:jc w:val="both"/>
              <w:rPr>
                <w:sz w:val="28"/>
                <w:szCs w:val="28"/>
              </w:rPr>
            </w:pPr>
            <w:r w:rsidRPr="00B671EE">
              <w:rPr>
                <w:i/>
              </w:rPr>
              <w:t>Указать стоимость в рублях с учетом НДС</w:t>
            </w:r>
          </w:p>
        </w:tc>
      </w:tr>
      <w:tr w:rsidR="0095375F" w:rsidRPr="00750B3C" w:rsidTr="008E6257">
        <w:tc>
          <w:tcPr>
            <w:tcW w:w="1357" w:type="pct"/>
          </w:tcPr>
          <w:p w:rsidR="0095375F" w:rsidRPr="00B671EE" w:rsidRDefault="0095375F" w:rsidP="0095375F">
            <w:pPr>
              <w:jc w:val="both"/>
              <w:rPr>
                <w:sz w:val="28"/>
                <w:szCs w:val="28"/>
              </w:rPr>
            </w:pPr>
            <w:r w:rsidRPr="00B671EE">
              <w:t xml:space="preserve">Стоимость </w:t>
            </w:r>
            <w:r>
              <w:t>работ (услуг)</w:t>
            </w:r>
            <w:r w:rsidRPr="00B671EE">
              <w:t xml:space="preserve">, по которым участник является </w:t>
            </w:r>
            <w:r>
              <w:t>подрядчиком (исполнителем)</w:t>
            </w:r>
            <w:r w:rsidRPr="00B671EE">
              <w:t xml:space="preserve">, из общего объема предлагаемых </w:t>
            </w:r>
            <w:r>
              <w:t>работ (услуг)</w:t>
            </w:r>
            <w:r w:rsidRPr="00B671EE">
              <w:t xml:space="preserve"> с учетом НДС, рублей</w:t>
            </w:r>
          </w:p>
        </w:tc>
        <w:tc>
          <w:tcPr>
            <w:tcW w:w="881" w:type="pct"/>
          </w:tcPr>
          <w:p w:rsidR="0095375F" w:rsidRPr="00B671EE" w:rsidRDefault="0095375F" w:rsidP="00FC1AB2">
            <w:pPr>
              <w:jc w:val="both"/>
              <w:rPr>
                <w:sz w:val="28"/>
                <w:szCs w:val="28"/>
              </w:rPr>
            </w:pPr>
            <w:r w:rsidRPr="00B671EE">
              <w:rPr>
                <w:i/>
              </w:rPr>
              <w:t>Указать стоимость в рублях с учетом НДС</w:t>
            </w:r>
          </w:p>
        </w:tc>
        <w:tc>
          <w:tcPr>
            <w:tcW w:w="904" w:type="pct"/>
          </w:tcPr>
          <w:p w:rsidR="0095375F" w:rsidRPr="00B671EE" w:rsidRDefault="0095375F" w:rsidP="00FC1AB2">
            <w:pPr>
              <w:jc w:val="both"/>
              <w:rPr>
                <w:sz w:val="28"/>
                <w:szCs w:val="28"/>
              </w:rPr>
            </w:pPr>
            <w:r w:rsidRPr="00B671EE">
              <w:rPr>
                <w:i/>
              </w:rPr>
              <w:t>Указать стоимость в рублях с учетом НДС</w:t>
            </w:r>
          </w:p>
        </w:tc>
        <w:tc>
          <w:tcPr>
            <w:tcW w:w="930" w:type="pct"/>
          </w:tcPr>
          <w:p w:rsidR="0095375F" w:rsidRPr="00B671EE" w:rsidRDefault="0095375F" w:rsidP="00FC1AB2">
            <w:pPr>
              <w:jc w:val="both"/>
              <w:rPr>
                <w:sz w:val="28"/>
                <w:szCs w:val="28"/>
              </w:rPr>
            </w:pPr>
            <w:r w:rsidRPr="00B671EE">
              <w:rPr>
                <w:i/>
              </w:rPr>
              <w:t>Указать стоимость в рублях с учетом НДС</w:t>
            </w:r>
          </w:p>
        </w:tc>
        <w:tc>
          <w:tcPr>
            <w:tcW w:w="927" w:type="pct"/>
          </w:tcPr>
          <w:p w:rsidR="0095375F" w:rsidRPr="00B671EE" w:rsidRDefault="0095375F" w:rsidP="00FC1AB2">
            <w:pPr>
              <w:jc w:val="both"/>
              <w:rPr>
                <w:sz w:val="28"/>
                <w:szCs w:val="28"/>
              </w:rPr>
            </w:pPr>
            <w:r w:rsidRPr="00B671EE">
              <w:rPr>
                <w:i/>
              </w:rPr>
              <w:t>Указать стоимость в рублях с учетом НДС</w:t>
            </w:r>
          </w:p>
        </w:tc>
      </w:tr>
    </w:tbl>
    <w:p w:rsidR="00613525" w:rsidRDefault="00613525" w:rsidP="00C8085A">
      <w:pPr>
        <w:pStyle w:val="11"/>
        <w:ind w:firstLine="709"/>
        <w:sectPr w:rsidR="00613525" w:rsidSect="00364C1E">
          <w:pgSz w:w="11906" w:h="16838" w:code="9"/>
          <w:pgMar w:top="709" w:right="924" w:bottom="992" w:left="1134" w:header="794" w:footer="794" w:gutter="0"/>
          <w:pgNumType w:start="1"/>
          <w:cols w:space="708"/>
          <w:titlePg/>
          <w:docGrid w:linePitch="360"/>
        </w:sectPr>
      </w:pPr>
    </w:p>
    <w:tbl>
      <w:tblPr>
        <w:tblW w:w="14918" w:type="dxa"/>
        <w:tblLayout w:type="fixed"/>
        <w:tblLook w:val="0000" w:firstRow="0" w:lastRow="0" w:firstColumn="0" w:lastColumn="0" w:noHBand="0" w:noVBand="0"/>
      </w:tblPr>
      <w:tblGrid>
        <w:gridCol w:w="250"/>
        <w:gridCol w:w="1984"/>
        <w:gridCol w:w="458"/>
        <w:gridCol w:w="1243"/>
        <w:gridCol w:w="1086"/>
        <w:gridCol w:w="757"/>
        <w:gridCol w:w="1985"/>
        <w:gridCol w:w="1783"/>
        <w:gridCol w:w="1833"/>
        <w:gridCol w:w="1691"/>
        <w:gridCol w:w="709"/>
        <w:gridCol w:w="1139"/>
      </w:tblGrid>
      <w:tr w:rsidR="008C28EF" w:rsidRPr="00B671EE" w:rsidTr="00B7230F">
        <w:trPr>
          <w:gridAfter w:val="1"/>
          <w:wAfter w:w="1139" w:type="dxa"/>
        </w:trPr>
        <w:tc>
          <w:tcPr>
            <w:tcW w:w="250" w:type="dxa"/>
          </w:tcPr>
          <w:p w:rsidR="008C28EF" w:rsidRPr="00B671EE" w:rsidRDefault="008C28EF" w:rsidP="00F06E24">
            <w:pPr>
              <w:spacing w:after="200" w:line="276" w:lineRule="auto"/>
              <w:jc w:val="center"/>
              <w:rPr>
                <w:sz w:val="28"/>
                <w:szCs w:val="28"/>
              </w:rPr>
            </w:pPr>
          </w:p>
        </w:tc>
        <w:tc>
          <w:tcPr>
            <w:tcW w:w="13529" w:type="dxa"/>
            <w:gridSpan w:val="10"/>
          </w:tcPr>
          <w:p w:rsidR="008C28EF" w:rsidRPr="001858A5" w:rsidRDefault="008C28EF" w:rsidP="00F06E24">
            <w:pPr>
              <w:spacing w:after="200" w:line="276" w:lineRule="auto"/>
              <w:jc w:val="center"/>
              <w:rPr>
                <w:b/>
              </w:rPr>
            </w:pPr>
            <w:r w:rsidRPr="001858A5">
              <w:rPr>
                <w:b/>
                <w:sz w:val="28"/>
                <w:szCs w:val="28"/>
              </w:rPr>
              <w:t>ФОРМА</w:t>
            </w:r>
            <w:r w:rsidRPr="001858A5">
              <w:rPr>
                <w:b/>
                <w:sz w:val="28"/>
                <w:szCs w:val="28"/>
              </w:rPr>
              <w:br/>
              <w:t>технического предложения участника</w:t>
            </w:r>
          </w:p>
          <w:p w:rsidR="008C28EF" w:rsidRPr="001858A5" w:rsidRDefault="008C28EF" w:rsidP="007D09AF">
            <w:pPr>
              <w:jc w:val="center"/>
              <w:rPr>
                <w:sz w:val="28"/>
                <w:szCs w:val="28"/>
              </w:rPr>
            </w:pPr>
          </w:p>
          <w:p w:rsidR="008C28EF" w:rsidRPr="001858A5" w:rsidRDefault="008C28EF" w:rsidP="00390943">
            <w:pPr>
              <w:jc w:val="both"/>
              <w:rPr>
                <w:bCs/>
                <w:sz w:val="28"/>
                <w:szCs w:val="28"/>
                <w:u w:val="single"/>
              </w:rPr>
            </w:pPr>
            <w:r w:rsidRPr="001858A5">
              <w:rPr>
                <w:bCs/>
                <w:sz w:val="28"/>
                <w:szCs w:val="28"/>
                <w:u w:val="single"/>
              </w:rPr>
              <w:t>Инструкция по заполнению формы технического предложения:</w:t>
            </w:r>
          </w:p>
          <w:p w:rsidR="008C28EF" w:rsidRPr="001858A5" w:rsidRDefault="008C28EF" w:rsidP="00302885">
            <w:pPr>
              <w:jc w:val="both"/>
              <w:rPr>
                <w:bCs/>
                <w:i/>
                <w:sz w:val="28"/>
                <w:szCs w:val="28"/>
              </w:rPr>
            </w:pPr>
            <w:r w:rsidRPr="001858A5">
              <w:rPr>
                <w:bCs/>
                <w:i/>
                <w:sz w:val="28"/>
                <w:szCs w:val="28"/>
              </w:rPr>
              <w:t xml:space="preserve">Оформляется участником отдельно по каждому лоту и предоставляется в формате </w:t>
            </w:r>
            <w:r w:rsidRPr="001858A5">
              <w:rPr>
                <w:bCs/>
                <w:i/>
                <w:sz w:val="28"/>
                <w:szCs w:val="28"/>
                <w:lang w:val="en-US"/>
              </w:rPr>
              <w:t>Word</w:t>
            </w:r>
          </w:p>
          <w:p w:rsidR="001858A5" w:rsidRDefault="001858A5" w:rsidP="006306AA">
            <w:pPr>
              <w:ind w:right="601"/>
              <w:jc w:val="both"/>
              <w:rPr>
                <w:bCs/>
                <w:i/>
                <w:sz w:val="28"/>
                <w:szCs w:val="28"/>
                <w:highlight w:val="yellow"/>
              </w:rPr>
            </w:pPr>
          </w:p>
          <w:p w:rsidR="001858A5" w:rsidRDefault="001858A5" w:rsidP="006306AA">
            <w:pPr>
              <w:ind w:right="601"/>
              <w:jc w:val="both"/>
              <w:rPr>
                <w:bCs/>
                <w:i/>
                <w:sz w:val="28"/>
                <w:szCs w:val="28"/>
              </w:rPr>
            </w:pPr>
            <w:r w:rsidRPr="00CB15B9">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1858A5" w:rsidRPr="00CB15B9" w:rsidRDefault="001858A5" w:rsidP="001858A5">
            <w:pPr>
              <w:ind w:right="601" w:firstLine="426"/>
              <w:jc w:val="both"/>
              <w:rPr>
                <w:bCs/>
                <w:i/>
                <w:sz w:val="28"/>
                <w:szCs w:val="28"/>
              </w:rPr>
            </w:pPr>
            <w:r w:rsidRPr="00CB15B9">
              <w:rPr>
                <w:bCs/>
                <w:i/>
                <w:sz w:val="28"/>
                <w:szCs w:val="28"/>
              </w:rPr>
              <w:t>Техническое предложение предоставляется в составе открытой части заявки на участие в закупке</w:t>
            </w:r>
          </w:p>
          <w:p w:rsidR="008C28EF" w:rsidRPr="00FB1398" w:rsidRDefault="008C28EF" w:rsidP="007D09AF">
            <w:pPr>
              <w:jc w:val="center"/>
              <w:rPr>
                <w:sz w:val="22"/>
                <w:szCs w:val="22"/>
                <w:highlight w:val="yellow"/>
              </w:rPr>
            </w:pPr>
          </w:p>
          <w:p w:rsidR="008C28EF" w:rsidRPr="001858A5" w:rsidRDefault="008C28EF" w:rsidP="007D09AF">
            <w:pPr>
              <w:jc w:val="center"/>
              <w:rPr>
                <w:bCs/>
                <w:sz w:val="28"/>
                <w:szCs w:val="28"/>
              </w:rPr>
            </w:pPr>
            <w:r w:rsidRPr="001858A5">
              <w:rPr>
                <w:bCs/>
                <w:sz w:val="28"/>
                <w:szCs w:val="28"/>
              </w:rPr>
              <w:t>Техническое предложение</w:t>
            </w:r>
            <w:r w:rsidRPr="001858A5">
              <w:rPr>
                <w:rStyle w:val="a8"/>
                <w:bCs/>
                <w:sz w:val="28"/>
                <w:szCs w:val="28"/>
              </w:rPr>
              <w:footnoteReference w:id="5"/>
            </w:r>
          </w:p>
          <w:p w:rsidR="008C28EF" w:rsidRPr="001858A5" w:rsidRDefault="008C28EF" w:rsidP="006306AA">
            <w:pPr>
              <w:ind w:right="601"/>
              <w:rPr>
                <w:bCs/>
                <w:sz w:val="16"/>
                <w:szCs w:val="22"/>
              </w:rPr>
            </w:pPr>
          </w:p>
          <w:p w:rsidR="0051198C" w:rsidRPr="001858A5" w:rsidRDefault="0051198C" w:rsidP="006306AA">
            <w:pPr>
              <w:ind w:right="601"/>
              <w:rPr>
                <w:bCs/>
                <w:sz w:val="16"/>
                <w:szCs w:val="22"/>
              </w:rPr>
            </w:pPr>
          </w:p>
          <w:p w:rsidR="008C28EF" w:rsidRPr="00957991" w:rsidRDefault="008C28EF" w:rsidP="006306AA">
            <w:pPr>
              <w:ind w:right="601" w:firstLine="709"/>
              <w:jc w:val="both"/>
            </w:pPr>
            <w:r w:rsidRPr="001858A5">
              <w:rPr>
                <w:b/>
              </w:rPr>
              <w:t xml:space="preserve">Номер закупки, номер и предмет лота </w:t>
            </w:r>
            <w:r w:rsidRPr="001858A5">
              <w:t>________________________________________________________________</w:t>
            </w:r>
            <w:r w:rsidRPr="00957991">
              <w:t xml:space="preserve"> (</w:t>
            </w:r>
            <w:r w:rsidRPr="00456E83">
              <w:rPr>
                <w:i/>
              </w:rPr>
              <w:t xml:space="preserve">участник должен указать номер закупки, номер и предмет лота, соответствующие указанным в </w:t>
            </w:r>
            <w:r w:rsidR="00F12EE2">
              <w:rPr>
                <w:i/>
              </w:rPr>
              <w:t>приложении к извещению о проведении запроса котировок</w:t>
            </w:r>
            <w:r w:rsidRPr="00957991">
              <w:t>)</w:t>
            </w:r>
          </w:p>
          <w:p w:rsidR="008C28EF" w:rsidRPr="00B671EE" w:rsidRDefault="008C28EF" w:rsidP="007D09AF">
            <w:pPr>
              <w:ind w:firstLine="709"/>
              <w:jc w:val="both"/>
              <w:rPr>
                <w:i/>
                <w:sz w:val="22"/>
                <w:szCs w:val="22"/>
              </w:rPr>
            </w:pPr>
          </w:p>
          <w:p w:rsidR="008C28EF" w:rsidRDefault="008C28EF" w:rsidP="006306AA">
            <w:pPr>
              <w:ind w:right="601" w:firstLine="709"/>
            </w:pPr>
            <w:r>
              <w:t>1. Подавая настоящее техническое предложение, обязуюсь:</w:t>
            </w:r>
          </w:p>
          <w:p w:rsidR="008C28EF" w:rsidRDefault="008C28EF" w:rsidP="006306AA">
            <w:pPr>
              <w:ind w:right="601" w:firstLine="709"/>
            </w:pPr>
            <w:r>
              <w:t>а) поставить товары, выполнить работы, оказать услуги, предусмотренные настоящим техническим предложением, в полном соответствии с:</w:t>
            </w:r>
          </w:p>
          <w:p w:rsidR="008C28EF" w:rsidRPr="00802465" w:rsidRDefault="008C28EF" w:rsidP="006306AA">
            <w:pPr>
              <w:pStyle w:val="a4"/>
              <w:ind w:left="0" w:right="601" w:firstLine="709"/>
            </w:pPr>
            <w:r w:rsidRPr="00802465">
              <w:t>-нормативными документами, перечисленными в техническом задании;</w:t>
            </w:r>
          </w:p>
          <w:p w:rsidR="008C28EF" w:rsidRPr="00802465" w:rsidRDefault="008C28EF" w:rsidP="009C7A56">
            <w:pPr>
              <w:pStyle w:val="a4"/>
              <w:ind w:left="0" w:right="-45" w:firstLine="709"/>
              <w:jc w:val="both"/>
            </w:pPr>
            <w:r w:rsidRPr="00802465">
              <w:t>-требованиями к безопасности поставляемых товаров, выполненных работ, оказанных услуг, указанными в техническом задании;</w:t>
            </w:r>
          </w:p>
          <w:p w:rsidR="008C28EF" w:rsidRPr="00802465" w:rsidRDefault="008C28EF" w:rsidP="009C7A56">
            <w:pPr>
              <w:pStyle w:val="a4"/>
              <w:ind w:left="0" w:right="-45" w:firstLine="709"/>
              <w:jc w:val="both"/>
            </w:pPr>
            <w:r w:rsidRPr="00802465">
              <w:t xml:space="preserve">-требованиями к качеству поставляемых товаров, выполненных работ, оказанных услуг, указанными в техническом </w:t>
            </w:r>
            <w:r w:rsidRPr="00802465">
              <w:lastRenderedPageBreak/>
              <w:t>задании;</w:t>
            </w:r>
          </w:p>
          <w:p w:rsidR="008C28EF" w:rsidRPr="00802465" w:rsidRDefault="008C28EF" w:rsidP="009C7A56">
            <w:pPr>
              <w:pStyle w:val="a4"/>
              <w:ind w:left="0" w:right="-45" w:firstLine="709"/>
              <w:jc w:val="both"/>
            </w:pPr>
            <w:r w:rsidRPr="00802465">
              <w:t>-требованиями к результату поставки товаров, выполнения работ, оказания услуг, указанными в техническом задании;</w:t>
            </w:r>
          </w:p>
          <w:p w:rsidR="008C28EF" w:rsidRPr="00802465" w:rsidRDefault="008C28EF" w:rsidP="009C7A56">
            <w:pPr>
              <w:pStyle w:val="a4"/>
              <w:ind w:left="0" w:right="-45" w:firstLine="709"/>
              <w:jc w:val="both"/>
              <w:rPr>
                <w:bCs/>
              </w:rPr>
            </w:pPr>
            <w:r w:rsidRPr="00802465">
              <w:t xml:space="preserve">б)  поставить товар, </w:t>
            </w:r>
            <w:r w:rsidRPr="00802465">
              <w:rPr>
                <w:bCs/>
              </w:rPr>
              <w:t xml:space="preserve">в соответствии с  требованиями к упаковке и отгрузке, указанными в техническом задании </w:t>
            </w:r>
            <w:r w:rsidR="00F12EE2">
              <w:rPr>
                <w:bCs/>
              </w:rPr>
              <w:t>приложения к извещению о проведении запроса котировок</w:t>
            </w:r>
            <w:r w:rsidRPr="00802465">
              <w:rPr>
                <w:bCs/>
              </w:rPr>
              <w:t>;</w:t>
            </w:r>
          </w:p>
          <w:p w:rsidR="008C28EF" w:rsidRPr="00802465" w:rsidRDefault="008C28EF" w:rsidP="009C7A56">
            <w:pPr>
              <w:pStyle w:val="a4"/>
              <w:ind w:left="0" w:right="-45" w:firstLine="709"/>
              <w:jc w:val="both"/>
              <w:rPr>
                <w:bCs/>
              </w:rPr>
            </w:pPr>
            <w:r w:rsidRPr="00802465">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8C28EF" w:rsidRPr="00802465" w:rsidRDefault="008C28EF" w:rsidP="009C7A56">
            <w:pPr>
              <w:pStyle w:val="a4"/>
              <w:ind w:left="0" w:right="-45" w:firstLine="709"/>
              <w:jc w:val="both"/>
              <w:rPr>
                <w:bCs/>
              </w:rPr>
            </w:pPr>
            <w:r w:rsidRPr="00802465">
              <w:rPr>
                <w:bCs/>
              </w:rPr>
              <w:t>г) поставить товар, выполнить работы, оказать услуги в соответствии с условиями</w:t>
            </w:r>
            <w:r>
              <w:rPr>
                <w:bCs/>
              </w:rPr>
              <w:t xml:space="preserve"> и поряд</w:t>
            </w:r>
            <w:r w:rsidRPr="00F91B36">
              <w:rPr>
                <w:bCs/>
              </w:rPr>
              <w:t>ком</w:t>
            </w:r>
            <w:r w:rsidRPr="00802465">
              <w:rPr>
                <w:bCs/>
              </w:rPr>
              <w:t xml:space="preserve"> поставки товаров, выполнения работ, оказания услуг, указанными в техническом задании </w:t>
            </w:r>
            <w:r w:rsidR="00F12EE2">
              <w:rPr>
                <w:bCs/>
              </w:rPr>
              <w:t>приложения к извещению о проведении запроса котировок</w:t>
            </w:r>
            <w:r w:rsidRPr="00802465">
              <w:rPr>
                <w:bCs/>
              </w:rPr>
              <w:t>.</w:t>
            </w:r>
          </w:p>
          <w:p w:rsidR="008C28EF" w:rsidRPr="00957991" w:rsidRDefault="008C28EF" w:rsidP="009C7A56">
            <w:pPr>
              <w:pStyle w:val="a4"/>
              <w:ind w:left="0" w:right="-45"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w:t>
            </w:r>
            <w:r w:rsidR="00F12EE2">
              <w:rPr>
                <w:bCs/>
              </w:rPr>
              <w:t>приложения к извещению о проведении запроса котировок</w:t>
            </w:r>
            <w:r w:rsidRPr="00957991">
              <w:rPr>
                <w:bCs/>
              </w:rPr>
              <w:t>.</w:t>
            </w:r>
          </w:p>
          <w:p w:rsidR="008C28EF" w:rsidRDefault="008C28EF" w:rsidP="009C7A56">
            <w:pPr>
              <w:pStyle w:val="a4"/>
              <w:ind w:left="0" w:right="-45"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w:t>
            </w:r>
            <w:r w:rsidR="00F12EE2">
              <w:rPr>
                <w:bCs/>
              </w:rPr>
              <w:t>приложения к извещению о проведении запроса котировок</w:t>
            </w:r>
            <w:r w:rsidRPr="00957991">
              <w:rPr>
                <w:bCs/>
              </w:rPr>
              <w:t>.</w:t>
            </w:r>
          </w:p>
          <w:p w:rsidR="009C7A56" w:rsidRPr="009C7A56" w:rsidRDefault="009C7A56" w:rsidP="009C7A56">
            <w:pPr>
              <w:pStyle w:val="a4"/>
              <w:ind w:left="0" w:right="-45" w:firstLine="709"/>
              <w:jc w:val="both"/>
              <w:rPr>
                <w:bCs/>
              </w:rPr>
            </w:pPr>
          </w:p>
          <w:p w:rsidR="008C28EF" w:rsidRPr="00B7230F" w:rsidRDefault="008C28EF" w:rsidP="001858A5">
            <w:pPr>
              <w:pStyle w:val="a4"/>
              <w:ind w:left="0" w:firstLine="709"/>
              <w:jc w:val="center"/>
              <w:rPr>
                <w:bCs/>
                <w:lang w:val="en-US"/>
              </w:rPr>
            </w:pPr>
          </w:p>
        </w:tc>
      </w:tr>
      <w:tr w:rsidR="00CC6145" w:rsidRPr="00B671EE" w:rsidTr="00B7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918" w:type="dxa"/>
            <w:gridSpan w:val="12"/>
          </w:tcPr>
          <w:p w:rsidR="00CC6145" w:rsidRPr="00B671EE" w:rsidRDefault="00CC6145" w:rsidP="007D09AF">
            <w:pPr>
              <w:jc w:val="both"/>
              <w:rPr>
                <w:b/>
              </w:rPr>
            </w:pPr>
            <w:r>
              <w:rPr>
                <w:b/>
                <w:sz w:val="28"/>
                <w:szCs w:val="28"/>
              </w:rPr>
              <w:lastRenderedPageBreak/>
              <w:t>4.</w:t>
            </w:r>
            <w:r w:rsidRPr="00B671EE">
              <w:rPr>
                <w:b/>
                <w:sz w:val="28"/>
                <w:szCs w:val="28"/>
              </w:rPr>
              <w:t>Наименование</w:t>
            </w:r>
            <w:r w:rsidRPr="00B671EE">
              <w:rPr>
                <w:rStyle w:val="a8"/>
                <w:b/>
                <w:sz w:val="28"/>
                <w:szCs w:val="28"/>
              </w:rPr>
              <w:footnoteReference w:id="6"/>
            </w:r>
            <w:r w:rsidRPr="00B671EE">
              <w:rPr>
                <w:b/>
                <w:sz w:val="28"/>
                <w:szCs w:val="28"/>
              </w:rPr>
              <w:t xml:space="preserve"> предложенных услуг их количество (объем) и предложенная цена договора</w:t>
            </w:r>
            <w:r w:rsidRPr="00B671EE">
              <w:rPr>
                <w:rStyle w:val="a8"/>
                <w:b/>
                <w:sz w:val="28"/>
                <w:szCs w:val="28"/>
              </w:rPr>
              <w:footnoteReference w:id="7"/>
            </w:r>
          </w:p>
        </w:tc>
      </w:tr>
      <w:tr w:rsidR="001858A5" w:rsidRPr="00B671EE" w:rsidTr="00185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1858A5" w:rsidRPr="00B671EE" w:rsidRDefault="001858A5" w:rsidP="007D09AF">
            <w:pPr>
              <w:jc w:val="both"/>
              <w:rPr>
                <w:b/>
              </w:rPr>
            </w:pPr>
            <w:r w:rsidRPr="00B671EE">
              <w:rPr>
                <w:b/>
              </w:rPr>
              <w:t>Наименование услуги</w:t>
            </w:r>
          </w:p>
        </w:tc>
        <w:tc>
          <w:tcPr>
            <w:tcW w:w="1701" w:type="dxa"/>
            <w:gridSpan w:val="2"/>
          </w:tcPr>
          <w:p w:rsidR="001858A5" w:rsidRPr="00B671EE" w:rsidRDefault="001858A5" w:rsidP="007D09AF">
            <w:pPr>
              <w:jc w:val="both"/>
              <w:rPr>
                <w:b/>
              </w:rPr>
            </w:pPr>
            <w:r w:rsidRPr="00B671EE">
              <w:rPr>
                <w:b/>
              </w:rPr>
              <w:t>Ед.изм.</w:t>
            </w:r>
          </w:p>
        </w:tc>
        <w:tc>
          <w:tcPr>
            <w:tcW w:w="1843" w:type="dxa"/>
            <w:gridSpan w:val="2"/>
          </w:tcPr>
          <w:p w:rsidR="001858A5" w:rsidRPr="00B671EE" w:rsidRDefault="001858A5" w:rsidP="00B7230F">
            <w:pPr>
              <w:ind w:left="-108"/>
              <w:rPr>
                <w:b/>
              </w:rPr>
            </w:pPr>
            <w:r w:rsidRPr="00B671EE">
              <w:rPr>
                <w:b/>
              </w:rPr>
              <w:t>Количество (объем)</w:t>
            </w:r>
            <w:r>
              <w:rPr>
                <w:b/>
              </w:rPr>
              <w:t xml:space="preserve"> оборудования, подлежащего обслуживанию</w:t>
            </w:r>
          </w:p>
        </w:tc>
        <w:tc>
          <w:tcPr>
            <w:tcW w:w="1985" w:type="dxa"/>
          </w:tcPr>
          <w:p w:rsidR="001858A5" w:rsidRPr="00B671EE" w:rsidRDefault="001858A5" w:rsidP="007D09AF">
            <w:pPr>
              <w:jc w:val="both"/>
              <w:rPr>
                <w:b/>
              </w:rPr>
            </w:pPr>
            <w:r>
              <w:rPr>
                <w:b/>
              </w:rPr>
              <w:t>Количество ТО</w:t>
            </w:r>
          </w:p>
        </w:tc>
        <w:tc>
          <w:tcPr>
            <w:tcW w:w="3616" w:type="dxa"/>
            <w:gridSpan w:val="2"/>
          </w:tcPr>
          <w:p w:rsidR="001858A5" w:rsidRPr="00B671EE" w:rsidRDefault="001858A5" w:rsidP="007D09AF">
            <w:pPr>
              <w:jc w:val="both"/>
              <w:rPr>
                <w:b/>
              </w:rPr>
            </w:pPr>
            <w:r w:rsidRPr="00B671EE">
              <w:rPr>
                <w:b/>
              </w:rPr>
              <w:t>Цена</w:t>
            </w:r>
            <w:r>
              <w:rPr>
                <w:b/>
              </w:rPr>
              <w:t xml:space="preserve"> ТО</w:t>
            </w:r>
            <w:r w:rsidRPr="00B671EE">
              <w:rPr>
                <w:b/>
              </w:rPr>
              <w:t xml:space="preserve"> за единицу без учета НДС</w:t>
            </w:r>
          </w:p>
        </w:tc>
        <w:tc>
          <w:tcPr>
            <w:tcW w:w="1691" w:type="dxa"/>
          </w:tcPr>
          <w:p w:rsidR="001858A5" w:rsidRPr="00B671EE" w:rsidRDefault="001858A5" w:rsidP="007D09AF">
            <w:pPr>
              <w:jc w:val="both"/>
              <w:rPr>
                <w:b/>
              </w:rPr>
            </w:pPr>
            <w:r w:rsidRPr="00B671EE">
              <w:rPr>
                <w:b/>
              </w:rPr>
              <w:t>Всего без учета НДС</w:t>
            </w:r>
          </w:p>
        </w:tc>
        <w:tc>
          <w:tcPr>
            <w:tcW w:w="1848" w:type="dxa"/>
            <w:gridSpan w:val="2"/>
          </w:tcPr>
          <w:p w:rsidR="001858A5" w:rsidRPr="00B671EE" w:rsidRDefault="001858A5" w:rsidP="007D09AF">
            <w:pPr>
              <w:jc w:val="both"/>
              <w:rPr>
                <w:b/>
              </w:rPr>
            </w:pPr>
            <w:r w:rsidRPr="00B671EE">
              <w:rPr>
                <w:b/>
              </w:rPr>
              <w:t>Всего с учетом НДС</w:t>
            </w:r>
          </w:p>
        </w:tc>
      </w:tr>
      <w:tr w:rsidR="001858A5" w:rsidRPr="00B671EE" w:rsidTr="00185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1858A5" w:rsidRPr="00B7230F" w:rsidRDefault="00F61564" w:rsidP="00867039">
            <w:pPr>
              <w:ind w:left="-108"/>
              <w:jc w:val="both"/>
              <w:rPr>
                <w:sz w:val="22"/>
              </w:rPr>
            </w:pPr>
            <w:r w:rsidRPr="00CE1558">
              <w:rPr>
                <w:i/>
              </w:rPr>
              <w:t xml:space="preserve">Указать наименование товара, работы, услуги, с указанием </w:t>
            </w:r>
            <w:r w:rsidRPr="00CE1558">
              <w:rPr>
                <w:i/>
              </w:rPr>
              <w:lastRenderedPageBreak/>
              <w:t>марки, модели (при наличии), названия</w:t>
            </w:r>
            <w:r w:rsidRPr="00B7230F">
              <w:rPr>
                <w:sz w:val="22"/>
              </w:rPr>
              <w:t xml:space="preserve"> </w:t>
            </w:r>
            <w:r w:rsidR="001858A5" w:rsidRPr="00B7230F">
              <w:rPr>
                <w:sz w:val="22"/>
              </w:rPr>
              <w:t>модели</w:t>
            </w:r>
            <w:r w:rsidR="001858A5">
              <w:rPr>
                <w:sz w:val="22"/>
              </w:rPr>
              <w:t xml:space="preserve"> (при наличии)</w:t>
            </w:r>
          </w:p>
        </w:tc>
        <w:tc>
          <w:tcPr>
            <w:tcW w:w="1701" w:type="dxa"/>
            <w:gridSpan w:val="2"/>
          </w:tcPr>
          <w:p w:rsidR="001858A5" w:rsidRPr="00B7230F" w:rsidRDefault="001858A5" w:rsidP="007D09AF">
            <w:pPr>
              <w:jc w:val="both"/>
              <w:rPr>
                <w:sz w:val="22"/>
              </w:rPr>
            </w:pPr>
            <w:r w:rsidRPr="00B7230F">
              <w:rPr>
                <w:sz w:val="22"/>
              </w:rPr>
              <w:lastRenderedPageBreak/>
              <w:t>Указать ед. изм. согласно ОКЕИ</w:t>
            </w:r>
          </w:p>
        </w:tc>
        <w:tc>
          <w:tcPr>
            <w:tcW w:w="1843" w:type="dxa"/>
            <w:gridSpan w:val="2"/>
          </w:tcPr>
          <w:p w:rsidR="001858A5" w:rsidRPr="00B7230F" w:rsidRDefault="001858A5" w:rsidP="007D09AF">
            <w:pPr>
              <w:jc w:val="both"/>
              <w:rPr>
                <w:sz w:val="22"/>
              </w:rPr>
            </w:pPr>
            <w:r w:rsidRPr="00B7230F">
              <w:rPr>
                <w:sz w:val="22"/>
              </w:rPr>
              <w:t xml:space="preserve">Указать количество (объем) согласно единицам </w:t>
            </w:r>
            <w:r w:rsidRPr="00B7230F">
              <w:rPr>
                <w:sz w:val="22"/>
              </w:rPr>
              <w:lastRenderedPageBreak/>
              <w:t>измерения</w:t>
            </w:r>
          </w:p>
        </w:tc>
        <w:tc>
          <w:tcPr>
            <w:tcW w:w="1985" w:type="dxa"/>
          </w:tcPr>
          <w:p w:rsidR="001858A5" w:rsidRPr="00B7230F" w:rsidRDefault="001858A5" w:rsidP="002746CC">
            <w:pPr>
              <w:jc w:val="both"/>
              <w:rPr>
                <w:sz w:val="22"/>
              </w:rPr>
            </w:pPr>
            <w:r w:rsidRPr="00B7230F">
              <w:rPr>
                <w:sz w:val="22"/>
              </w:rPr>
              <w:lastRenderedPageBreak/>
              <w:t>Указать количество</w:t>
            </w:r>
            <w:r>
              <w:rPr>
                <w:sz w:val="22"/>
              </w:rPr>
              <w:t xml:space="preserve"> ТО</w:t>
            </w:r>
          </w:p>
        </w:tc>
        <w:tc>
          <w:tcPr>
            <w:tcW w:w="3616" w:type="dxa"/>
            <w:gridSpan w:val="2"/>
          </w:tcPr>
          <w:p w:rsidR="001858A5" w:rsidRPr="00B7230F" w:rsidRDefault="001858A5" w:rsidP="007D09AF">
            <w:pPr>
              <w:jc w:val="both"/>
              <w:rPr>
                <w:sz w:val="22"/>
              </w:rPr>
            </w:pPr>
            <w:r w:rsidRPr="00B7230F">
              <w:rPr>
                <w:sz w:val="22"/>
              </w:rPr>
              <w:t>Указать цену в рублях</w:t>
            </w:r>
          </w:p>
        </w:tc>
        <w:tc>
          <w:tcPr>
            <w:tcW w:w="1691" w:type="dxa"/>
          </w:tcPr>
          <w:p w:rsidR="001858A5" w:rsidRPr="00B7230F" w:rsidRDefault="001858A5" w:rsidP="007D09AF">
            <w:pPr>
              <w:jc w:val="both"/>
              <w:rPr>
                <w:sz w:val="22"/>
              </w:rPr>
            </w:pPr>
            <w:r w:rsidRPr="00B7230F">
              <w:rPr>
                <w:sz w:val="22"/>
              </w:rPr>
              <w:t>Указать цену в рублях</w:t>
            </w:r>
          </w:p>
        </w:tc>
        <w:tc>
          <w:tcPr>
            <w:tcW w:w="1848" w:type="dxa"/>
            <w:gridSpan w:val="2"/>
          </w:tcPr>
          <w:p w:rsidR="001858A5" w:rsidRPr="00B7230F" w:rsidRDefault="001858A5" w:rsidP="007D09AF">
            <w:pPr>
              <w:jc w:val="both"/>
              <w:rPr>
                <w:sz w:val="22"/>
              </w:rPr>
            </w:pPr>
            <w:r w:rsidRPr="00B7230F">
              <w:rPr>
                <w:sz w:val="22"/>
              </w:rPr>
              <w:t>Указать цену в рублях</w:t>
            </w:r>
          </w:p>
        </w:tc>
      </w:tr>
      <w:tr w:rsidR="00F61564" w:rsidRPr="00B671EE" w:rsidTr="00A6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F61564" w:rsidRPr="00CE1558" w:rsidRDefault="00F61564" w:rsidP="00F61564">
            <w:pPr>
              <w:ind w:left="34"/>
              <w:jc w:val="both"/>
              <w:rPr>
                <w:b/>
                <w:i/>
              </w:rPr>
            </w:pPr>
            <w:r>
              <w:rPr>
                <w:b/>
                <w:shd w:val="clear" w:color="auto" w:fill="FFFFFF"/>
              </w:rPr>
              <w:t>Работы</w:t>
            </w:r>
            <w:r w:rsidRPr="00CE1558">
              <w:rPr>
                <w:b/>
                <w:shd w:val="clear" w:color="auto" w:fill="FFFFFF"/>
              </w:rPr>
              <w:t xml:space="preserve"> по ремонту оборудования, в т. ч.:</w:t>
            </w:r>
          </w:p>
        </w:tc>
        <w:tc>
          <w:tcPr>
            <w:tcW w:w="3544" w:type="dxa"/>
            <w:gridSpan w:val="4"/>
          </w:tcPr>
          <w:p w:rsidR="00F61564" w:rsidRPr="00CE1558" w:rsidRDefault="00F61564" w:rsidP="00F61564">
            <w:pPr>
              <w:jc w:val="both"/>
              <w:rPr>
                <w:i/>
              </w:rPr>
            </w:pPr>
            <w:r w:rsidRPr="00CE1558">
              <w:rPr>
                <w:b/>
              </w:rPr>
              <w:t xml:space="preserve">Количество (объем) </w:t>
            </w:r>
            <w:r>
              <w:rPr>
                <w:b/>
              </w:rPr>
              <w:t>работ</w:t>
            </w:r>
          </w:p>
        </w:tc>
        <w:tc>
          <w:tcPr>
            <w:tcW w:w="5601" w:type="dxa"/>
            <w:gridSpan w:val="3"/>
          </w:tcPr>
          <w:p w:rsidR="00F61564" w:rsidRPr="00CE1558" w:rsidRDefault="00F61564" w:rsidP="00F61564">
            <w:pPr>
              <w:jc w:val="both"/>
              <w:rPr>
                <w:b/>
              </w:rPr>
            </w:pPr>
            <w:r w:rsidRPr="00CE1558">
              <w:rPr>
                <w:b/>
              </w:rPr>
              <w:t xml:space="preserve">Цена за </w:t>
            </w:r>
            <w:r>
              <w:rPr>
                <w:b/>
              </w:rPr>
              <w:t>работу</w:t>
            </w:r>
            <w:r w:rsidRPr="00CE1558">
              <w:rPr>
                <w:b/>
              </w:rPr>
              <w:t xml:space="preserve"> без учета НДС, рублей</w:t>
            </w:r>
          </w:p>
        </w:tc>
        <w:tc>
          <w:tcPr>
            <w:tcW w:w="1691" w:type="dxa"/>
          </w:tcPr>
          <w:p w:rsidR="00F61564" w:rsidRPr="00CE1558" w:rsidRDefault="00F61564" w:rsidP="00F61564">
            <w:pPr>
              <w:ind w:left="-108"/>
              <w:jc w:val="both"/>
              <w:rPr>
                <w:i/>
              </w:rPr>
            </w:pPr>
            <w:r w:rsidRPr="00CE1558">
              <w:rPr>
                <w:b/>
              </w:rPr>
              <w:t>Всего без учета НДС, рублей</w:t>
            </w:r>
          </w:p>
        </w:tc>
        <w:tc>
          <w:tcPr>
            <w:tcW w:w="1848" w:type="dxa"/>
            <w:gridSpan w:val="2"/>
          </w:tcPr>
          <w:p w:rsidR="00F61564" w:rsidRPr="00CE1558" w:rsidRDefault="00F61564" w:rsidP="00F61564">
            <w:pPr>
              <w:ind w:left="-108"/>
              <w:jc w:val="both"/>
              <w:rPr>
                <w:i/>
              </w:rPr>
            </w:pPr>
            <w:r w:rsidRPr="00CE1558">
              <w:rPr>
                <w:b/>
              </w:rPr>
              <w:t>Всего с учетом НДС, рублей</w:t>
            </w:r>
          </w:p>
        </w:tc>
      </w:tr>
      <w:tr w:rsidR="00F61564" w:rsidRPr="00B671EE" w:rsidTr="00A64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F61564" w:rsidRPr="00CE1558" w:rsidRDefault="00F61564" w:rsidP="00F61564">
            <w:pPr>
              <w:ind w:left="34"/>
              <w:jc w:val="both"/>
              <w:rPr>
                <w:b/>
                <w:shd w:val="clear" w:color="auto" w:fill="FFFFFF"/>
              </w:rPr>
            </w:pPr>
            <w:r w:rsidRPr="00CE1558">
              <w:rPr>
                <w:i/>
              </w:rPr>
              <w:t>Указать наименование товара, работы, услуги, с указанием марки, модели (при наличии), названия</w:t>
            </w:r>
          </w:p>
        </w:tc>
        <w:tc>
          <w:tcPr>
            <w:tcW w:w="3544" w:type="dxa"/>
            <w:gridSpan w:val="4"/>
          </w:tcPr>
          <w:p w:rsidR="00F61564" w:rsidRPr="00CE1558" w:rsidRDefault="00F61564" w:rsidP="00F61564">
            <w:pPr>
              <w:jc w:val="both"/>
              <w:rPr>
                <w:b/>
              </w:rPr>
            </w:pPr>
            <w:r w:rsidRPr="00CE1558">
              <w:rPr>
                <w:i/>
              </w:rPr>
              <w:t xml:space="preserve">Указать количество (объем) </w:t>
            </w:r>
          </w:p>
        </w:tc>
        <w:tc>
          <w:tcPr>
            <w:tcW w:w="5601" w:type="dxa"/>
            <w:gridSpan w:val="3"/>
          </w:tcPr>
          <w:p w:rsidR="00F61564" w:rsidRPr="00752289" w:rsidRDefault="00F61564" w:rsidP="00F61564">
            <w:pPr>
              <w:ind w:left="-108"/>
              <w:jc w:val="both"/>
            </w:pPr>
          </w:p>
          <w:p w:rsidR="00F61564" w:rsidRPr="00CE1558" w:rsidRDefault="00F61564" w:rsidP="00F61564">
            <w:pPr>
              <w:jc w:val="both"/>
              <w:rPr>
                <w:b/>
              </w:rPr>
            </w:pPr>
            <w:r w:rsidRPr="00CE1558">
              <w:rPr>
                <w:i/>
              </w:rPr>
              <w:t>Указать цену в рублях</w:t>
            </w:r>
          </w:p>
        </w:tc>
        <w:tc>
          <w:tcPr>
            <w:tcW w:w="1691" w:type="dxa"/>
          </w:tcPr>
          <w:p w:rsidR="00F61564" w:rsidRPr="00CE1558" w:rsidRDefault="00F61564" w:rsidP="00F61564">
            <w:pPr>
              <w:ind w:left="-108"/>
              <w:jc w:val="both"/>
              <w:rPr>
                <w:i/>
              </w:rPr>
            </w:pPr>
            <w:r w:rsidRPr="00CE1558">
              <w:rPr>
                <w:i/>
              </w:rPr>
              <w:t>Указать цену в рублях</w:t>
            </w:r>
          </w:p>
        </w:tc>
        <w:tc>
          <w:tcPr>
            <w:tcW w:w="1848" w:type="dxa"/>
            <w:gridSpan w:val="2"/>
          </w:tcPr>
          <w:p w:rsidR="00F61564" w:rsidRPr="00CE1558" w:rsidRDefault="00F61564" w:rsidP="00F61564">
            <w:pPr>
              <w:ind w:left="-108"/>
              <w:jc w:val="both"/>
              <w:rPr>
                <w:i/>
              </w:rPr>
            </w:pPr>
            <w:r w:rsidRPr="00CE1558">
              <w:rPr>
                <w:i/>
              </w:rPr>
              <w:t>Указать цену в рублях</w:t>
            </w:r>
          </w:p>
        </w:tc>
      </w:tr>
      <w:tr w:rsidR="00F61564" w:rsidRPr="00B671EE" w:rsidTr="00B7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F61564" w:rsidRPr="00B671EE" w:rsidRDefault="00F61564" w:rsidP="00F61564">
            <w:pPr>
              <w:ind w:left="-108"/>
              <w:jc w:val="both"/>
              <w:rPr>
                <w:b/>
              </w:rPr>
            </w:pPr>
            <w:r w:rsidRPr="00B671EE">
              <w:rPr>
                <w:b/>
              </w:rPr>
              <w:t>ИТОГО</w:t>
            </w:r>
            <w:r w:rsidRPr="00B671EE">
              <w:rPr>
                <w:rStyle w:val="a8"/>
                <w:b/>
              </w:rPr>
              <w:footnoteReference w:id="8"/>
            </w:r>
          </w:p>
        </w:tc>
        <w:tc>
          <w:tcPr>
            <w:tcW w:w="1701" w:type="dxa"/>
            <w:gridSpan w:val="2"/>
          </w:tcPr>
          <w:p w:rsidR="00F61564" w:rsidRPr="00B671EE" w:rsidRDefault="00F61564" w:rsidP="00F61564">
            <w:pPr>
              <w:jc w:val="both"/>
            </w:pPr>
            <w:r w:rsidRPr="00B671EE">
              <w:t>-</w:t>
            </w:r>
          </w:p>
        </w:tc>
        <w:tc>
          <w:tcPr>
            <w:tcW w:w="1843" w:type="dxa"/>
            <w:gridSpan w:val="2"/>
          </w:tcPr>
          <w:p w:rsidR="00F61564" w:rsidRPr="00B671EE" w:rsidRDefault="00F61564" w:rsidP="00F61564">
            <w:pPr>
              <w:jc w:val="both"/>
            </w:pPr>
            <w:r w:rsidRPr="00B671EE">
              <w:t>-</w:t>
            </w:r>
          </w:p>
        </w:tc>
        <w:tc>
          <w:tcPr>
            <w:tcW w:w="1985" w:type="dxa"/>
          </w:tcPr>
          <w:p w:rsidR="00F61564" w:rsidRPr="00B671EE" w:rsidRDefault="00F61564" w:rsidP="00F61564">
            <w:pPr>
              <w:jc w:val="both"/>
            </w:pPr>
            <w:r>
              <w:t>-</w:t>
            </w:r>
          </w:p>
        </w:tc>
        <w:tc>
          <w:tcPr>
            <w:tcW w:w="1783" w:type="dxa"/>
          </w:tcPr>
          <w:p w:rsidR="00F61564" w:rsidRPr="00B671EE" w:rsidRDefault="00F61564" w:rsidP="00F61564">
            <w:pPr>
              <w:jc w:val="both"/>
            </w:pPr>
            <w:r w:rsidRPr="00B671EE">
              <w:t>-</w:t>
            </w:r>
          </w:p>
        </w:tc>
        <w:tc>
          <w:tcPr>
            <w:tcW w:w="1833" w:type="dxa"/>
          </w:tcPr>
          <w:p w:rsidR="00F61564" w:rsidRPr="00B671EE" w:rsidRDefault="00F61564" w:rsidP="00F61564">
            <w:pPr>
              <w:jc w:val="both"/>
            </w:pPr>
            <w:r w:rsidRPr="00B671EE">
              <w:t>-</w:t>
            </w:r>
          </w:p>
        </w:tc>
        <w:tc>
          <w:tcPr>
            <w:tcW w:w="1691" w:type="dxa"/>
          </w:tcPr>
          <w:p w:rsidR="00F61564" w:rsidRPr="00B7230F" w:rsidRDefault="00F61564" w:rsidP="00F61564">
            <w:pPr>
              <w:ind w:left="-108"/>
              <w:jc w:val="both"/>
              <w:rPr>
                <w:sz w:val="22"/>
              </w:rPr>
            </w:pPr>
            <w:r w:rsidRPr="00B7230F">
              <w:rPr>
                <w:sz w:val="22"/>
              </w:rPr>
              <w:t>Указать сумму всего без учета НДС</w:t>
            </w:r>
          </w:p>
        </w:tc>
        <w:tc>
          <w:tcPr>
            <w:tcW w:w="1848" w:type="dxa"/>
            <w:gridSpan w:val="2"/>
          </w:tcPr>
          <w:p w:rsidR="00F61564" w:rsidRPr="00B7230F" w:rsidRDefault="00F61564" w:rsidP="00F61564">
            <w:pPr>
              <w:jc w:val="both"/>
              <w:rPr>
                <w:sz w:val="22"/>
              </w:rPr>
            </w:pPr>
            <w:r w:rsidRPr="00B7230F">
              <w:rPr>
                <w:sz w:val="22"/>
              </w:rPr>
              <w:t>Указать сумму всего с учетом НДС</w:t>
            </w:r>
          </w:p>
        </w:tc>
      </w:tr>
      <w:tr w:rsidR="00F61564" w:rsidRPr="00B671EE" w:rsidTr="00B7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F61564" w:rsidRPr="00B671EE" w:rsidRDefault="00F61564" w:rsidP="00F61564">
            <w:pPr>
              <w:ind w:left="-108"/>
              <w:jc w:val="both"/>
              <w:rPr>
                <w:b/>
                <w:bCs/>
              </w:rPr>
            </w:pPr>
            <w:r w:rsidRPr="00B671EE">
              <w:rPr>
                <w:b/>
                <w:bCs/>
              </w:rPr>
              <w:t>Применяемая</w:t>
            </w:r>
            <w:r>
              <w:rPr>
                <w:b/>
                <w:bCs/>
              </w:rPr>
              <w:t xml:space="preserve"> </w:t>
            </w:r>
            <w:r w:rsidRPr="00B671EE">
              <w:rPr>
                <w:b/>
                <w:bCs/>
              </w:rPr>
              <w:t>участником ставка НДС</w:t>
            </w:r>
          </w:p>
        </w:tc>
        <w:tc>
          <w:tcPr>
            <w:tcW w:w="12684" w:type="dxa"/>
            <w:gridSpan w:val="10"/>
          </w:tcPr>
          <w:p w:rsidR="00F61564" w:rsidRPr="00E950B9" w:rsidRDefault="00F61564" w:rsidP="00F61564">
            <w:pPr>
              <w:jc w:val="both"/>
              <w:rPr>
                <w:bCs/>
              </w:rPr>
            </w:pPr>
            <w:r w:rsidRPr="00E950B9">
              <w:rPr>
                <w:bCs/>
              </w:rPr>
              <w:t>Указать применяемую</w:t>
            </w:r>
            <w:r>
              <w:rPr>
                <w:bCs/>
              </w:rPr>
              <w:t xml:space="preserve"> участником</w:t>
            </w:r>
            <w:r w:rsidRPr="00E950B9">
              <w:rPr>
                <w:bCs/>
              </w:rPr>
              <w:t xml:space="preserve"> ставку НДС в процентах</w:t>
            </w:r>
          </w:p>
        </w:tc>
      </w:tr>
      <w:tr w:rsidR="00F61564" w:rsidRPr="00B671EE" w:rsidTr="00B7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0" w:type="dxa"/>
          </w:tcPr>
          <w:p w:rsidR="00F61564" w:rsidRDefault="00F61564" w:rsidP="00F61564">
            <w:pPr>
              <w:jc w:val="both"/>
              <w:rPr>
                <w:b/>
                <w:bCs/>
                <w:sz w:val="28"/>
                <w:szCs w:val="28"/>
              </w:rPr>
            </w:pPr>
          </w:p>
        </w:tc>
        <w:tc>
          <w:tcPr>
            <w:tcW w:w="14668" w:type="dxa"/>
            <w:gridSpan w:val="11"/>
          </w:tcPr>
          <w:p w:rsidR="00F61564" w:rsidRPr="00B671EE" w:rsidRDefault="00F61564" w:rsidP="00F61564">
            <w:pPr>
              <w:jc w:val="both"/>
              <w:rPr>
                <w:b/>
                <w:bCs/>
                <w:i/>
              </w:rPr>
            </w:pPr>
            <w:r>
              <w:rPr>
                <w:b/>
                <w:bCs/>
                <w:sz w:val="28"/>
                <w:szCs w:val="28"/>
              </w:rPr>
              <w:t>5.</w:t>
            </w:r>
            <w:r w:rsidRPr="00B671EE">
              <w:rPr>
                <w:b/>
                <w:bCs/>
                <w:sz w:val="28"/>
                <w:szCs w:val="28"/>
              </w:rPr>
              <w:t>Характеристики предлагаемых товаров, работ, услуг</w:t>
            </w:r>
            <w:r w:rsidRPr="00B671EE">
              <w:rPr>
                <w:rStyle w:val="a8"/>
                <w:b/>
                <w:bCs/>
                <w:sz w:val="28"/>
                <w:szCs w:val="28"/>
              </w:rPr>
              <w:footnoteReference w:id="9"/>
            </w:r>
            <w:r w:rsidRPr="00B671EE">
              <w:rPr>
                <w:rStyle w:val="aa"/>
                <w:b/>
                <w:sz w:val="28"/>
                <w:szCs w:val="28"/>
              </w:rPr>
              <w:t xml:space="preserve"> </w:t>
            </w:r>
          </w:p>
        </w:tc>
      </w:tr>
      <w:tr w:rsidR="00F61564" w:rsidRPr="00B671EE" w:rsidTr="00B7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92" w:type="dxa"/>
            <w:gridSpan w:val="3"/>
            <w:vMerge w:val="restart"/>
          </w:tcPr>
          <w:p w:rsidR="00F61564" w:rsidRPr="00E950B9" w:rsidRDefault="00F61564" w:rsidP="00F61564">
            <w:pPr>
              <w:jc w:val="both"/>
            </w:pPr>
            <w:r w:rsidRPr="00E950B9">
              <w:t>Указать наименование товара, работы, услуги, с указанием марки</w:t>
            </w:r>
            <w:r>
              <w:t xml:space="preserve"> (при наличии)</w:t>
            </w:r>
            <w:r w:rsidRPr="00E950B9">
              <w:t>, модели</w:t>
            </w:r>
            <w:r>
              <w:t xml:space="preserve"> (при наличии)</w:t>
            </w:r>
            <w:r w:rsidRPr="00E950B9">
              <w:t>, названия.</w:t>
            </w:r>
          </w:p>
          <w:p w:rsidR="00F61564" w:rsidRPr="00B671EE" w:rsidRDefault="00F61564" w:rsidP="00F61564">
            <w:pPr>
              <w:jc w:val="both"/>
              <w:rPr>
                <w:i/>
              </w:rPr>
            </w:pPr>
            <w:r w:rsidRPr="00E950B9">
              <w:t xml:space="preserve">В случае если товар, работы, услуги являются эквивалентными </w:t>
            </w:r>
            <w:r w:rsidRPr="00E950B9">
              <w:lastRenderedPageBreak/>
              <w:t>указать слово «эквивалент», указать марку</w:t>
            </w:r>
            <w:r>
              <w:t xml:space="preserve"> (при наличии)</w:t>
            </w:r>
            <w:r w:rsidRPr="00E950B9">
              <w:t>, модель</w:t>
            </w:r>
            <w:r>
              <w:t xml:space="preserve"> (при наличии)</w:t>
            </w:r>
            <w:r w:rsidRPr="00E950B9">
              <w:t>,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329" w:type="dxa"/>
            <w:gridSpan w:val="2"/>
          </w:tcPr>
          <w:p w:rsidR="00F61564" w:rsidRPr="00B671EE" w:rsidRDefault="00F61564" w:rsidP="00F61564">
            <w:pPr>
              <w:jc w:val="both"/>
            </w:pPr>
            <w:r w:rsidRPr="00F3735F">
              <w:rPr>
                <w:bCs/>
                <w:sz w:val="22"/>
                <w:szCs w:val="22"/>
              </w:rPr>
              <w:lastRenderedPageBreak/>
              <w:t>Технические и функциональные характеристики услуги</w:t>
            </w:r>
          </w:p>
        </w:tc>
        <w:tc>
          <w:tcPr>
            <w:tcW w:w="9897" w:type="dxa"/>
            <w:gridSpan w:val="7"/>
          </w:tcPr>
          <w:p w:rsidR="00F61564" w:rsidRPr="00B671EE" w:rsidRDefault="00F61564" w:rsidP="00F61564">
            <w:pPr>
              <w:jc w:val="both"/>
              <w:rPr>
                <w:i/>
                <w:sz w:val="28"/>
                <w:szCs w:val="28"/>
              </w:rPr>
            </w:pPr>
            <w:r w:rsidRPr="00F3735F">
              <w:rPr>
                <w:bCs/>
                <w:sz w:val="22"/>
                <w:szCs w:val="22"/>
              </w:rPr>
              <w:t xml:space="preserve">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w:t>
            </w:r>
            <w:r>
              <w:rPr>
                <w:bCs/>
              </w:rPr>
              <w:t>приложения к извещению о проведении запроса котировок</w:t>
            </w:r>
            <w:r w:rsidRPr="00F3735F">
              <w:rPr>
                <w:bCs/>
                <w:sz w:val="22"/>
                <w:szCs w:val="22"/>
              </w:rPr>
              <w:t>.».</w:t>
            </w:r>
          </w:p>
        </w:tc>
      </w:tr>
      <w:tr w:rsidR="00F61564" w:rsidRPr="00B671EE" w:rsidTr="00B7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92" w:type="dxa"/>
            <w:gridSpan w:val="3"/>
            <w:vMerge/>
          </w:tcPr>
          <w:p w:rsidR="00F61564" w:rsidRPr="00B671EE" w:rsidRDefault="00F61564" w:rsidP="00F61564">
            <w:pPr>
              <w:jc w:val="both"/>
              <w:rPr>
                <w:i/>
                <w:sz w:val="28"/>
                <w:szCs w:val="28"/>
              </w:rPr>
            </w:pPr>
          </w:p>
        </w:tc>
        <w:tc>
          <w:tcPr>
            <w:tcW w:w="2329" w:type="dxa"/>
            <w:gridSpan w:val="2"/>
          </w:tcPr>
          <w:p w:rsidR="00F61564" w:rsidRPr="00B671EE" w:rsidRDefault="00F61564" w:rsidP="00F61564">
            <w:pPr>
              <w:jc w:val="both"/>
            </w:pPr>
            <w:r w:rsidRPr="00B671EE">
              <w:t xml:space="preserve">Иные характеристики товаров, работ, услуг </w:t>
            </w:r>
          </w:p>
        </w:tc>
        <w:tc>
          <w:tcPr>
            <w:tcW w:w="9897" w:type="dxa"/>
            <w:gridSpan w:val="7"/>
          </w:tcPr>
          <w:p w:rsidR="00F61564" w:rsidRPr="00B671EE" w:rsidRDefault="00F61564" w:rsidP="00F61564">
            <w:pPr>
              <w:jc w:val="both"/>
              <w:rPr>
                <w:i/>
                <w:sz w:val="28"/>
                <w:szCs w:val="28"/>
              </w:rPr>
            </w:pPr>
            <w:r w:rsidRPr="00F3735F">
              <w:rPr>
                <w:bCs/>
                <w:sz w:val="22"/>
                <w:szCs w:val="22"/>
              </w:rPr>
              <w:t xml:space="preserve">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w:t>
            </w:r>
            <w:r>
              <w:rPr>
                <w:bCs/>
              </w:rPr>
              <w:t>приложения к извещению о проведении запроса котировок</w:t>
            </w:r>
            <w:r w:rsidRPr="00F3735F">
              <w:rPr>
                <w:bCs/>
                <w:sz w:val="22"/>
                <w:szCs w:val="22"/>
              </w:rPr>
              <w:t>.».</w:t>
            </w:r>
          </w:p>
        </w:tc>
      </w:tr>
    </w:tbl>
    <w:p w:rsidR="00472CC4" w:rsidRDefault="00472CC4" w:rsidP="003F147D">
      <w:pPr>
        <w:ind w:firstLine="709"/>
        <w:jc w:val="both"/>
        <w:rPr>
          <w:sz w:val="28"/>
          <w:szCs w:val="28"/>
        </w:rPr>
        <w:sectPr w:rsidR="00472CC4" w:rsidSect="001B1BDC">
          <w:pgSz w:w="16838" w:h="11906" w:orient="landscape" w:code="9"/>
          <w:pgMar w:top="924" w:right="992" w:bottom="1134" w:left="1134" w:header="794" w:footer="794" w:gutter="0"/>
          <w:pgNumType w:start="1"/>
          <w:cols w:space="708"/>
          <w:titlePg/>
          <w:docGrid w:linePitch="360"/>
        </w:sectPr>
      </w:pPr>
      <w:bookmarkStart w:id="7" w:name="_GoBack"/>
      <w:bookmarkEnd w:id="7"/>
    </w:p>
    <w:p w:rsidR="00453C11" w:rsidRPr="00B671EE" w:rsidRDefault="00453C11" w:rsidP="00453C11">
      <w:pPr>
        <w:pStyle w:val="a6"/>
        <w:suppressAutoHyphens/>
        <w:ind w:right="306"/>
        <w:jc w:val="center"/>
        <w:rPr>
          <w:b/>
          <w:sz w:val="28"/>
          <w:szCs w:val="28"/>
        </w:rPr>
      </w:pPr>
      <w:r w:rsidRPr="00B671EE">
        <w:rPr>
          <w:b/>
          <w:sz w:val="28"/>
          <w:szCs w:val="28"/>
        </w:rPr>
        <w:lastRenderedPageBreak/>
        <w:t>Форма сведений об оказания услуг</w:t>
      </w:r>
    </w:p>
    <w:p w:rsidR="00453C11" w:rsidRPr="00B671EE" w:rsidRDefault="00453C11" w:rsidP="00453C11">
      <w:pPr>
        <w:pStyle w:val="a6"/>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453C11" w:rsidRPr="00B671EE" w:rsidRDefault="00453C11" w:rsidP="00453C11">
      <w:pPr>
        <w:pStyle w:val="a6"/>
        <w:suppressAutoHyphens/>
        <w:ind w:right="306"/>
        <w:jc w:val="center"/>
        <w:rPr>
          <w:i/>
          <w:sz w:val="28"/>
          <w:szCs w:val="28"/>
        </w:rPr>
      </w:pPr>
      <w:r w:rsidRPr="00B671EE">
        <w:rPr>
          <w:sz w:val="28"/>
          <w:szCs w:val="28"/>
        </w:rPr>
        <w:t>Сведения об опыте оказания услуг</w:t>
      </w:r>
    </w:p>
    <w:tbl>
      <w:tblPr>
        <w:tblpPr w:leftFromText="180" w:rightFromText="180" w:vertAnchor="text" w:tblpX="-508" w:tblpY="186"/>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92"/>
        <w:gridCol w:w="2219"/>
        <w:gridCol w:w="1836"/>
        <w:gridCol w:w="1617"/>
        <w:gridCol w:w="1288"/>
        <w:gridCol w:w="1919"/>
        <w:gridCol w:w="1517"/>
        <w:gridCol w:w="2004"/>
        <w:gridCol w:w="1559"/>
      </w:tblGrid>
      <w:tr w:rsidR="00453C11" w:rsidRPr="00B671EE" w:rsidTr="006306AA">
        <w:trPr>
          <w:trHeight w:val="1023"/>
        </w:trPr>
        <w:tc>
          <w:tcPr>
            <w:tcW w:w="425" w:type="dxa"/>
            <w:tcBorders>
              <w:bottom w:val="single" w:sz="4" w:space="0" w:color="auto"/>
            </w:tcBorders>
          </w:tcPr>
          <w:p w:rsidR="00453C11" w:rsidRPr="0014191C" w:rsidRDefault="00453C11" w:rsidP="006306AA">
            <w:pPr>
              <w:pStyle w:val="a6"/>
              <w:suppressAutoHyphens/>
              <w:ind w:right="306" w:firstLine="0"/>
              <w:jc w:val="left"/>
              <w:rPr>
                <w:sz w:val="24"/>
                <w:szCs w:val="22"/>
              </w:rPr>
            </w:pPr>
            <w:r w:rsidRPr="0014191C">
              <w:rPr>
                <w:sz w:val="24"/>
                <w:szCs w:val="22"/>
              </w:rPr>
              <w:t>год</w:t>
            </w:r>
          </w:p>
        </w:tc>
        <w:tc>
          <w:tcPr>
            <w:tcW w:w="1492" w:type="dxa"/>
            <w:tcBorders>
              <w:bottom w:val="single" w:sz="4" w:space="0" w:color="auto"/>
            </w:tcBorders>
          </w:tcPr>
          <w:p w:rsidR="00453C11" w:rsidRPr="0014191C" w:rsidRDefault="00F61564" w:rsidP="006306AA">
            <w:pPr>
              <w:pStyle w:val="a6"/>
              <w:suppressAutoHyphens/>
              <w:ind w:firstLine="0"/>
              <w:jc w:val="left"/>
              <w:rPr>
                <w:sz w:val="24"/>
                <w:szCs w:val="22"/>
              </w:rPr>
            </w:pPr>
            <w:r>
              <w:rPr>
                <w:noProof/>
                <w:sz w:val="24"/>
                <w:szCs w:val="22"/>
              </w:rPr>
              <mc:AlternateContent>
                <mc:Choice Requires="wps">
                  <w:drawing>
                    <wp:anchor distT="0" distB="0" distL="114300" distR="114300" simplePos="0" relativeHeight="251657728" behindDoc="1" locked="0" layoutInCell="1" allowOverlap="1">
                      <wp:simplePos x="0" y="0"/>
                      <wp:positionH relativeFrom="column">
                        <wp:posOffset>742950</wp:posOffset>
                      </wp:positionH>
                      <wp:positionV relativeFrom="paragraph">
                        <wp:posOffset>1311910</wp:posOffset>
                      </wp:positionV>
                      <wp:extent cx="6908800" cy="643890"/>
                      <wp:effectExtent l="0" t="1170940" r="0" b="119507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002125">
                                <a:off x="0" y="0"/>
                                <a:ext cx="6908800" cy="643890"/>
                              </a:xfrm>
                              <a:prstGeom prst="rect">
                                <a:avLst/>
                              </a:prstGeom>
                              <a:extLst>
                                <a:ext uri="{AF507438-7753-43E0-B8FC-AC1667EBCBE1}">
                                  <a14:hiddenEffects xmlns:a14="http://schemas.microsoft.com/office/drawing/2010/main">
                                    <a:effectLst/>
                                  </a14:hiddenEffects>
                                </a:ext>
                              </a:extLst>
                            </wps:spPr>
                            <wps:txbx>
                              <w:txbxContent>
                                <w:p w:rsidR="00F61564" w:rsidRDefault="00F61564" w:rsidP="00F61564">
                                  <w:pPr>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58.5pt;margin-top:103.3pt;width:544pt;height:50.7pt;rotation:-1531494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KhBwIAAPADAAAOAAAAZHJzL2Uyb0RvYy54bWysU8Fu2zAMvQ/oPwi6N3aSNUiNOEXarrt0&#10;W4Fm6JmR5NibZWqSEjt/P0pW02K7DfNBsCjq8b1HanUz6JYdlXUNdiWfTnLOVCdQNt2+5N+3D5dL&#10;zpyHTkKLnSr5STl+s774sOpNoWZYYyuVZQTSuaI3Ja+9N0WWOVErDW6CRnV0WKHV4Glr95m00BO6&#10;brNZni+yHq00FoVyjqL34yFfR/yqUsJ/qyqnPGtLTtx8XG1cd2HN1iso9hZM3YhEA/6BhYamo6Jn&#10;qHvwwA62+QtKN8Kiw8pPBOoMq6oRKmogNdP8DzXPNRgVtZA5zpxtcv8PVnw9PlnWSOodZx1oatEL&#10;Obqxns2DOb1xBeU8G8rywy0OITEIdeYRxU/HOryrodurjbXY1wokkQtQKRwlbE+GcGN0qwb/STbU&#10;h2mAz97hj8VcqLTrv6CkK3DwGKsNldXMIl27nM3zfDadXcU4GciIEnX2dO4mVWCCgovrfLnM6UjQ&#10;2eLjfHkd251BEdCCBmOd/6xQs/BTckvTElHh+Oh8YPeWkqgGdiNPP+yG5FuyaYfyRNx7GqaSu18H&#10;sIp8OOg7pNkj8ZVFnbwN+1cC2+EFrEkUPJF/al+HKfKIUyVTb0D+ICDd0oweoWVXOX3RRyhScuI8&#10;oo6N2pCLD00UFOweeSZBNFZRZ3oCYW7f72PW20Nd/wYAAP//AwBQSwMEFAAGAAgAAAAhAJuMVZzh&#10;AAAADAEAAA8AAABkcnMvZG93bnJldi54bWxMj8FOwzAQRO9I/IO1SNyo3QRCFeJUCKkqSFxaqoij&#10;G5s4Il4H223D37M9lePMjmbfVMvJDexoQuw9SpjPBDCDrdc9dhJ2H6u7BbCYFGo1eDQSfk2EZX19&#10;ValS+xNuzHGbOkYlGEslwaY0lpzH1hqn4syPBun25YNTiWTouA7qROVu4JkQBXeqR/pg1WherGm/&#10;twcn4c3p3fieb9a5XY2fYd00rz/3jZS3N9PzE7BkpnQJwxmf0KEmpr0/oI5sID1/pC1JQiaKAtg5&#10;kYkHsvYScrEQwOuK/x9R/wEAAP//AwBQSwECLQAUAAYACAAAACEAtoM4kv4AAADhAQAAEwAAAAAA&#10;AAAAAAAAAAAAAAAAW0NvbnRlbnRfVHlwZXNdLnhtbFBLAQItABQABgAIAAAAIQA4/SH/1gAAAJQB&#10;AAALAAAAAAAAAAAAAAAAAC8BAABfcmVscy8ucmVsc1BLAQItABQABgAIAAAAIQBtQuKhBwIAAPAD&#10;AAAOAAAAAAAAAAAAAAAAAC4CAABkcnMvZTJvRG9jLnhtbFBLAQItABQABgAIAAAAIQCbjFWc4QAA&#10;AAwBAAAPAAAAAAAAAAAAAAAAAGEEAABkcnMvZG93bnJldi54bWxQSwUGAAAAAAQABADzAAAAbwUA&#10;AAAA&#10;" filled="f" stroked="f">
                      <o:lock v:ext="edit" shapetype="t"/>
                      <v:textbox style="mso-fit-shape-to-text:t">
                        <w:txbxContent>
                          <w:p w:rsidR="00F61564" w:rsidRDefault="00F61564" w:rsidP="00F61564">
                            <w:pPr>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00453C11" w:rsidRPr="0014191C">
              <w:rPr>
                <w:sz w:val="24"/>
                <w:szCs w:val="22"/>
              </w:rPr>
              <w:t>Реквизиты договора</w:t>
            </w:r>
            <w:r w:rsidR="00F62288" w:rsidRPr="0014191C">
              <w:rPr>
                <w:rStyle w:val="a8"/>
                <w:sz w:val="24"/>
                <w:szCs w:val="22"/>
              </w:rPr>
              <w:footnoteReference w:id="10"/>
            </w:r>
          </w:p>
        </w:tc>
        <w:tc>
          <w:tcPr>
            <w:tcW w:w="2219" w:type="dxa"/>
            <w:tcBorders>
              <w:bottom w:val="single" w:sz="4" w:space="0" w:color="auto"/>
            </w:tcBorders>
          </w:tcPr>
          <w:p w:rsidR="00453C11" w:rsidRPr="0014191C" w:rsidRDefault="00453C11" w:rsidP="006306AA">
            <w:pPr>
              <w:pStyle w:val="a6"/>
              <w:suppressAutoHyphens/>
              <w:ind w:right="306" w:firstLine="0"/>
              <w:jc w:val="left"/>
              <w:rPr>
                <w:sz w:val="24"/>
                <w:szCs w:val="22"/>
              </w:rPr>
            </w:pPr>
            <w:r w:rsidRPr="0014191C">
              <w:rPr>
                <w:sz w:val="24"/>
                <w:szCs w:val="22"/>
              </w:rPr>
              <w:t>Контрагент</w:t>
            </w:r>
          </w:p>
          <w:p w:rsidR="00453C11" w:rsidRPr="0014191C" w:rsidRDefault="00453C11" w:rsidP="006306AA">
            <w:pPr>
              <w:pStyle w:val="a6"/>
              <w:suppressAutoHyphens/>
              <w:ind w:right="34" w:firstLine="0"/>
              <w:jc w:val="left"/>
              <w:rPr>
                <w:sz w:val="24"/>
                <w:szCs w:val="22"/>
              </w:rPr>
            </w:pPr>
            <w:r w:rsidRPr="0014191C">
              <w:rPr>
                <w:sz w:val="24"/>
                <w:szCs w:val="22"/>
              </w:rPr>
              <w:t>(с указанием филиала, представительства, подразделения которое выступает от имени юридического лица)</w:t>
            </w:r>
          </w:p>
        </w:tc>
        <w:tc>
          <w:tcPr>
            <w:tcW w:w="1836" w:type="dxa"/>
            <w:tcBorders>
              <w:bottom w:val="single" w:sz="4" w:space="0" w:color="auto"/>
            </w:tcBorders>
          </w:tcPr>
          <w:p w:rsidR="00453C11" w:rsidRPr="0014191C" w:rsidRDefault="00453C11" w:rsidP="006306AA">
            <w:pPr>
              <w:pStyle w:val="a6"/>
              <w:suppressAutoHyphens/>
              <w:ind w:firstLine="0"/>
              <w:jc w:val="left"/>
              <w:rPr>
                <w:sz w:val="24"/>
                <w:szCs w:val="22"/>
              </w:rPr>
            </w:pPr>
            <w:r w:rsidRPr="0014191C">
              <w:rPr>
                <w:sz w:val="24"/>
                <w:szCs w:val="22"/>
              </w:rPr>
              <w:t>Срок действия договора (момент вступления в силу, срок действия, дата окончательного исполнения)</w:t>
            </w:r>
          </w:p>
        </w:tc>
        <w:tc>
          <w:tcPr>
            <w:tcW w:w="1617" w:type="dxa"/>
            <w:tcBorders>
              <w:bottom w:val="single" w:sz="4" w:space="0" w:color="auto"/>
            </w:tcBorders>
          </w:tcPr>
          <w:p w:rsidR="00453C11" w:rsidRPr="0014191C" w:rsidRDefault="00453C11" w:rsidP="006306AA">
            <w:pPr>
              <w:pStyle w:val="a6"/>
              <w:suppressAutoHyphens/>
              <w:ind w:firstLine="0"/>
              <w:jc w:val="left"/>
              <w:rPr>
                <w:sz w:val="24"/>
                <w:szCs w:val="22"/>
              </w:rPr>
            </w:pPr>
            <w:r w:rsidRPr="0014191C">
              <w:rPr>
                <w:sz w:val="24"/>
                <w:szCs w:val="22"/>
              </w:rPr>
              <w:t xml:space="preserve"> Предмет договора (указываются только договоры о наличии требуемого опыта)</w:t>
            </w:r>
          </w:p>
        </w:tc>
        <w:tc>
          <w:tcPr>
            <w:tcW w:w="1288" w:type="dxa"/>
            <w:tcBorders>
              <w:bottom w:val="single" w:sz="4" w:space="0" w:color="auto"/>
            </w:tcBorders>
          </w:tcPr>
          <w:p w:rsidR="00453C11" w:rsidRPr="0014191C" w:rsidRDefault="00453C11" w:rsidP="006306AA">
            <w:pPr>
              <w:pStyle w:val="a6"/>
              <w:suppressAutoHyphens/>
              <w:ind w:firstLine="0"/>
              <w:jc w:val="left"/>
              <w:rPr>
                <w:sz w:val="24"/>
                <w:szCs w:val="22"/>
              </w:rPr>
            </w:pPr>
            <w:r w:rsidRPr="0014191C">
              <w:rPr>
                <w:sz w:val="24"/>
                <w:szCs w:val="22"/>
              </w:rPr>
              <w:t>Сумма договора (в руб., без учета НДС и с учетом НДС с указанием стоимости в год либо иной отчетный период)</w:t>
            </w:r>
          </w:p>
        </w:tc>
        <w:tc>
          <w:tcPr>
            <w:tcW w:w="1919" w:type="dxa"/>
            <w:tcBorders>
              <w:bottom w:val="single" w:sz="4" w:space="0" w:color="auto"/>
            </w:tcBorders>
          </w:tcPr>
          <w:p w:rsidR="00453C11" w:rsidRPr="0014191C" w:rsidRDefault="00453C11" w:rsidP="006306AA">
            <w:pPr>
              <w:pStyle w:val="a6"/>
              <w:suppressAutoHyphens/>
              <w:ind w:right="-115" w:firstLine="0"/>
              <w:jc w:val="left"/>
              <w:rPr>
                <w:sz w:val="24"/>
                <w:szCs w:val="22"/>
              </w:rPr>
            </w:pPr>
            <w:r w:rsidRPr="0014191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17" w:type="dxa"/>
            <w:tcBorders>
              <w:bottom w:val="single" w:sz="4" w:space="0" w:color="auto"/>
            </w:tcBorders>
          </w:tcPr>
          <w:p w:rsidR="00453C11" w:rsidRPr="0014191C" w:rsidRDefault="00453C11" w:rsidP="006306AA">
            <w:pPr>
              <w:pStyle w:val="a6"/>
              <w:suppressAutoHyphens/>
              <w:ind w:right="-115" w:firstLine="0"/>
              <w:jc w:val="left"/>
              <w:rPr>
                <w:sz w:val="24"/>
                <w:szCs w:val="22"/>
              </w:rPr>
            </w:pPr>
            <w:r w:rsidRPr="0014191C">
              <w:rPr>
                <w:sz w:val="24"/>
                <w:szCs w:val="22"/>
              </w:rPr>
              <w:t xml:space="preserve">Реквизиты накладной о поставке товаров, акта выполненных работ, оказанных услуг  </w:t>
            </w:r>
          </w:p>
        </w:tc>
        <w:tc>
          <w:tcPr>
            <w:tcW w:w="2004" w:type="dxa"/>
            <w:tcBorders>
              <w:bottom w:val="single" w:sz="4" w:space="0" w:color="auto"/>
            </w:tcBorders>
          </w:tcPr>
          <w:p w:rsidR="00453C11" w:rsidRPr="0014191C" w:rsidRDefault="00453C11" w:rsidP="006306AA">
            <w:pPr>
              <w:pStyle w:val="a6"/>
              <w:suppressAutoHyphens/>
              <w:ind w:firstLine="0"/>
              <w:jc w:val="left"/>
              <w:rPr>
                <w:sz w:val="24"/>
                <w:szCs w:val="22"/>
              </w:rPr>
            </w:pPr>
            <w:r w:rsidRPr="0014191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59" w:type="dxa"/>
            <w:tcBorders>
              <w:bottom w:val="single" w:sz="4" w:space="0" w:color="auto"/>
            </w:tcBorders>
          </w:tcPr>
          <w:p w:rsidR="00453C11" w:rsidRPr="0014191C" w:rsidRDefault="00453C11" w:rsidP="006306AA">
            <w:pPr>
              <w:pStyle w:val="a6"/>
              <w:suppressAutoHyphens/>
              <w:ind w:right="-30" w:firstLine="0"/>
              <w:jc w:val="left"/>
              <w:rPr>
                <w:sz w:val="24"/>
                <w:szCs w:val="22"/>
              </w:rPr>
            </w:pPr>
            <w:r w:rsidRPr="0014191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C748B" w:rsidRPr="00B671EE" w:rsidTr="006306AA">
        <w:trPr>
          <w:trHeight w:val="84"/>
        </w:trPr>
        <w:tc>
          <w:tcPr>
            <w:tcW w:w="425" w:type="dxa"/>
            <w:tcBorders>
              <w:bottom w:val="single" w:sz="4" w:space="0" w:color="auto"/>
            </w:tcBorders>
          </w:tcPr>
          <w:p w:rsidR="00AC748B" w:rsidRPr="0014191C" w:rsidRDefault="00AC748B" w:rsidP="006306AA">
            <w:pPr>
              <w:pStyle w:val="a6"/>
              <w:suppressAutoHyphens/>
              <w:ind w:right="306" w:firstLine="0"/>
              <w:jc w:val="left"/>
              <w:rPr>
                <w:sz w:val="28"/>
                <w:szCs w:val="28"/>
              </w:rPr>
            </w:pPr>
          </w:p>
        </w:tc>
        <w:tc>
          <w:tcPr>
            <w:tcW w:w="15451" w:type="dxa"/>
            <w:gridSpan w:val="9"/>
            <w:tcBorders>
              <w:bottom w:val="single" w:sz="4" w:space="0" w:color="auto"/>
            </w:tcBorders>
          </w:tcPr>
          <w:p w:rsidR="00AC748B" w:rsidRPr="0014191C" w:rsidRDefault="00AC748B" w:rsidP="006306AA">
            <w:pPr>
              <w:pStyle w:val="a6"/>
              <w:suppressAutoHyphens/>
              <w:ind w:right="306" w:firstLine="0"/>
              <w:jc w:val="left"/>
              <w:rPr>
                <w:i/>
                <w:sz w:val="28"/>
                <w:szCs w:val="28"/>
              </w:rPr>
            </w:pPr>
            <w:r w:rsidRPr="0014191C">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453C11" w:rsidRPr="00B671EE" w:rsidTr="006306AA">
        <w:trPr>
          <w:trHeight w:val="1550"/>
        </w:trPr>
        <w:tc>
          <w:tcPr>
            <w:tcW w:w="425" w:type="dxa"/>
            <w:tcBorders>
              <w:bottom w:val="single" w:sz="4" w:space="0" w:color="auto"/>
            </w:tcBorders>
          </w:tcPr>
          <w:p w:rsidR="00453C11" w:rsidRPr="0014191C" w:rsidRDefault="00453C11" w:rsidP="006306AA">
            <w:pPr>
              <w:pStyle w:val="a6"/>
              <w:suppressAutoHyphens/>
              <w:ind w:right="306" w:firstLine="0"/>
              <w:jc w:val="left"/>
              <w:rPr>
                <w:sz w:val="28"/>
                <w:szCs w:val="28"/>
              </w:rPr>
            </w:pPr>
          </w:p>
        </w:tc>
        <w:tc>
          <w:tcPr>
            <w:tcW w:w="1492" w:type="dxa"/>
            <w:tcBorders>
              <w:bottom w:val="single" w:sz="4" w:space="0" w:color="auto"/>
            </w:tcBorders>
          </w:tcPr>
          <w:p w:rsidR="00453C11" w:rsidRPr="0014191C" w:rsidRDefault="00453C11" w:rsidP="006306AA">
            <w:pPr>
              <w:pStyle w:val="a6"/>
              <w:suppressAutoHyphens/>
              <w:ind w:right="306" w:firstLine="0"/>
              <w:jc w:val="left"/>
              <w:rPr>
                <w:sz w:val="28"/>
                <w:szCs w:val="28"/>
              </w:rPr>
            </w:pPr>
          </w:p>
        </w:tc>
        <w:tc>
          <w:tcPr>
            <w:tcW w:w="2219" w:type="dxa"/>
            <w:tcBorders>
              <w:bottom w:val="single" w:sz="4" w:space="0" w:color="auto"/>
            </w:tcBorders>
          </w:tcPr>
          <w:p w:rsidR="00453C11" w:rsidRPr="0014191C" w:rsidRDefault="00453C11" w:rsidP="006306AA">
            <w:pPr>
              <w:pStyle w:val="a6"/>
              <w:suppressAutoHyphens/>
              <w:ind w:right="306" w:firstLine="0"/>
              <w:jc w:val="left"/>
              <w:rPr>
                <w:sz w:val="28"/>
                <w:szCs w:val="28"/>
              </w:rPr>
            </w:pPr>
          </w:p>
        </w:tc>
        <w:tc>
          <w:tcPr>
            <w:tcW w:w="1836" w:type="dxa"/>
            <w:tcBorders>
              <w:bottom w:val="single" w:sz="4" w:space="0" w:color="auto"/>
            </w:tcBorders>
          </w:tcPr>
          <w:p w:rsidR="00453C11" w:rsidRPr="0014191C" w:rsidRDefault="00453C11" w:rsidP="006306AA">
            <w:pPr>
              <w:pStyle w:val="a6"/>
              <w:suppressAutoHyphens/>
              <w:ind w:right="306" w:firstLine="0"/>
              <w:jc w:val="left"/>
              <w:rPr>
                <w:sz w:val="28"/>
                <w:szCs w:val="28"/>
              </w:rPr>
            </w:pPr>
          </w:p>
        </w:tc>
        <w:tc>
          <w:tcPr>
            <w:tcW w:w="1617" w:type="dxa"/>
            <w:tcBorders>
              <w:bottom w:val="single" w:sz="4" w:space="0" w:color="auto"/>
            </w:tcBorders>
          </w:tcPr>
          <w:p w:rsidR="00453C11" w:rsidRPr="0014191C" w:rsidRDefault="00453C11" w:rsidP="006306AA">
            <w:pPr>
              <w:pStyle w:val="a6"/>
              <w:suppressAutoHyphens/>
              <w:ind w:right="306" w:firstLine="0"/>
              <w:jc w:val="left"/>
              <w:rPr>
                <w:sz w:val="28"/>
                <w:szCs w:val="28"/>
              </w:rPr>
            </w:pPr>
          </w:p>
        </w:tc>
        <w:tc>
          <w:tcPr>
            <w:tcW w:w="1288" w:type="dxa"/>
            <w:tcBorders>
              <w:bottom w:val="single" w:sz="4" w:space="0" w:color="auto"/>
            </w:tcBorders>
          </w:tcPr>
          <w:p w:rsidR="00453C11" w:rsidRPr="0014191C" w:rsidRDefault="00453C11" w:rsidP="006306AA">
            <w:pPr>
              <w:pStyle w:val="a6"/>
              <w:suppressAutoHyphens/>
              <w:ind w:right="306" w:firstLine="0"/>
              <w:jc w:val="left"/>
              <w:rPr>
                <w:sz w:val="28"/>
                <w:szCs w:val="28"/>
              </w:rPr>
            </w:pPr>
          </w:p>
        </w:tc>
        <w:tc>
          <w:tcPr>
            <w:tcW w:w="1919" w:type="dxa"/>
            <w:tcBorders>
              <w:bottom w:val="single" w:sz="4" w:space="0" w:color="auto"/>
            </w:tcBorders>
          </w:tcPr>
          <w:p w:rsidR="00453C11" w:rsidRPr="0014191C" w:rsidRDefault="00453C11" w:rsidP="006306AA">
            <w:pPr>
              <w:pStyle w:val="a6"/>
              <w:suppressAutoHyphens/>
              <w:ind w:right="306" w:firstLine="0"/>
              <w:jc w:val="left"/>
              <w:rPr>
                <w:sz w:val="24"/>
                <w:szCs w:val="22"/>
              </w:rPr>
            </w:pPr>
            <w:r w:rsidRPr="0014191C">
              <w:rPr>
                <w:sz w:val="24"/>
                <w:szCs w:val="22"/>
              </w:rPr>
              <w:t xml:space="preserve">Итого по договору </w:t>
            </w:r>
            <w:r w:rsidRPr="0014191C">
              <w:rPr>
                <w:i/>
                <w:sz w:val="24"/>
                <w:szCs w:val="22"/>
              </w:rPr>
              <w:t>(указывается суммарная стоимость по каждому договору)</w:t>
            </w:r>
          </w:p>
        </w:tc>
        <w:tc>
          <w:tcPr>
            <w:tcW w:w="1517" w:type="dxa"/>
            <w:tcBorders>
              <w:bottom w:val="single" w:sz="4" w:space="0" w:color="auto"/>
            </w:tcBorders>
          </w:tcPr>
          <w:p w:rsidR="00453C11" w:rsidRPr="0014191C" w:rsidRDefault="00453C11" w:rsidP="006306AA">
            <w:pPr>
              <w:pStyle w:val="a6"/>
              <w:suppressAutoHyphens/>
              <w:ind w:right="306" w:firstLine="0"/>
              <w:jc w:val="left"/>
              <w:rPr>
                <w:sz w:val="28"/>
                <w:szCs w:val="28"/>
              </w:rPr>
            </w:pPr>
          </w:p>
        </w:tc>
        <w:tc>
          <w:tcPr>
            <w:tcW w:w="2004" w:type="dxa"/>
            <w:tcBorders>
              <w:bottom w:val="single" w:sz="4" w:space="0" w:color="auto"/>
            </w:tcBorders>
          </w:tcPr>
          <w:p w:rsidR="00453C11" w:rsidRPr="0014191C" w:rsidRDefault="00453C11" w:rsidP="006306AA">
            <w:pPr>
              <w:pStyle w:val="a6"/>
              <w:tabs>
                <w:tab w:val="left" w:pos="6647"/>
              </w:tabs>
              <w:suppressAutoHyphens/>
              <w:ind w:right="306" w:firstLine="0"/>
              <w:jc w:val="left"/>
              <w:rPr>
                <w:sz w:val="28"/>
                <w:szCs w:val="28"/>
              </w:rPr>
            </w:pPr>
          </w:p>
        </w:tc>
        <w:tc>
          <w:tcPr>
            <w:tcW w:w="1559" w:type="dxa"/>
            <w:tcBorders>
              <w:bottom w:val="single" w:sz="4" w:space="0" w:color="auto"/>
            </w:tcBorders>
          </w:tcPr>
          <w:p w:rsidR="00453C11" w:rsidRPr="0014191C" w:rsidRDefault="00453C11" w:rsidP="006306AA">
            <w:pPr>
              <w:pStyle w:val="a6"/>
              <w:suppressAutoHyphens/>
              <w:ind w:right="306" w:firstLine="0"/>
              <w:jc w:val="left"/>
              <w:rPr>
                <w:sz w:val="28"/>
                <w:szCs w:val="28"/>
              </w:rPr>
            </w:pPr>
          </w:p>
        </w:tc>
      </w:tr>
      <w:tr w:rsidR="00AC748B" w:rsidRPr="00B671EE" w:rsidTr="006306AA">
        <w:trPr>
          <w:trHeight w:val="84"/>
        </w:trPr>
        <w:tc>
          <w:tcPr>
            <w:tcW w:w="425" w:type="dxa"/>
            <w:tcBorders>
              <w:bottom w:val="single" w:sz="4" w:space="0" w:color="auto"/>
            </w:tcBorders>
          </w:tcPr>
          <w:p w:rsidR="00AC748B" w:rsidRPr="0014191C" w:rsidRDefault="00AC748B" w:rsidP="006306AA">
            <w:pPr>
              <w:pStyle w:val="a6"/>
              <w:suppressAutoHyphens/>
              <w:ind w:right="306" w:firstLine="0"/>
              <w:jc w:val="left"/>
              <w:rPr>
                <w:sz w:val="28"/>
                <w:szCs w:val="28"/>
              </w:rPr>
            </w:pPr>
          </w:p>
        </w:tc>
        <w:tc>
          <w:tcPr>
            <w:tcW w:w="15451" w:type="dxa"/>
            <w:gridSpan w:val="9"/>
            <w:tcBorders>
              <w:bottom w:val="single" w:sz="4" w:space="0" w:color="auto"/>
            </w:tcBorders>
          </w:tcPr>
          <w:p w:rsidR="00AC748B" w:rsidRPr="0014191C" w:rsidRDefault="00AC748B" w:rsidP="006306AA">
            <w:pPr>
              <w:pStyle w:val="a6"/>
              <w:suppressAutoHyphens/>
              <w:ind w:right="306" w:firstLine="0"/>
              <w:jc w:val="left"/>
              <w:rPr>
                <w:sz w:val="28"/>
                <w:szCs w:val="28"/>
              </w:rPr>
            </w:pPr>
            <w:r w:rsidRPr="0014191C">
              <w:rPr>
                <w:sz w:val="28"/>
                <w:szCs w:val="28"/>
              </w:rPr>
              <w:t>Указать область, в которой требуется подтверждение наличия опыта, согласно пункту 1.9 настоящего приложения</w:t>
            </w:r>
            <w:r w:rsidRPr="0014191C">
              <w:rPr>
                <w:i/>
                <w:sz w:val="28"/>
                <w:szCs w:val="28"/>
              </w:rPr>
              <w:t xml:space="preserve"> </w:t>
            </w:r>
            <w:r w:rsidRPr="0014191C">
              <w:rPr>
                <w:sz w:val="28"/>
                <w:szCs w:val="28"/>
              </w:rPr>
              <w:t>(например, поставка оборудования)</w:t>
            </w:r>
          </w:p>
        </w:tc>
      </w:tr>
      <w:tr w:rsidR="00AC748B" w:rsidRPr="00B671EE" w:rsidTr="006306AA">
        <w:trPr>
          <w:trHeight w:val="84"/>
        </w:trPr>
        <w:tc>
          <w:tcPr>
            <w:tcW w:w="425" w:type="dxa"/>
            <w:tcBorders>
              <w:bottom w:val="single" w:sz="4" w:space="0" w:color="auto"/>
            </w:tcBorders>
          </w:tcPr>
          <w:p w:rsidR="00AC748B" w:rsidRPr="0014191C" w:rsidRDefault="00AC748B" w:rsidP="006306AA">
            <w:pPr>
              <w:pStyle w:val="a6"/>
              <w:suppressAutoHyphens/>
              <w:ind w:right="306" w:firstLine="0"/>
              <w:jc w:val="left"/>
              <w:rPr>
                <w:sz w:val="28"/>
                <w:szCs w:val="28"/>
              </w:rPr>
            </w:pPr>
          </w:p>
        </w:tc>
        <w:tc>
          <w:tcPr>
            <w:tcW w:w="1492" w:type="dxa"/>
            <w:tcBorders>
              <w:bottom w:val="single" w:sz="4" w:space="0" w:color="auto"/>
            </w:tcBorders>
          </w:tcPr>
          <w:p w:rsidR="00AC748B" w:rsidRPr="0014191C" w:rsidRDefault="00AC748B" w:rsidP="006306AA">
            <w:pPr>
              <w:pStyle w:val="a6"/>
              <w:suppressAutoHyphens/>
              <w:ind w:right="306" w:firstLine="0"/>
              <w:jc w:val="left"/>
              <w:rPr>
                <w:sz w:val="28"/>
                <w:szCs w:val="28"/>
              </w:rPr>
            </w:pPr>
          </w:p>
        </w:tc>
        <w:tc>
          <w:tcPr>
            <w:tcW w:w="2219" w:type="dxa"/>
            <w:tcBorders>
              <w:bottom w:val="single" w:sz="4" w:space="0" w:color="auto"/>
            </w:tcBorders>
          </w:tcPr>
          <w:p w:rsidR="00AC748B" w:rsidRPr="0014191C" w:rsidRDefault="00AC748B" w:rsidP="006306AA">
            <w:pPr>
              <w:pStyle w:val="a6"/>
              <w:suppressAutoHyphens/>
              <w:ind w:right="306" w:firstLine="0"/>
              <w:jc w:val="left"/>
              <w:rPr>
                <w:sz w:val="28"/>
                <w:szCs w:val="28"/>
              </w:rPr>
            </w:pPr>
          </w:p>
        </w:tc>
        <w:tc>
          <w:tcPr>
            <w:tcW w:w="1836" w:type="dxa"/>
            <w:tcBorders>
              <w:bottom w:val="single" w:sz="4" w:space="0" w:color="auto"/>
            </w:tcBorders>
          </w:tcPr>
          <w:p w:rsidR="00AC748B" w:rsidRPr="0014191C" w:rsidRDefault="00AC748B" w:rsidP="006306AA">
            <w:pPr>
              <w:pStyle w:val="a6"/>
              <w:suppressAutoHyphens/>
              <w:ind w:right="306" w:firstLine="0"/>
              <w:jc w:val="left"/>
              <w:rPr>
                <w:sz w:val="28"/>
                <w:szCs w:val="28"/>
              </w:rPr>
            </w:pPr>
          </w:p>
        </w:tc>
        <w:tc>
          <w:tcPr>
            <w:tcW w:w="1617" w:type="dxa"/>
            <w:tcBorders>
              <w:bottom w:val="single" w:sz="4" w:space="0" w:color="auto"/>
            </w:tcBorders>
          </w:tcPr>
          <w:p w:rsidR="00AC748B" w:rsidRPr="0014191C" w:rsidRDefault="00AC748B" w:rsidP="006306AA">
            <w:pPr>
              <w:pStyle w:val="a6"/>
              <w:suppressAutoHyphens/>
              <w:ind w:right="306" w:firstLine="0"/>
              <w:jc w:val="left"/>
              <w:rPr>
                <w:sz w:val="28"/>
                <w:szCs w:val="28"/>
              </w:rPr>
            </w:pPr>
          </w:p>
        </w:tc>
        <w:tc>
          <w:tcPr>
            <w:tcW w:w="1288" w:type="dxa"/>
            <w:tcBorders>
              <w:bottom w:val="single" w:sz="4" w:space="0" w:color="auto"/>
            </w:tcBorders>
          </w:tcPr>
          <w:p w:rsidR="00AC748B" w:rsidRPr="0014191C" w:rsidRDefault="00AC748B" w:rsidP="006306AA">
            <w:pPr>
              <w:pStyle w:val="a6"/>
              <w:suppressAutoHyphens/>
              <w:ind w:right="306" w:firstLine="0"/>
              <w:jc w:val="left"/>
              <w:rPr>
                <w:sz w:val="28"/>
                <w:szCs w:val="28"/>
              </w:rPr>
            </w:pPr>
          </w:p>
        </w:tc>
        <w:tc>
          <w:tcPr>
            <w:tcW w:w="1919" w:type="dxa"/>
            <w:tcBorders>
              <w:bottom w:val="single" w:sz="4" w:space="0" w:color="auto"/>
            </w:tcBorders>
          </w:tcPr>
          <w:p w:rsidR="00AC748B" w:rsidRPr="0014191C" w:rsidRDefault="00AC748B" w:rsidP="006306AA">
            <w:pPr>
              <w:pStyle w:val="a6"/>
              <w:suppressAutoHyphens/>
              <w:ind w:right="306" w:firstLine="0"/>
              <w:jc w:val="left"/>
              <w:rPr>
                <w:sz w:val="24"/>
                <w:szCs w:val="22"/>
              </w:rPr>
            </w:pPr>
          </w:p>
        </w:tc>
        <w:tc>
          <w:tcPr>
            <w:tcW w:w="1517" w:type="dxa"/>
            <w:tcBorders>
              <w:bottom w:val="single" w:sz="4" w:space="0" w:color="auto"/>
            </w:tcBorders>
          </w:tcPr>
          <w:p w:rsidR="00AC748B" w:rsidRPr="0014191C" w:rsidRDefault="00AC748B" w:rsidP="006306AA">
            <w:pPr>
              <w:pStyle w:val="a6"/>
              <w:suppressAutoHyphens/>
              <w:ind w:right="306" w:firstLine="0"/>
              <w:jc w:val="left"/>
              <w:rPr>
                <w:sz w:val="28"/>
                <w:szCs w:val="28"/>
              </w:rPr>
            </w:pPr>
          </w:p>
        </w:tc>
        <w:tc>
          <w:tcPr>
            <w:tcW w:w="2004" w:type="dxa"/>
            <w:tcBorders>
              <w:bottom w:val="single" w:sz="4" w:space="0" w:color="auto"/>
            </w:tcBorders>
          </w:tcPr>
          <w:p w:rsidR="00AC748B" w:rsidRPr="0014191C" w:rsidRDefault="00AC748B" w:rsidP="006306AA">
            <w:pPr>
              <w:pStyle w:val="a6"/>
              <w:tabs>
                <w:tab w:val="left" w:pos="6647"/>
              </w:tabs>
              <w:suppressAutoHyphens/>
              <w:ind w:right="306" w:firstLine="0"/>
              <w:jc w:val="left"/>
              <w:rPr>
                <w:sz w:val="28"/>
                <w:szCs w:val="28"/>
              </w:rPr>
            </w:pPr>
          </w:p>
        </w:tc>
        <w:tc>
          <w:tcPr>
            <w:tcW w:w="1559" w:type="dxa"/>
            <w:tcBorders>
              <w:bottom w:val="single" w:sz="4" w:space="0" w:color="auto"/>
            </w:tcBorders>
          </w:tcPr>
          <w:p w:rsidR="00AC748B" w:rsidRPr="0014191C" w:rsidRDefault="00AC748B" w:rsidP="006306AA">
            <w:pPr>
              <w:pStyle w:val="a6"/>
              <w:suppressAutoHyphens/>
              <w:ind w:right="306" w:firstLine="0"/>
              <w:jc w:val="left"/>
              <w:rPr>
                <w:sz w:val="28"/>
                <w:szCs w:val="28"/>
              </w:rPr>
            </w:pPr>
          </w:p>
        </w:tc>
      </w:tr>
    </w:tbl>
    <w:p w:rsidR="00453C11" w:rsidRPr="00B671EE" w:rsidRDefault="00453C11" w:rsidP="00453C11">
      <w:pPr>
        <w:pStyle w:val="a6"/>
        <w:rPr>
          <w:sz w:val="28"/>
          <w:szCs w:val="28"/>
        </w:rPr>
      </w:pPr>
    </w:p>
    <w:p w:rsidR="00453C11" w:rsidRPr="00B671EE" w:rsidRDefault="00453C11" w:rsidP="00453C11">
      <w:pPr>
        <w:pStyle w:val="a6"/>
        <w:suppressAutoHyphens/>
        <w:ind w:right="306"/>
        <w:rPr>
          <w:sz w:val="28"/>
          <w:szCs w:val="28"/>
        </w:rPr>
      </w:pPr>
    </w:p>
    <w:p w:rsidR="00453C11" w:rsidRPr="00B671EE" w:rsidRDefault="00453C11" w:rsidP="00453C11">
      <w:pPr>
        <w:pStyle w:val="a6"/>
        <w:suppressAutoHyphens/>
        <w:ind w:right="306"/>
        <w:rPr>
          <w:sz w:val="28"/>
          <w:szCs w:val="28"/>
        </w:rPr>
      </w:pPr>
    </w:p>
    <w:p w:rsidR="00453C11" w:rsidRPr="00B671EE" w:rsidRDefault="00453C11" w:rsidP="00453C11">
      <w:pPr>
        <w:pStyle w:val="a6"/>
        <w:suppressAutoHyphens/>
        <w:ind w:right="306"/>
        <w:rPr>
          <w:b/>
          <w:i/>
          <w:sz w:val="28"/>
          <w:szCs w:val="28"/>
        </w:rPr>
      </w:pPr>
    </w:p>
    <w:p w:rsidR="00453C11" w:rsidRPr="00B671EE" w:rsidRDefault="00453C11" w:rsidP="00453C11">
      <w:pPr>
        <w:sectPr w:rsidR="00453C11" w:rsidRPr="00B671EE" w:rsidSect="001B1BDC">
          <w:pgSz w:w="16838" w:h="11906" w:orient="landscape" w:code="9"/>
          <w:pgMar w:top="924" w:right="992" w:bottom="1134" w:left="1134" w:header="794" w:footer="794" w:gutter="0"/>
          <w:pgNumType w:start="1"/>
          <w:cols w:space="708"/>
          <w:titlePg/>
          <w:docGrid w:linePitch="360"/>
        </w:sectPr>
      </w:pPr>
    </w:p>
    <w:p w:rsidR="00D1550F" w:rsidRPr="00B671EE" w:rsidRDefault="00D1550F" w:rsidP="00D1550F">
      <w:pPr>
        <w:pStyle w:val="2"/>
        <w:spacing w:before="0" w:after="0"/>
        <w:ind w:left="709"/>
        <w:jc w:val="both"/>
        <w:rPr>
          <w:rFonts w:ascii="Times New Roman" w:hAnsi="Times New Roman"/>
          <w:i w:val="0"/>
        </w:rPr>
      </w:pPr>
      <w:r w:rsidRPr="00B671EE">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895"/>
        <w:gridCol w:w="9851"/>
      </w:tblGrid>
      <w:tr w:rsidR="00D1550F" w:rsidRPr="00B671EE" w:rsidTr="00D1550F">
        <w:tc>
          <w:tcPr>
            <w:tcW w:w="817" w:type="dxa"/>
          </w:tcPr>
          <w:p w:rsidR="00D1550F" w:rsidRPr="00B671EE" w:rsidRDefault="00D1550F" w:rsidP="00D1550F">
            <w:pPr>
              <w:rPr>
                <w:sz w:val="22"/>
                <w:szCs w:val="22"/>
              </w:rPr>
            </w:pPr>
            <w:r w:rsidRPr="00B671EE">
              <w:rPr>
                <w:sz w:val="22"/>
                <w:szCs w:val="22"/>
              </w:rPr>
              <w:t>№п/п</w:t>
            </w:r>
          </w:p>
        </w:tc>
        <w:tc>
          <w:tcPr>
            <w:tcW w:w="3969" w:type="dxa"/>
          </w:tcPr>
          <w:p w:rsidR="00D1550F" w:rsidRPr="00B671EE" w:rsidRDefault="00D1550F" w:rsidP="00D1550F">
            <w:pPr>
              <w:rPr>
                <w:sz w:val="22"/>
                <w:szCs w:val="22"/>
              </w:rPr>
            </w:pPr>
            <w:r w:rsidRPr="00B671EE">
              <w:rPr>
                <w:sz w:val="22"/>
                <w:szCs w:val="22"/>
              </w:rPr>
              <w:t>Параметры закупки</w:t>
            </w:r>
          </w:p>
        </w:tc>
        <w:tc>
          <w:tcPr>
            <w:tcW w:w="10142" w:type="dxa"/>
          </w:tcPr>
          <w:p w:rsidR="00D1550F" w:rsidRPr="00B671EE" w:rsidRDefault="00D1550F" w:rsidP="00D1550F">
            <w:pPr>
              <w:rPr>
                <w:sz w:val="22"/>
                <w:szCs w:val="22"/>
              </w:rPr>
            </w:pPr>
            <w:r w:rsidRPr="00B671EE">
              <w:rPr>
                <w:sz w:val="22"/>
                <w:szCs w:val="22"/>
              </w:rPr>
              <w:t>Сведения о закупке</w:t>
            </w:r>
          </w:p>
        </w:tc>
      </w:tr>
      <w:tr w:rsidR="00D1550F" w:rsidRPr="00B671EE" w:rsidTr="00D1550F">
        <w:tc>
          <w:tcPr>
            <w:tcW w:w="817" w:type="dxa"/>
          </w:tcPr>
          <w:p w:rsidR="00D1550F" w:rsidRPr="00B671EE" w:rsidRDefault="00D1550F" w:rsidP="00D1550F">
            <w:pPr>
              <w:rPr>
                <w:sz w:val="22"/>
                <w:szCs w:val="22"/>
              </w:rPr>
            </w:pPr>
            <w:r w:rsidRPr="00B671EE">
              <w:rPr>
                <w:sz w:val="22"/>
                <w:szCs w:val="22"/>
              </w:rPr>
              <w:t>2.1</w:t>
            </w:r>
          </w:p>
        </w:tc>
        <w:tc>
          <w:tcPr>
            <w:tcW w:w="3969" w:type="dxa"/>
          </w:tcPr>
          <w:p w:rsidR="00D1550F" w:rsidRPr="00B671EE" w:rsidRDefault="00D1550F" w:rsidP="00D1550F">
            <w:pPr>
              <w:rPr>
                <w:sz w:val="28"/>
                <w:szCs w:val="28"/>
              </w:rPr>
            </w:pPr>
            <w:r w:rsidRPr="00B671EE">
              <w:rPr>
                <w:sz w:val="28"/>
                <w:szCs w:val="28"/>
              </w:rPr>
              <w:t>Сведения о заказчике</w:t>
            </w:r>
          </w:p>
        </w:tc>
        <w:tc>
          <w:tcPr>
            <w:tcW w:w="10142" w:type="dxa"/>
          </w:tcPr>
          <w:p w:rsidR="009E3473" w:rsidRPr="009E3473" w:rsidRDefault="009E3473" w:rsidP="009E3473">
            <w:pPr>
              <w:jc w:val="both"/>
              <w:rPr>
                <w:bCs/>
                <w:sz w:val="28"/>
                <w:szCs w:val="28"/>
              </w:rPr>
            </w:pPr>
            <w:r w:rsidRPr="009E3473">
              <w:rPr>
                <w:bCs/>
                <w:sz w:val="28"/>
                <w:szCs w:val="28"/>
              </w:rPr>
              <w:t>Акционерное общество «Пригородная пассажирская компания «Черноземье» (АО «ППК «Черноземье»).</w:t>
            </w:r>
          </w:p>
          <w:p w:rsidR="009E3473" w:rsidRPr="009E3473" w:rsidRDefault="009E3473" w:rsidP="009E3473">
            <w:pPr>
              <w:jc w:val="both"/>
              <w:rPr>
                <w:bCs/>
                <w:sz w:val="28"/>
                <w:szCs w:val="28"/>
              </w:rPr>
            </w:pPr>
            <w:r w:rsidRPr="009E3473">
              <w:rPr>
                <w:bCs/>
                <w:sz w:val="28"/>
                <w:szCs w:val="28"/>
              </w:rPr>
              <w:t>Место нахождения заказчика</w:t>
            </w:r>
            <w:r w:rsidRPr="009E3473">
              <w:rPr>
                <w:b/>
                <w:bCs/>
                <w:sz w:val="28"/>
                <w:szCs w:val="28"/>
              </w:rPr>
              <w:t>:</w:t>
            </w:r>
            <w:r w:rsidRPr="009E3473">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9E3473" w:rsidRPr="009E3473" w:rsidRDefault="009E3473" w:rsidP="009E3473">
            <w:pPr>
              <w:jc w:val="both"/>
              <w:rPr>
                <w:bCs/>
                <w:sz w:val="28"/>
                <w:szCs w:val="28"/>
              </w:rPr>
            </w:pPr>
            <w:r w:rsidRPr="009E3473">
              <w:rPr>
                <w:bCs/>
                <w:sz w:val="28"/>
                <w:szCs w:val="28"/>
              </w:rPr>
              <w:t>Почтовый адрес заказчика</w:t>
            </w:r>
            <w:r w:rsidRPr="009E3473">
              <w:rPr>
                <w:b/>
                <w:bCs/>
                <w:sz w:val="28"/>
                <w:szCs w:val="28"/>
              </w:rPr>
              <w:t>:</w:t>
            </w:r>
            <w:r w:rsidRPr="009E3473">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9E3473" w:rsidRPr="009E3473" w:rsidRDefault="009E3473" w:rsidP="009E3473">
            <w:pPr>
              <w:jc w:val="both"/>
              <w:rPr>
                <w:bCs/>
                <w:sz w:val="28"/>
                <w:szCs w:val="28"/>
              </w:rPr>
            </w:pPr>
            <w:r w:rsidRPr="009E3473">
              <w:rPr>
                <w:bCs/>
                <w:sz w:val="28"/>
                <w:szCs w:val="28"/>
              </w:rPr>
              <w:t>Адрес электронной почты</w:t>
            </w:r>
            <w:r w:rsidRPr="009E3473">
              <w:rPr>
                <w:b/>
                <w:bCs/>
                <w:sz w:val="28"/>
                <w:szCs w:val="28"/>
              </w:rPr>
              <w:t>:</w:t>
            </w:r>
            <w:r w:rsidRPr="009E3473">
              <w:rPr>
                <w:bCs/>
                <w:sz w:val="28"/>
                <w:szCs w:val="28"/>
              </w:rPr>
              <w:t xml:space="preserve"> </w:t>
            </w:r>
            <w:hyperlink r:id="rId20" w:history="1">
              <w:r w:rsidRPr="009F7FCE">
                <w:rPr>
                  <w:rStyle w:val="ae"/>
                  <w:sz w:val="28"/>
                  <w:szCs w:val="28"/>
                  <w:lang w:val="en-US"/>
                </w:rPr>
                <w:t>zeninays</w:t>
              </w:r>
              <w:r w:rsidRPr="009F7FCE">
                <w:rPr>
                  <w:rStyle w:val="ae"/>
                  <w:bCs/>
                  <w:sz w:val="28"/>
                  <w:szCs w:val="28"/>
                </w:rPr>
                <w:t>@</w:t>
              </w:r>
              <w:r w:rsidRPr="009F7FCE">
                <w:rPr>
                  <w:rStyle w:val="ae"/>
                  <w:bCs/>
                  <w:sz w:val="28"/>
                  <w:szCs w:val="28"/>
                  <w:lang w:val="en-US"/>
                </w:rPr>
                <w:t>ppkch</w:t>
              </w:r>
              <w:r w:rsidRPr="009F7FCE">
                <w:rPr>
                  <w:rStyle w:val="ae"/>
                  <w:bCs/>
                  <w:sz w:val="28"/>
                  <w:szCs w:val="28"/>
                </w:rPr>
                <w:t>.</w:t>
              </w:r>
              <w:r w:rsidRPr="009F7FCE">
                <w:rPr>
                  <w:rStyle w:val="ae"/>
                  <w:bCs/>
                  <w:sz w:val="28"/>
                  <w:szCs w:val="28"/>
                  <w:lang w:val="en-US"/>
                </w:rPr>
                <w:t>ru</w:t>
              </w:r>
              <w:r w:rsidRPr="009F7FCE">
                <w:rPr>
                  <w:rStyle w:val="ae"/>
                  <w:bCs/>
                  <w:sz w:val="28"/>
                  <w:szCs w:val="28"/>
                </w:rPr>
                <w:t>.</w:t>
              </w:r>
              <w:r w:rsidRPr="009F7FCE">
                <w:rPr>
                  <w:rStyle w:val="ae"/>
                  <w:bCs/>
                  <w:sz w:val="28"/>
                  <w:szCs w:val="28"/>
                  <w:lang w:val="en-US"/>
                </w:rPr>
                <w:t>ru</w:t>
              </w:r>
            </w:hyperlink>
            <w:r w:rsidRPr="009E3473">
              <w:rPr>
                <w:bCs/>
                <w:sz w:val="28"/>
                <w:szCs w:val="28"/>
              </w:rPr>
              <w:t>.</w:t>
            </w:r>
          </w:p>
          <w:p w:rsidR="009E3473" w:rsidRPr="009E3473" w:rsidRDefault="009E3473" w:rsidP="009E3473">
            <w:pPr>
              <w:jc w:val="both"/>
              <w:rPr>
                <w:bCs/>
                <w:i/>
                <w:sz w:val="28"/>
                <w:szCs w:val="28"/>
              </w:rPr>
            </w:pPr>
            <w:r w:rsidRPr="009E3473">
              <w:rPr>
                <w:b/>
                <w:bCs/>
                <w:sz w:val="28"/>
                <w:szCs w:val="28"/>
              </w:rPr>
              <w:t>Номер телефона:</w:t>
            </w:r>
            <w:r w:rsidRPr="009E3473">
              <w:rPr>
                <w:bCs/>
                <w:sz w:val="28"/>
                <w:szCs w:val="28"/>
              </w:rPr>
              <w:t xml:space="preserve"> 8 (473) 265-16-40 (доб.60</w:t>
            </w:r>
            <w:r w:rsidRPr="00FB1398">
              <w:rPr>
                <w:bCs/>
                <w:sz w:val="28"/>
                <w:szCs w:val="28"/>
              </w:rPr>
              <w:t>7</w:t>
            </w:r>
            <w:r w:rsidRPr="009E3473">
              <w:rPr>
                <w:bCs/>
                <w:sz w:val="28"/>
                <w:szCs w:val="28"/>
              </w:rPr>
              <w:t>).</w:t>
            </w:r>
          </w:p>
          <w:p w:rsidR="009E3473" w:rsidRPr="009E3473" w:rsidRDefault="009E3473" w:rsidP="009E3473">
            <w:pPr>
              <w:jc w:val="both"/>
              <w:rPr>
                <w:bCs/>
                <w:sz w:val="28"/>
                <w:szCs w:val="28"/>
              </w:rPr>
            </w:pPr>
            <w:r w:rsidRPr="009E3473">
              <w:rPr>
                <w:b/>
                <w:bCs/>
                <w:sz w:val="28"/>
                <w:szCs w:val="28"/>
              </w:rPr>
              <w:t>Организатор:</w:t>
            </w:r>
            <w:r w:rsidRPr="009E3473">
              <w:rPr>
                <w:bCs/>
                <w:sz w:val="28"/>
                <w:szCs w:val="28"/>
              </w:rPr>
              <w:t xml:space="preserve"> ОАО «РЖД» в лице Юго-Восточного центра организации закупок – структурного подразделения Центральной дирекции закупок и снабжения – филиала ОАО «РЖД»</w:t>
            </w:r>
          </w:p>
          <w:p w:rsidR="009E3473" w:rsidRPr="009E3473" w:rsidRDefault="009E3473" w:rsidP="009E3473">
            <w:pPr>
              <w:jc w:val="both"/>
              <w:rPr>
                <w:b/>
                <w:bCs/>
                <w:sz w:val="28"/>
                <w:szCs w:val="28"/>
              </w:rPr>
            </w:pPr>
            <w:r w:rsidRPr="009E3473">
              <w:rPr>
                <w:b/>
                <w:bCs/>
                <w:sz w:val="28"/>
                <w:szCs w:val="28"/>
              </w:rPr>
              <w:t xml:space="preserve">Контактные данные: </w:t>
            </w:r>
          </w:p>
          <w:p w:rsidR="00443AAA" w:rsidRPr="004601A7" w:rsidRDefault="009E3473" w:rsidP="00443AAA">
            <w:pPr>
              <w:rPr>
                <w:bCs/>
                <w:i/>
                <w:sz w:val="28"/>
                <w:szCs w:val="28"/>
              </w:rPr>
            </w:pPr>
            <w:r w:rsidRPr="009E3473">
              <w:rPr>
                <w:bCs/>
                <w:sz w:val="28"/>
                <w:szCs w:val="28"/>
              </w:rPr>
              <w:t>Контактное лицо:</w:t>
            </w:r>
            <w:r w:rsidRPr="009E3473">
              <w:rPr>
                <w:bCs/>
                <w:i/>
                <w:sz w:val="28"/>
                <w:szCs w:val="28"/>
              </w:rPr>
              <w:t xml:space="preserve"> </w:t>
            </w:r>
            <w:r w:rsidR="00443AAA" w:rsidRPr="004601A7">
              <w:rPr>
                <w:bCs/>
                <w:sz w:val="28"/>
                <w:szCs w:val="28"/>
              </w:rPr>
              <w:t>Ведущий специалист Ильина Мария Александровна.</w:t>
            </w:r>
          </w:p>
          <w:p w:rsidR="00443AAA" w:rsidRPr="004601A7" w:rsidRDefault="00443AAA" w:rsidP="00443AAA">
            <w:pPr>
              <w:rPr>
                <w:bCs/>
                <w:i/>
                <w:sz w:val="28"/>
                <w:szCs w:val="28"/>
              </w:rPr>
            </w:pPr>
            <w:r w:rsidRPr="004601A7">
              <w:rPr>
                <w:bCs/>
                <w:sz w:val="28"/>
                <w:szCs w:val="28"/>
              </w:rPr>
              <w:t>Адрес электронной почты:</w:t>
            </w:r>
            <w:r w:rsidRPr="004601A7">
              <w:rPr>
                <w:bCs/>
                <w:i/>
                <w:sz w:val="28"/>
                <w:szCs w:val="28"/>
              </w:rPr>
              <w:t xml:space="preserve"> </w:t>
            </w:r>
            <w:r w:rsidRPr="004601A7">
              <w:rPr>
                <w:bCs/>
                <w:sz w:val="28"/>
                <w:szCs w:val="28"/>
              </w:rPr>
              <w:t>MIlina@serw.ru</w:t>
            </w:r>
          </w:p>
          <w:p w:rsidR="00443AAA" w:rsidRPr="004601A7" w:rsidRDefault="00443AAA" w:rsidP="00443AAA">
            <w:pPr>
              <w:rPr>
                <w:bCs/>
                <w:i/>
                <w:sz w:val="28"/>
                <w:szCs w:val="28"/>
              </w:rPr>
            </w:pPr>
            <w:r w:rsidRPr="004601A7">
              <w:rPr>
                <w:bCs/>
                <w:sz w:val="28"/>
                <w:szCs w:val="28"/>
              </w:rPr>
              <w:t>Номер телефона:</w:t>
            </w:r>
            <w:r w:rsidRPr="004601A7">
              <w:rPr>
                <w:bCs/>
                <w:i/>
                <w:sz w:val="28"/>
                <w:szCs w:val="28"/>
              </w:rPr>
              <w:t xml:space="preserve"> </w:t>
            </w:r>
            <w:r w:rsidRPr="004601A7">
              <w:rPr>
                <w:bCs/>
                <w:sz w:val="28"/>
                <w:szCs w:val="28"/>
              </w:rPr>
              <w:t>+7 (473) 265-20-08.</w:t>
            </w:r>
          </w:p>
          <w:p w:rsidR="00D1550F" w:rsidRPr="00B671EE" w:rsidRDefault="00443AAA" w:rsidP="00443AAA">
            <w:pPr>
              <w:jc w:val="both"/>
              <w:rPr>
                <w:bCs/>
                <w:i/>
                <w:sz w:val="28"/>
                <w:szCs w:val="28"/>
              </w:rPr>
            </w:pPr>
            <w:r w:rsidRPr="004601A7">
              <w:rPr>
                <w:bCs/>
                <w:sz w:val="28"/>
                <w:szCs w:val="28"/>
              </w:rPr>
              <w:t xml:space="preserve">Номер факса: </w:t>
            </w:r>
            <w:r w:rsidRPr="004601A7">
              <w:rPr>
                <w:sz w:val="28"/>
                <w:szCs w:val="28"/>
              </w:rPr>
              <w:t>+7 (473) 2653615.</w:t>
            </w:r>
          </w:p>
        </w:tc>
      </w:tr>
      <w:tr w:rsidR="00D1550F" w:rsidRPr="00B671EE" w:rsidTr="00D1550F">
        <w:tc>
          <w:tcPr>
            <w:tcW w:w="817" w:type="dxa"/>
          </w:tcPr>
          <w:p w:rsidR="00D1550F" w:rsidRPr="00B671EE" w:rsidRDefault="00D1550F" w:rsidP="00D1550F">
            <w:pPr>
              <w:rPr>
                <w:sz w:val="22"/>
                <w:szCs w:val="22"/>
              </w:rPr>
            </w:pPr>
            <w:r w:rsidRPr="00B671EE">
              <w:rPr>
                <w:sz w:val="22"/>
                <w:szCs w:val="22"/>
              </w:rPr>
              <w:t>2.2</w:t>
            </w:r>
          </w:p>
        </w:tc>
        <w:tc>
          <w:tcPr>
            <w:tcW w:w="3969" w:type="dxa"/>
          </w:tcPr>
          <w:p w:rsidR="00D1550F" w:rsidRPr="00B671EE" w:rsidRDefault="00D1550F" w:rsidP="0086086A">
            <w:pPr>
              <w:rPr>
                <w:sz w:val="22"/>
                <w:szCs w:val="22"/>
              </w:rPr>
            </w:pPr>
            <w:r w:rsidRPr="00B671EE">
              <w:rPr>
                <w:sz w:val="28"/>
                <w:szCs w:val="28"/>
              </w:rPr>
              <w:t>Порядок, место, дата начала и</w:t>
            </w:r>
            <w:r w:rsidR="0086086A">
              <w:rPr>
                <w:sz w:val="28"/>
                <w:szCs w:val="28"/>
              </w:rPr>
              <w:t xml:space="preserve"> окончания срока подачи заявок</w:t>
            </w:r>
          </w:p>
        </w:tc>
        <w:tc>
          <w:tcPr>
            <w:tcW w:w="10142" w:type="dxa"/>
          </w:tcPr>
          <w:p w:rsidR="009E3473" w:rsidRPr="009E3473" w:rsidRDefault="00D1550F" w:rsidP="009E3473">
            <w:pPr>
              <w:ind w:firstLine="709"/>
              <w:jc w:val="both"/>
              <w:rPr>
                <w:bCs/>
                <w:sz w:val="28"/>
                <w:szCs w:val="28"/>
              </w:rPr>
            </w:pPr>
            <w:r w:rsidRPr="00B671EE">
              <w:rPr>
                <w:bCs/>
                <w:sz w:val="28"/>
                <w:szCs w:val="28"/>
              </w:rPr>
              <w:t>Заявки подаются</w:t>
            </w:r>
            <w:r w:rsidR="006D5130" w:rsidRPr="00B671EE">
              <w:rPr>
                <w:bCs/>
                <w:sz w:val="28"/>
                <w:szCs w:val="28"/>
              </w:rPr>
              <w:t xml:space="preserve"> в порядке, указанном в пункте 3.12 приложения № 1 к извещению</w:t>
            </w:r>
            <w:r w:rsidRPr="00B671EE">
              <w:rPr>
                <w:bCs/>
                <w:sz w:val="28"/>
                <w:szCs w:val="28"/>
              </w:rPr>
              <w:t>, на</w:t>
            </w:r>
            <w:r w:rsidRPr="00B671EE">
              <w:rPr>
                <w:bCs/>
                <w:i/>
                <w:sz w:val="28"/>
                <w:szCs w:val="28"/>
              </w:rPr>
              <w:t xml:space="preserve"> </w:t>
            </w:r>
            <w:r w:rsidR="009E3473" w:rsidRPr="009E3473">
              <w:rPr>
                <w:bCs/>
                <w:sz w:val="28"/>
                <w:szCs w:val="28"/>
              </w:rPr>
              <w:t xml:space="preserve">универсальной электронной торговой площадке (на странице данного запроса котировок) на сайте </w:t>
            </w:r>
            <w:hyperlink r:id="rId21" w:history="1">
              <w:r w:rsidR="009E3473" w:rsidRPr="009E3473">
                <w:rPr>
                  <w:rStyle w:val="ae"/>
                  <w:bCs/>
                  <w:sz w:val="28"/>
                  <w:szCs w:val="28"/>
                </w:rPr>
                <w:t>https://etp.comita.r</w:t>
              </w:r>
              <w:r w:rsidR="009E3473" w:rsidRPr="009E3473">
                <w:rPr>
                  <w:rStyle w:val="ae"/>
                  <w:bCs/>
                  <w:sz w:val="28"/>
                  <w:szCs w:val="28"/>
                  <w:lang w:val="en-US"/>
                </w:rPr>
                <w:t>u</w:t>
              </w:r>
            </w:hyperlink>
            <w:r w:rsidR="009E3473" w:rsidRPr="009E3473">
              <w:rPr>
                <w:bCs/>
                <w:sz w:val="28"/>
                <w:szCs w:val="28"/>
              </w:rPr>
              <w:t>) (далее – электронная площадка, ЭТЗП, сайт ЭТЗП).</w:t>
            </w:r>
            <w:r w:rsidR="009E3473" w:rsidRPr="009E3473">
              <w:rPr>
                <w:b/>
                <w:bCs/>
                <w:sz w:val="28"/>
                <w:szCs w:val="28"/>
              </w:rPr>
              <w:t xml:space="preserve"> </w:t>
            </w:r>
            <w:r w:rsidR="009E3473" w:rsidRPr="009E3473">
              <w:rPr>
                <w:bCs/>
                <w:sz w:val="28"/>
                <w:szCs w:val="28"/>
              </w:rPr>
              <w:t xml:space="preserve"> </w:t>
            </w:r>
          </w:p>
          <w:p w:rsidR="009E3473" w:rsidRPr="00CB15B9" w:rsidRDefault="009E3473" w:rsidP="009E3473">
            <w:pPr>
              <w:ind w:firstLine="709"/>
              <w:jc w:val="both"/>
              <w:rPr>
                <w:bCs/>
                <w:i/>
                <w:sz w:val="28"/>
                <w:szCs w:val="28"/>
              </w:rPr>
            </w:pPr>
            <w:r w:rsidRPr="00CB15B9">
              <w:rPr>
                <w:bCs/>
                <w:sz w:val="28"/>
                <w:szCs w:val="28"/>
              </w:rPr>
              <w:t>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www.rzd.ru (раздел «Тендеры»)</w:t>
            </w:r>
            <w:r w:rsidRPr="00CB15B9">
              <w:rPr>
                <w:bCs/>
                <w:i/>
                <w:sz w:val="28"/>
                <w:szCs w:val="28"/>
              </w:rPr>
              <w:t xml:space="preserve">, на сайте ЭТЗП, </w:t>
            </w:r>
            <w:r w:rsidRPr="00CB15B9">
              <w:rPr>
                <w:i/>
                <w:sz w:val="28"/>
                <w:szCs w:val="28"/>
              </w:rPr>
              <w:t xml:space="preserve">а также на официальном сайте Заказчика </w:t>
            </w:r>
            <w:r w:rsidRPr="003947E1">
              <w:rPr>
                <w:bCs/>
                <w:sz w:val="28"/>
                <w:szCs w:val="28"/>
              </w:rPr>
              <w:t>www.ppkch.ru (раздел «Тендеры»)</w:t>
            </w:r>
            <w:r w:rsidRPr="00D4715C">
              <w:rPr>
                <w:bCs/>
                <w:sz w:val="28"/>
                <w:szCs w:val="28"/>
              </w:rPr>
              <w:t xml:space="preserve"> </w:t>
            </w:r>
            <w:r w:rsidRPr="00CB15B9">
              <w:rPr>
                <w:bCs/>
                <w:i/>
                <w:sz w:val="28"/>
                <w:szCs w:val="28"/>
              </w:rPr>
              <w:t xml:space="preserve"> </w:t>
            </w:r>
            <w:r w:rsidRPr="00CB15B9">
              <w:rPr>
                <w:bCs/>
                <w:sz w:val="28"/>
                <w:szCs w:val="28"/>
              </w:rPr>
              <w:t>(далее – сайты)</w:t>
            </w:r>
            <w:r w:rsidRPr="00CB15B9">
              <w:rPr>
                <w:bCs/>
                <w:i/>
                <w:sz w:val="28"/>
                <w:szCs w:val="28"/>
              </w:rPr>
              <w:t xml:space="preserve"> </w:t>
            </w:r>
            <w:r w:rsidRPr="003947E1">
              <w:rPr>
                <w:b/>
                <w:bCs/>
                <w:sz w:val="28"/>
                <w:szCs w:val="28"/>
              </w:rPr>
              <w:t>«</w:t>
            </w:r>
            <w:r w:rsidR="00443AAA">
              <w:rPr>
                <w:b/>
                <w:bCs/>
                <w:sz w:val="28"/>
                <w:szCs w:val="28"/>
              </w:rPr>
              <w:t>31</w:t>
            </w:r>
            <w:r w:rsidRPr="003947E1">
              <w:rPr>
                <w:b/>
                <w:bCs/>
                <w:sz w:val="28"/>
                <w:szCs w:val="28"/>
              </w:rPr>
              <w:t xml:space="preserve">» </w:t>
            </w:r>
            <w:r>
              <w:rPr>
                <w:b/>
                <w:bCs/>
                <w:sz w:val="28"/>
                <w:szCs w:val="28"/>
              </w:rPr>
              <w:t xml:space="preserve">мая </w:t>
            </w:r>
            <w:r w:rsidRPr="003947E1">
              <w:rPr>
                <w:b/>
                <w:bCs/>
                <w:sz w:val="28"/>
                <w:szCs w:val="28"/>
              </w:rPr>
              <w:t>20</w:t>
            </w:r>
            <w:r>
              <w:rPr>
                <w:b/>
                <w:bCs/>
                <w:sz w:val="28"/>
                <w:szCs w:val="28"/>
              </w:rPr>
              <w:t>21</w:t>
            </w:r>
            <w:r w:rsidRPr="003947E1">
              <w:rPr>
                <w:b/>
                <w:bCs/>
                <w:sz w:val="28"/>
                <w:szCs w:val="28"/>
              </w:rPr>
              <w:t xml:space="preserve"> года</w:t>
            </w:r>
            <w:r w:rsidRPr="00CB15B9">
              <w:rPr>
                <w:bCs/>
                <w:i/>
                <w:sz w:val="28"/>
                <w:szCs w:val="28"/>
              </w:rPr>
              <w:t>.</w:t>
            </w:r>
          </w:p>
          <w:p w:rsidR="009E3473" w:rsidRPr="00CB15B9" w:rsidRDefault="009E3473" w:rsidP="009E3473">
            <w:pPr>
              <w:ind w:firstLine="709"/>
              <w:jc w:val="both"/>
              <w:rPr>
                <w:bCs/>
                <w:i/>
                <w:sz w:val="28"/>
                <w:szCs w:val="28"/>
              </w:rPr>
            </w:pPr>
            <w:r w:rsidRPr="00CB15B9">
              <w:rPr>
                <w:bCs/>
                <w:sz w:val="28"/>
                <w:szCs w:val="28"/>
              </w:rPr>
              <w:t xml:space="preserve">Дата окончания срока подачи заявок – </w:t>
            </w:r>
            <w:r>
              <w:rPr>
                <w:b/>
                <w:bCs/>
                <w:sz w:val="28"/>
                <w:szCs w:val="28"/>
              </w:rPr>
              <w:t>09</w:t>
            </w:r>
            <w:r w:rsidRPr="00BF145C">
              <w:rPr>
                <w:b/>
                <w:bCs/>
                <w:sz w:val="28"/>
                <w:szCs w:val="28"/>
              </w:rPr>
              <w:t xml:space="preserve"> 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Pr="003947E1">
              <w:rPr>
                <w:b/>
                <w:bCs/>
                <w:sz w:val="28"/>
                <w:szCs w:val="28"/>
              </w:rPr>
              <w:lastRenderedPageBreak/>
              <w:t>«</w:t>
            </w:r>
            <w:r w:rsidR="00443AAA">
              <w:rPr>
                <w:b/>
                <w:bCs/>
                <w:sz w:val="28"/>
                <w:szCs w:val="28"/>
              </w:rPr>
              <w:t>08</w:t>
            </w:r>
            <w:r w:rsidRPr="003947E1">
              <w:rPr>
                <w:b/>
                <w:bCs/>
                <w:sz w:val="28"/>
                <w:szCs w:val="28"/>
              </w:rPr>
              <w:t xml:space="preserve">» </w:t>
            </w:r>
            <w:r>
              <w:rPr>
                <w:b/>
                <w:bCs/>
                <w:sz w:val="28"/>
                <w:szCs w:val="28"/>
              </w:rPr>
              <w:t xml:space="preserve">июня </w:t>
            </w:r>
            <w:r w:rsidRPr="003947E1">
              <w:rPr>
                <w:b/>
                <w:bCs/>
                <w:sz w:val="28"/>
                <w:szCs w:val="28"/>
              </w:rPr>
              <w:t>20</w:t>
            </w:r>
            <w:r>
              <w:rPr>
                <w:b/>
                <w:bCs/>
                <w:sz w:val="28"/>
                <w:szCs w:val="28"/>
              </w:rPr>
              <w:t>21</w:t>
            </w:r>
            <w:r w:rsidRPr="003947E1">
              <w:rPr>
                <w:b/>
                <w:bCs/>
                <w:sz w:val="28"/>
                <w:szCs w:val="28"/>
              </w:rPr>
              <w:t xml:space="preserve"> года</w:t>
            </w:r>
            <w:r w:rsidRPr="00CB15B9">
              <w:rPr>
                <w:bCs/>
                <w:i/>
                <w:sz w:val="28"/>
                <w:szCs w:val="28"/>
              </w:rPr>
              <w:t>.</w:t>
            </w:r>
          </w:p>
          <w:p w:rsidR="00D1550F" w:rsidRPr="0086086A" w:rsidRDefault="009E3473" w:rsidP="009E3473">
            <w:pPr>
              <w:ind w:firstLine="709"/>
              <w:jc w:val="both"/>
              <w:rPr>
                <w:bCs/>
                <w:i/>
                <w:sz w:val="28"/>
                <w:szCs w:val="28"/>
              </w:rPr>
            </w:pPr>
            <w:r w:rsidRPr="00CB15B9">
              <w:rPr>
                <w:sz w:val="28"/>
                <w:szCs w:val="28"/>
              </w:rPr>
              <w:t xml:space="preserve">Вскрытие заявок осуществляется по истечении срока подачи заявок </w:t>
            </w:r>
            <w:r>
              <w:rPr>
                <w:b/>
                <w:bCs/>
                <w:sz w:val="28"/>
                <w:szCs w:val="28"/>
              </w:rPr>
              <w:t xml:space="preserve">09 </w:t>
            </w:r>
            <w:r w:rsidRPr="00BF145C">
              <w:rPr>
                <w:b/>
                <w:bCs/>
                <w:sz w:val="28"/>
                <w:szCs w:val="28"/>
              </w:rPr>
              <w:t xml:space="preserve">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00443AAA">
              <w:rPr>
                <w:b/>
                <w:bCs/>
                <w:sz w:val="28"/>
                <w:szCs w:val="28"/>
              </w:rPr>
              <w:t>«08</w:t>
            </w:r>
            <w:r w:rsidRPr="003947E1">
              <w:rPr>
                <w:b/>
                <w:bCs/>
                <w:sz w:val="28"/>
                <w:szCs w:val="28"/>
              </w:rPr>
              <w:t xml:space="preserve">» </w:t>
            </w:r>
            <w:r>
              <w:rPr>
                <w:b/>
                <w:bCs/>
                <w:sz w:val="28"/>
                <w:szCs w:val="28"/>
              </w:rPr>
              <w:t xml:space="preserve">июня </w:t>
            </w:r>
            <w:r w:rsidRPr="003947E1">
              <w:rPr>
                <w:b/>
                <w:bCs/>
                <w:sz w:val="28"/>
                <w:szCs w:val="28"/>
              </w:rPr>
              <w:t>20</w:t>
            </w:r>
            <w:r>
              <w:rPr>
                <w:b/>
                <w:bCs/>
                <w:sz w:val="28"/>
                <w:szCs w:val="28"/>
              </w:rPr>
              <w:t>21</w:t>
            </w:r>
            <w:r w:rsidRPr="003947E1">
              <w:rPr>
                <w:b/>
                <w:bCs/>
                <w:sz w:val="28"/>
                <w:szCs w:val="28"/>
              </w:rPr>
              <w:t xml:space="preserve"> года</w:t>
            </w:r>
            <w:r>
              <w:rPr>
                <w:b/>
                <w:bCs/>
                <w:sz w:val="28"/>
                <w:szCs w:val="28"/>
              </w:rPr>
              <w:t xml:space="preserve"> </w:t>
            </w:r>
            <w:r w:rsidRPr="00CB15B9">
              <w:rPr>
                <w:sz w:val="28"/>
                <w:szCs w:val="28"/>
              </w:rPr>
              <w:t>на ЭТЗП (на странице данного запроса котировок на сайте ЭТЗП)</w:t>
            </w:r>
            <w:r w:rsidRPr="00CB15B9">
              <w:rPr>
                <w:i/>
                <w:sz w:val="28"/>
                <w:szCs w:val="28"/>
              </w:rPr>
              <w:t>.</w:t>
            </w:r>
          </w:p>
        </w:tc>
      </w:tr>
      <w:tr w:rsidR="00D1550F" w:rsidRPr="00B671EE" w:rsidTr="00D1550F">
        <w:tc>
          <w:tcPr>
            <w:tcW w:w="817" w:type="dxa"/>
          </w:tcPr>
          <w:p w:rsidR="00D1550F" w:rsidRPr="00B671EE" w:rsidRDefault="00D1550F" w:rsidP="00D1550F">
            <w:pPr>
              <w:rPr>
                <w:sz w:val="22"/>
                <w:szCs w:val="22"/>
              </w:rPr>
            </w:pPr>
            <w:r w:rsidRPr="00B671EE">
              <w:rPr>
                <w:sz w:val="22"/>
                <w:szCs w:val="22"/>
              </w:rPr>
              <w:lastRenderedPageBreak/>
              <w:t>2.3</w:t>
            </w:r>
          </w:p>
        </w:tc>
        <w:tc>
          <w:tcPr>
            <w:tcW w:w="3969" w:type="dxa"/>
          </w:tcPr>
          <w:p w:rsidR="00D1550F" w:rsidRPr="0014191C" w:rsidRDefault="00AC748B" w:rsidP="00D1550F">
            <w:pPr>
              <w:pStyle w:val="3"/>
              <w:spacing w:before="0" w:after="0"/>
              <w:jc w:val="both"/>
              <w:rPr>
                <w:rFonts w:ascii="Times New Roman" w:hAnsi="Times New Roman"/>
                <w:b w:val="0"/>
                <w:sz w:val="28"/>
                <w:szCs w:val="28"/>
              </w:rPr>
            </w:pPr>
            <w:r w:rsidRPr="0014191C">
              <w:rPr>
                <w:rFonts w:ascii="Times New Roman" w:hAnsi="Times New Roman"/>
                <w:b w:val="0"/>
                <w:sz w:val="28"/>
                <w:szCs w:val="28"/>
              </w:rPr>
              <w:t>Д</w:t>
            </w:r>
            <w:r w:rsidR="00D1550F" w:rsidRPr="0014191C">
              <w:rPr>
                <w:rFonts w:ascii="Times New Roman" w:hAnsi="Times New Roman"/>
                <w:b w:val="0"/>
                <w:sz w:val="28"/>
                <w:szCs w:val="28"/>
              </w:rPr>
              <w:t>ата рассмотрения</w:t>
            </w:r>
            <w:r w:rsidRPr="0014191C">
              <w:rPr>
                <w:rFonts w:ascii="Times New Roman" w:hAnsi="Times New Roman"/>
                <w:b w:val="0"/>
                <w:sz w:val="28"/>
                <w:szCs w:val="28"/>
              </w:rPr>
              <w:t xml:space="preserve"> предложений</w:t>
            </w:r>
            <w:r w:rsidR="00D1550F" w:rsidRPr="0014191C">
              <w:rPr>
                <w:rFonts w:ascii="Times New Roman" w:hAnsi="Times New Roman"/>
                <w:b w:val="0"/>
                <w:sz w:val="28"/>
                <w:szCs w:val="28"/>
              </w:rPr>
              <w:t xml:space="preserve"> участников запроса котировок и подведения итогов запроса котировок</w:t>
            </w:r>
          </w:p>
          <w:p w:rsidR="00D1550F" w:rsidRPr="00B671EE" w:rsidRDefault="00D1550F" w:rsidP="00D1550F">
            <w:pPr>
              <w:rPr>
                <w:sz w:val="22"/>
                <w:szCs w:val="22"/>
              </w:rPr>
            </w:pPr>
          </w:p>
        </w:tc>
        <w:tc>
          <w:tcPr>
            <w:tcW w:w="10142" w:type="dxa"/>
          </w:tcPr>
          <w:p w:rsidR="00D1550F" w:rsidRPr="00B671EE" w:rsidRDefault="00D1550F" w:rsidP="00D1550F">
            <w:pPr>
              <w:ind w:firstLine="709"/>
              <w:jc w:val="both"/>
              <w:rPr>
                <w:bCs/>
                <w:sz w:val="28"/>
                <w:szCs w:val="28"/>
              </w:rPr>
            </w:pPr>
            <w:r w:rsidRPr="00B671EE">
              <w:rPr>
                <w:bCs/>
                <w:sz w:val="28"/>
                <w:szCs w:val="28"/>
              </w:rPr>
              <w:t xml:space="preserve">Рассмотрение заявок осуществляется </w:t>
            </w:r>
            <w:r w:rsidR="009E3473" w:rsidRPr="003947E1">
              <w:rPr>
                <w:b/>
                <w:bCs/>
                <w:sz w:val="28"/>
                <w:szCs w:val="28"/>
              </w:rPr>
              <w:t>«</w:t>
            </w:r>
            <w:r w:rsidR="00443AAA">
              <w:rPr>
                <w:b/>
                <w:bCs/>
                <w:sz w:val="28"/>
                <w:szCs w:val="28"/>
              </w:rPr>
              <w:t>15</w:t>
            </w:r>
            <w:r w:rsidR="009E3473" w:rsidRPr="003947E1">
              <w:rPr>
                <w:b/>
                <w:bCs/>
                <w:sz w:val="28"/>
                <w:szCs w:val="28"/>
              </w:rPr>
              <w:t xml:space="preserve">» </w:t>
            </w:r>
            <w:r w:rsidR="009E3473">
              <w:rPr>
                <w:b/>
                <w:bCs/>
                <w:sz w:val="28"/>
                <w:szCs w:val="28"/>
              </w:rPr>
              <w:t xml:space="preserve">июня </w:t>
            </w:r>
            <w:r w:rsidR="009E3473" w:rsidRPr="003947E1">
              <w:rPr>
                <w:b/>
                <w:bCs/>
                <w:sz w:val="28"/>
                <w:szCs w:val="28"/>
              </w:rPr>
              <w:t>20</w:t>
            </w:r>
            <w:r w:rsidR="009E3473">
              <w:rPr>
                <w:b/>
                <w:bCs/>
                <w:sz w:val="28"/>
                <w:szCs w:val="28"/>
              </w:rPr>
              <w:t>21</w:t>
            </w:r>
            <w:r w:rsidR="009E3473" w:rsidRPr="003947E1">
              <w:rPr>
                <w:b/>
                <w:bCs/>
                <w:sz w:val="28"/>
                <w:szCs w:val="28"/>
              </w:rPr>
              <w:t xml:space="preserve"> года</w:t>
            </w:r>
          </w:p>
          <w:p w:rsidR="00D1550F" w:rsidRPr="00B671EE" w:rsidRDefault="00D1550F" w:rsidP="00C93063">
            <w:pPr>
              <w:ind w:firstLine="709"/>
              <w:jc w:val="both"/>
              <w:rPr>
                <w:bCs/>
                <w:i/>
                <w:sz w:val="28"/>
                <w:szCs w:val="28"/>
              </w:rPr>
            </w:pPr>
            <w:r w:rsidRPr="00B671EE">
              <w:rPr>
                <w:bCs/>
                <w:sz w:val="28"/>
                <w:szCs w:val="28"/>
              </w:rPr>
              <w:t xml:space="preserve">Подведение итогов запроса котировок осуществляется </w:t>
            </w:r>
            <w:r w:rsidR="009E3473" w:rsidRPr="003947E1">
              <w:rPr>
                <w:b/>
                <w:bCs/>
                <w:sz w:val="28"/>
                <w:szCs w:val="28"/>
              </w:rPr>
              <w:t>«</w:t>
            </w:r>
            <w:r w:rsidR="00443AAA">
              <w:rPr>
                <w:b/>
                <w:bCs/>
                <w:sz w:val="28"/>
                <w:szCs w:val="28"/>
              </w:rPr>
              <w:t>16</w:t>
            </w:r>
            <w:r w:rsidR="009E3473" w:rsidRPr="003947E1">
              <w:rPr>
                <w:b/>
                <w:bCs/>
                <w:sz w:val="28"/>
                <w:szCs w:val="28"/>
              </w:rPr>
              <w:t xml:space="preserve">» </w:t>
            </w:r>
            <w:r w:rsidR="009E3473">
              <w:rPr>
                <w:b/>
                <w:bCs/>
                <w:sz w:val="28"/>
                <w:szCs w:val="28"/>
              </w:rPr>
              <w:t xml:space="preserve">июня </w:t>
            </w:r>
            <w:r w:rsidR="009E3473" w:rsidRPr="003947E1">
              <w:rPr>
                <w:b/>
                <w:bCs/>
                <w:sz w:val="28"/>
                <w:szCs w:val="28"/>
              </w:rPr>
              <w:t>20</w:t>
            </w:r>
            <w:r w:rsidR="009E3473">
              <w:rPr>
                <w:b/>
                <w:bCs/>
                <w:sz w:val="28"/>
                <w:szCs w:val="28"/>
              </w:rPr>
              <w:t>21</w:t>
            </w:r>
            <w:r w:rsidR="009E3473" w:rsidRPr="003947E1">
              <w:rPr>
                <w:b/>
                <w:bCs/>
                <w:sz w:val="28"/>
                <w:szCs w:val="28"/>
              </w:rPr>
              <w:t xml:space="preserve"> года</w:t>
            </w:r>
          </w:p>
        </w:tc>
      </w:tr>
      <w:tr w:rsidR="00D1550F" w:rsidRPr="00B671EE" w:rsidTr="00D1550F">
        <w:tc>
          <w:tcPr>
            <w:tcW w:w="817" w:type="dxa"/>
          </w:tcPr>
          <w:p w:rsidR="00D1550F" w:rsidRPr="00B671EE" w:rsidRDefault="00D1550F" w:rsidP="00D1550F">
            <w:pPr>
              <w:rPr>
                <w:sz w:val="22"/>
                <w:szCs w:val="22"/>
              </w:rPr>
            </w:pPr>
            <w:r w:rsidRPr="00B671EE">
              <w:rPr>
                <w:sz w:val="22"/>
                <w:szCs w:val="22"/>
              </w:rPr>
              <w:t>2.4</w:t>
            </w:r>
          </w:p>
        </w:tc>
        <w:tc>
          <w:tcPr>
            <w:tcW w:w="3969" w:type="dxa"/>
          </w:tcPr>
          <w:p w:rsidR="00D1550F" w:rsidRPr="00B671EE" w:rsidRDefault="00D1550F" w:rsidP="00D1550F">
            <w:pPr>
              <w:ind w:firstLine="709"/>
              <w:jc w:val="both"/>
              <w:rPr>
                <w:bCs/>
                <w:sz w:val="28"/>
                <w:szCs w:val="28"/>
              </w:rPr>
            </w:pPr>
            <w:r w:rsidRPr="00B671EE">
              <w:rPr>
                <w:bCs/>
                <w:sz w:val="28"/>
                <w:szCs w:val="28"/>
              </w:rPr>
              <w:t xml:space="preserve">Порядок направления запросов на разъяснение положений </w:t>
            </w:r>
            <w:r w:rsidR="00C93063" w:rsidRPr="00B671EE">
              <w:rPr>
                <w:bCs/>
                <w:sz w:val="28"/>
                <w:szCs w:val="28"/>
              </w:rPr>
              <w:t>извещения</w:t>
            </w:r>
            <w:r w:rsidRPr="00B671EE">
              <w:rPr>
                <w:bCs/>
                <w:sz w:val="28"/>
                <w:szCs w:val="28"/>
              </w:rPr>
              <w:t xml:space="preserve"> и предоставления разъяснений положений </w:t>
            </w:r>
            <w:r w:rsidR="00C93063" w:rsidRPr="00B671EE">
              <w:rPr>
                <w:bCs/>
                <w:sz w:val="28"/>
                <w:szCs w:val="28"/>
              </w:rPr>
              <w:t>извещения</w:t>
            </w:r>
          </w:p>
          <w:p w:rsidR="00D1550F" w:rsidRPr="00B671EE" w:rsidRDefault="00D1550F" w:rsidP="00D1550F">
            <w:pPr>
              <w:rPr>
                <w:sz w:val="22"/>
                <w:szCs w:val="22"/>
              </w:rPr>
            </w:pPr>
          </w:p>
        </w:tc>
        <w:tc>
          <w:tcPr>
            <w:tcW w:w="10142" w:type="dxa"/>
          </w:tcPr>
          <w:p w:rsidR="00D1550F" w:rsidRPr="0014191C" w:rsidRDefault="00D1550F" w:rsidP="00E03C0E">
            <w:pPr>
              <w:pStyle w:val="3"/>
              <w:spacing w:before="0" w:after="0"/>
              <w:ind w:firstLine="743"/>
              <w:jc w:val="both"/>
              <w:rPr>
                <w:rFonts w:ascii="Times New Roman" w:hAnsi="Times New Roman"/>
                <w:b w:val="0"/>
                <w:bCs w:val="0"/>
                <w:sz w:val="28"/>
                <w:szCs w:val="28"/>
              </w:rPr>
            </w:pPr>
            <w:r w:rsidRPr="0014191C">
              <w:rPr>
                <w:rFonts w:ascii="Times New Roman" w:hAnsi="Times New Roman"/>
                <w:b w:val="0"/>
                <w:sz w:val="28"/>
                <w:szCs w:val="28"/>
              </w:rPr>
              <w:t xml:space="preserve">Порядок направления запросов на разъяснение положений </w:t>
            </w:r>
            <w:r w:rsidR="00C93063" w:rsidRPr="0014191C">
              <w:rPr>
                <w:rFonts w:ascii="Times New Roman" w:hAnsi="Times New Roman"/>
                <w:b w:val="0"/>
                <w:sz w:val="28"/>
                <w:szCs w:val="28"/>
              </w:rPr>
              <w:t>извещения</w:t>
            </w:r>
            <w:r w:rsidRPr="0014191C">
              <w:rPr>
                <w:rFonts w:ascii="Times New Roman" w:hAnsi="Times New Roman"/>
                <w:b w:val="0"/>
                <w:sz w:val="28"/>
                <w:szCs w:val="28"/>
              </w:rPr>
              <w:t xml:space="preserve"> и предоставления разъяснений положений </w:t>
            </w:r>
            <w:r w:rsidR="00C93063" w:rsidRPr="0014191C">
              <w:rPr>
                <w:rFonts w:ascii="Times New Roman" w:hAnsi="Times New Roman"/>
                <w:b w:val="0"/>
                <w:sz w:val="28"/>
                <w:szCs w:val="28"/>
              </w:rPr>
              <w:t>извещения</w:t>
            </w:r>
            <w:r w:rsidRPr="0014191C">
              <w:rPr>
                <w:rFonts w:ascii="Times New Roman" w:hAnsi="Times New Roman"/>
                <w:b w:val="0"/>
                <w:sz w:val="28"/>
                <w:szCs w:val="28"/>
              </w:rPr>
              <w:t xml:space="preserve"> указан в </w:t>
            </w:r>
            <w:r w:rsidR="006D5130" w:rsidRPr="0014191C">
              <w:rPr>
                <w:rFonts w:ascii="Times New Roman" w:hAnsi="Times New Roman"/>
                <w:b w:val="0"/>
                <w:sz w:val="28"/>
                <w:szCs w:val="28"/>
              </w:rPr>
              <w:t>пункте 3.5</w:t>
            </w:r>
            <w:r w:rsidRPr="0014191C">
              <w:rPr>
                <w:rFonts w:ascii="Times New Roman" w:hAnsi="Times New Roman"/>
                <w:b w:val="0"/>
                <w:bCs w:val="0"/>
                <w:sz w:val="28"/>
                <w:szCs w:val="28"/>
              </w:rPr>
              <w:t xml:space="preserve"> </w:t>
            </w:r>
            <w:r w:rsidR="00D624D3" w:rsidRPr="0014191C">
              <w:rPr>
                <w:rFonts w:ascii="Times New Roman" w:hAnsi="Times New Roman"/>
                <w:b w:val="0"/>
                <w:bCs w:val="0"/>
                <w:sz w:val="28"/>
                <w:szCs w:val="28"/>
              </w:rPr>
              <w:t xml:space="preserve">приложения </w:t>
            </w:r>
            <w:r w:rsidR="00F3701B" w:rsidRPr="0014191C">
              <w:rPr>
                <w:rFonts w:ascii="Times New Roman" w:hAnsi="Times New Roman"/>
                <w:b w:val="0"/>
                <w:bCs w:val="0"/>
                <w:sz w:val="28"/>
                <w:szCs w:val="28"/>
              </w:rPr>
              <w:t>№ 1 к извещению</w:t>
            </w:r>
            <w:r w:rsidRPr="0014191C">
              <w:rPr>
                <w:rFonts w:ascii="Times New Roman" w:hAnsi="Times New Roman"/>
                <w:b w:val="0"/>
                <w:bCs w:val="0"/>
                <w:sz w:val="28"/>
                <w:szCs w:val="28"/>
              </w:rPr>
              <w:t>.</w:t>
            </w:r>
          </w:p>
          <w:p w:rsidR="00D1550F" w:rsidRPr="00B671EE" w:rsidRDefault="00D1550F" w:rsidP="00D1550F">
            <w:pPr>
              <w:ind w:firstLine="709"/>
              <w:jc w:val="both"/>
              <w:rPr>
                <w:bCs/>
                <w:sz w:val="28"/>
                <w:szCs w:val="28"/>
              </w:rPr>
            </w:pPr>
            <w:r w:rsidRPr="00B671EE">
              <w:rPr>
                <w:bCs/>
                <w:sz w:val="28"/>
                <w:szCs w:val="28"/>
              </w:rPr>
              <w:t xml:space="preserve">Срок направления участниками запросов на разъяснение положений </w:t>
            </w:r>
            <w:r w:rsidR="00C93063" w:rsidRPr="00B671EE">
              <w:rPr>
                <w:bCs/>
                <w:sz w:val="28"/>
                <w:szCs w:val="28"/>
              </w:rPr>
              <w:t>извещения</w:t>
            </w:r>
            <w:r w:rsidR="000B5B50">
              <w:rPr>
                <w:bCs/>
                <w:sz w:val="28"/>
                <w:szCs w:val="28"/>
              </w:rPr>
              <w:t>: с «31</w:t>
            </w:r>
            <w:r w:rsidR="009E3473">
              <w:rPr>
                <w:bCs/>
                <w:sz w:val="28"/>
                <w:szCs w:val="28"/>
              </w:rPr>
              <w:t xml:space="preserve">» </w:t>
            </w:r>
            <w:r w:rsidR="000B5B50">
              <w:rPr>
                <w:bCs/>
                <w:sz w:val="28"/>
                <w:szCs w:val="28"/>
              </w:rPr>
              <w:t>мая</w:t>
            </w:r>
            <w:r w:rsidR="009E3473">
              <w:rPr>
                <w:bCs/>
                <w:sz w:val="28"/>
                <w:szCs w:val="28"/>
              </w:rPr>
              <w:t xml:space="preserve"> 2021 </w:t>
            </w:r>
            <w:r w:rsidRPr="00B671EE">
              <w:rPr>
                <w:bCs/>
                <w:sz w:val="28"/>
                <w:szCs w:val="28"/>
              </w:rPr>
              <w:t xml:space="preserve">г. по </w:t>
            </w:r>
            <w:r w:rsidR="000B5B50">
              <w:rPr>
                <w:bCs/>
                <w:sz w:val="28"/>
                <w:szCs w:val="28"/>
              </w:rPr>
              <w:t>«02» июня</w:t>
            </w:r>
            <w:r w:rsidRPr="00B671EE">
              <w:rPr>
                <w:bCs/>
                <w:sz w:val="28"/>
                <w:szCs w:val="28"/>
              </w:rPr>
              <w:t xml:space="preserve"> 20</w:t>
            </w:r>
            <w:r w:rsidR="009E3473">
              <w:rPr>
                <w:bCs/>
                <w:sz w:val="28"/>
                <w:szCs w:val="28"/>
              </w:rPr>
              <w:t xml:space="preserve">21 </w:t>
            </w:r>
            <w:r w:rsidRPr="00B671EE">
              <w:rPr>
                <w:bCs/>
                <w:sz w:val="28"/>
                <w:szCs w:val="28"/>
              </w:rPr>
              <w:t>г. (включительно).</w:t>
            </w:r>
          </w:p>
          <w:p w:rsidR="00D1550F" w:rsidRPr="00B671EE" w:rsidRDefault="00D1550F" w:rsidP="00D1550F">
            <w:pPr>
              <w:ind w:firstLine="709"/>
              <w:jc w:val="both"/>
              <w:rPr>
                <w:bCs/>
                <w:sz w:val="28"/>
                <w:szCs w:val="28"/>
              </w:rPr>
            </w:pPr>
            <w:r w:rsidRPr="00B671EE">
              <w:rPr>
                <w:bCs/>
                <w:sz w:val="28"/>
                <w:szCs w:val="28"/>
              </w:rPr>
              <w:t xml:space="preserve">Дата начала срока предоставления участникам разъяснений положений </w:t>
            </w:r>
            <w:r w:rsidR="00C93063" w:rsidRPr="00B671EE">
              <w:rPr>
                <w:bCs/>
                <w:sz w:val="28"/>
                <w:szCs w:val="28"/>
              </w:rPr>
              <w:t>извещения</w:t>
            </w:r>
            <w:r w:rsidRPr="00B671EE">
              <w:rPr>
                <w:bCs/>
                <w:sz w:val="28"/>
                <w:szCs w:val="28"/>
              </w:rPr>
              <w:t>: «</w:t>
            </w:r>
            <w:r w:rsidR="000B5B50">
              <w:rPr>
                <w:bCs/>
                <w:sz w:val="28"/>
                <w:szCs w:val="28"/>
              </w:rPr>
              <w:t>31</w:t>
            </w:r>
            <w:r w:rsidRPr="00B671EE">
              <w:rPr>
                <w:bCs/>
                <w:sz w:val="28"/>
                <w:szCs w:val="28"/>
              </w:rPr>
              <w:t xml:space="preserve">» </w:t>
            </w:r>
            <w:r w:rsidR="000B5B50">
              <w:rPr>
                <w:bCs/>
                <w:sz w:val="28"/>
                <w:szCs w:val="28"/>
              </w:rPr>
              <w:t>мая</w:t>
            </w:r>
            <w:r w:rsidRPr="00B671EE">
              <w:rPr>
                <w:bCs/>
                <w:sz w:val="28"/>
                <w:szCs w:val="28"/>
              </w:rPr>
              <w:t xml:space="preserve"> 20</w:t>
            </w:r>
            <w:r w:rsidR="009E3473">
              <w:rPr>
                <w:bCs/>
                <w:sz w:val="28"/>
                <w:szCs w:val="28"/>
              </w:rPr>
              <w:t xml:space="preserve">21 </w:t>
            </w:r>
            <w:r w:rsidRPr="00B671EE">
              <w:rPr>
                <w:bCs/>
                <w:sz w:val="28"/>
                <w:szCs w:val="28"/>
              </w:rPr>
              <w:t>г.</w:t>
            </w:r>
          </w:p>
          <w:p w:rsidR="00D1550F" w:rsidRPr="00B671EE" w:rsidRDefault="00D1550F" w:rsidP="000B5B50">
            <w:pPr>
              <w:ind w:firstLine="709"/>
              <w:jc w:val="both"/>
              <w:rPr>
                <w:sz w:val="22"/>
                <w:szCs w:val="22"/>
              </w:rPr>
            </w:pPr>
            <w:r w:rsidRPr="00B671EE">
              <w:rPr>
                <w:bCs/>
                <w:sz w:val="28"/>
                <w:szCs w:val="28"/>
              </w:rPr>
              <w:t xml:space="preserve">Дата окончания срока предоставления участникам разъяснений положений </w:t>
            </w:r>
            <w:r w:rsidR="00C93063" w:rsidRPr="00B671EE">
              <w:rPr>
                <w:bCs/>
                <w:sz w:val="28"/>
                <w:szCs w:val="28"/>
              </w:rPr>
              <w:t>извещения</w:t>
            </w:r>
            <w:r w:rsidRPr="00B671EE">
              <w:rPr>
                <w:bCs/>
                <w:sz w:val="28"/>
                <w:szCs w:val="28"/>
              </w:rPr>
              <w:t xml:space="preserve">: </w:t>
            </w:r>
            <w:r w:rsidR="000B5B50">
              <w:rPr>
                <w:bCs/>
                <w:sz w:val="28"/>
                <w:szCs w:val="28"/>
              </w:rPr>
              <w:t>23.59</w:t>
            </w:r>
            <w:r w:rsidRPr="00B671EE">
              <w:rPr>
                <w:bCs/>
                <w:sz w:val="28"/>
                <w:szCs w:val="28"/>
              </w:rPr>
              <w:t xml:space="preserve"> часов </w:t>
            </w:r>
            <w:r w:rsidR="000B5B50" w:rsidRPr="000B5B50">
              <w:rPr>
                <w:bCs/>
                <w:sz w:val="28"/>
                <w:szCs w:val="28"/>
              </w:rPr>
              <w:t>московского времени</w:t>
            </w:r>
            <w:r w:rsidR="000B5B50" w:rsidRPr="00BF145C">
              <w:rPr>
                <w:bCs/>
                <w:i/>
                <w:sz w:val="28"/>
                <w:szCs w:val="28"/>
              </w:rPr>
              <w:t xml:space="preserve"> </w:t>
            </w:r>
            <w:r w:rsidRPr="00B671EE">
              <w:rPr>
                <w:bCs/>
                <w:sz w:val="28"/>
                <w:szCs w:val="28"/>
              </w:rPr>
              <w:t xml:space="preserve"> «</w:t>
            </w:r>
            <w:r w:rsidR="000B5B50">
              <w:rPr>
                <w:bCs/>
                <w:sz w:val="28"/>
                <w:szCs w:val="28"/>
              </w:rPr>
              <w:t>07</w:t>
            </w:r>
            <w:r w:rsidRPr="00B671EE">
              <w:rPr>
                <w:bCs/>
                <w:sz w:val="28"/>
                <w:szCs w:val="28"/>
              </w:rPr>
              <w:t xml:space="preserve">» </w:t>
            </w:r>
            <w:r w:rsidR="000B5B50">
              <w:rPr>
                <w:bCs/>
                <w:sz w:val="28"/>
                <w:szCs w:val="28"/>
              </w:rPr>
              <w:t>июня</w:t>
            </w:r>
            <w:r w:rsidRPr="00B671EE">
              <w:rPr>
                <w:bCs/>
                <w:sz w:val="28"/>
                <w:szCs w:val="28"/>
              </w:rPr>
              <w:t xml:space="preserve"> 20</w:t>
            </w:r>
            <w:r w:rsidR="009E3473">
              <w:rPr>
                <w:bCs/>
                <w:sz w:val="28"/>
                <w:szCs w:val="28"/>
              </w:rPr>
              <w:t xml:space="preserve">21 </w:t>
            </w:r>
            <w:r w:rsidRPr="00B671EE">
              <w:rPr>
                <w:bCs/>
                <w:sz w:val="28"/>
                <w:szCs w:val="28"/>
              </w:rPr>
              <w:t>г.</w:t>
            </w:r>
          </w:p>
        </w:tc>
      </w:tr>
      <w:bookmarkEnd w:id="1"/>
    </w:tbl>
    <w:p w:rsidR="004072F6" w:rsidRPr="00B671EE" w:rsidRDefault="004072F6"/>
    <w:p w:rsidR="004072F6" w:rsidRPr="00B671EE" w:rsidRDefault="004072F6"/>
    <w:p w:rsidR="004A4B5F" w:rsidRPr="00B671EE" w:rsidRDefault="004A4B5F" w:rsidP="004A4B5F"/>
    <w:sectPr w:rsidR="004A4B5F" w:rsidRPr="00B671EE" w:rsidSect="00FB1398">
      <w:headerReference w:type="default" r:id="rId22"/>
      <w:pgSz w:w="16838" w:h="11906" w:orient="landscape" w:code="9"/>
      <w:pgMar w:top="1418" w:right="1134"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562" w:rsidRDefault="001D3562" w:rsidP="004A4B5F">
      <w:r>
        <w:separator/>
      </w:r>
    </w:p>
  </w:endnote>
  <w:endnote w:type="continuationSeparator" w:id="0">
    <w:p w:rsidR="001D3562" w:rsidRDefault="001D3562"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8A5" w:rsidRDefault="001858A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562" w:rsidRDefault="001D3562" w:rsidP="004A4B5F">
      <w:r>
        <w:separator/>
      </w:r>
    </w:p>
  </w:footnote>
  <w:footnote w:type="continuationSeparator" w:id="0">
    <w:p w:rsidR="001D3562" w:rsidRDefault="001D3562" w:rsidP="004A4B5F">
      <w:r>
        <w:continuationSeparator/>
      </w:r>
    </w:p>
  </w:footnote>
  <w:footnote w:id="1">
    <w:p w:rsidR="001858A5" w:rsidRPr="00613525" w:rsidRDefault="001858A5" w:rsidP="003D5079">
      <w:pPr>
        <w:pStyle w:val="a9"/>
        <w:jc w:val="both"/>
        <w:rPr>
          <w:sz w:val="16"/>
        </w:rPr>
      </w:pPr>
      <w:r w:rsidRPr="00613525">
        <w:rPr>
          <w:rStyle w:val="a8"/>
        </w:rPr>
        <w:footnoteRef/>
      </w:r>
      <w:r w:rsidRPr="00613525">
        <w:t xml:space="preserve"> </w:t>
      </w:r>
      <w:r w:rsidRPr="00613525">
        <w:rPr>
          <w:szCs w:val="24"/>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p>
  </w:footnote>
  <w:footnote w:id="2">
    <w:p w:rsidR="001858A5" w:rsidRDefault="001858A5" w:rsidP="00A01D66">
      <w:pPr>
        <w:pStyle w:val="a9"/>
        <w:jc w:val="both"/>
      </w:pPr>
      <w:r>
        <w:rPr>
          <w:rStyle w:val="a8"/>
        </w:rPr>
        <w:footnoteRef/>
      </w:r>
      <w:r>
        <w:t xml:space="preserve"> </w:t>
      </w:r>
      <w:r>
        <w:rPr>
          <w:color w:val="000000"/>
        </w:rPr>
        <w:t>При отсутствии сведений в заявке участника, стоимость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стоимость работ (услуг), по которым участник является подрядчиком (исполнителем), из общего объема закупки считается равной общей стоимости работ (услуг) предложенных участником.</w:t>
      </w:r>
    </w:p>
  </w:footnote>
  <w:footnote w:id="3">
    <w:p w:rsidR="001858A5" w:rsidRPr="004A0906" w:rsidRDefault="001858A5" w:rsidP="00A01D66">
      <w:pPr>
        <w:pStyle w:val="a9"/>
        <w:spacing w:line="200" w:lineRule="exact"/>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1858A5" w:rsidRPr="004A0906" w:rsidRDefault="001858A5" w:rsidP="00A01D66">
      <w:pPr>
        <w:pStyle w:val="a9"/>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5">
    <w:p w:rsidR="001858A5" w:rsidRDefault="001858A5" w:rsidP="003F147D">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1858A5" w:rsidRPr="009823DC" w:rsidRDefault="001858A5" w:rsidP="003F147D">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160208">
        <w:rPr>
          <w:i/>
        </w:rPr>
        <w:t xml:space="preserve"> указаны в приложении № __ к техническому предложению.». </w:t>
      </w:r>
      <w:r w:rsidRPr="00160208">
        <w:t xml:space="preserve">Цена договора, порядок ее формирования, сведения о стоимости непосредственно товара и транспортно-логистических услуг (если предусмотрено условиями </w:t>
      </w:r>
      <w:r w:rsidRPr="00B92381">
        <w:t>приложения № 1 к извещению</w:t>
      </w:r>
      <w:r w:rsidRPr="00160208">
        <w:t xml:space="preserve">) в обязательном порядке указываются в данном пункте </w:t>
      </w:r>
      <w:r w:rsidRPr="00B92381">
        <w:t>приложения № 1 к извещению</w:t>
      </w:r>
      <w:r w:rsidRPr="004C7F6C">
        <w:t>.</w:t>
      </w:r>
    </w:p>
  </w:footnote>
  <w:footnote w:id="7">
    <w:p w:rsidR="001858A5" w:rsidRPr="00EE23E7" w:rsidRDefault="001858A5" w:rsidP="00EE23E7">
      <w:pPr>
        <w:pStyle w:val="a9"/>
        <w:jc w:val="both"/>
        <w:rPr>
          <w:i/>
        </w:rPr>
      </w:pPr>
      <w:r>
        <w:rPr>
          <w:rStyle w:val="a8"/>
        </w:rPr>
        <w:footnoteRef/>
      </w:r>
      <w:r>
        <w:t xml:space="preserve"> </w:t>
      </w:r>
      <w:r w:rsidRPr="00FD51CD">
        <w:rPr>
          <w:i/>
        </w:rPr>
        <w:t xml:space="preserve">Таблица </w:t>
      </w:r>
      <w:r>
        <w:rPr>
          <w:i/>
        </w:rPr>
        <w:t xml:space="preserve">может быть дополнена колонками « производитель товара», «гарантийный срок эксплуатации». </w:t>
      </w:r>
      <w:r w:rsidRPr="00EE23E7">
        <w:rPr>
          <w:i/>
          <w:iCs/>
        </w:rPr>
        <w:t xml:space="preserve">В случае установления в </w:t>
      </w:r>
      <w:r>
        <w:rPr>
          <w:i/>
          <w:iCs/>
        </w:rPr>
        <w:t>приложении к извещению о проведении запроса котировок</w:t>
      </w:r>
      <w:r w:rsidRPr="00EE23E7">
        <w:rPr>
          <w:i/>
          <w:iCs/>
        </w:rPr>
        <w:t xml:space="preserve"> квалификационного требования о наличии у участника права поставки, колонка «производитель» включается в обязательном порядке.</w:t>
      </w:r>
    </w:p>
    <w:p w:rsidR="001858A5" w:rsidRDefault="001858A5" w:rsidP="00EE23E7">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8">
    <w:p w:rsidR="00F61564" w:rsidRDefault="00F61564" w:rsidP="003F147D">
      <w:pPr>
        <w:pStyle w:val="a9"/>
        <w:jc w:val="both"/>
      </w:pPr>
      <w:r>
        <w:rPr>
          <w:rStyle w:val="a8"/>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rsidRPr="00B92381">
        <w:t>приложения № 1 к извещению</w:t>
      </w:r>
      <w:r w:rsidRPr="00885EB0">
        <w:t>, и указывает эту цену в протоколе рассмотрения и оценки заявок</w:t>
      </w:r>
      <w:r>
        <w:t>.</w:t>
      </w:r>
    </w:p>
  </w:footnote>
  <w:footnote w:id="9">
    <w:p w:rsidR="00F61564" w:rsidRDefault="00F61564" w:rsidP="003F147D">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10">
    <w:p w:rsidR="001858A5" w:rsidRDefault="001858A5">
      <w:pPr>
        <w:pStyle w:val="a9"/>
      </w:pPr>
      <w:r>
        <w:rPr>
          <w:rStyle w:val="a8"/>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8A5" w:rsidRPr="00EF5C71" w:rsidRDefault="001858A5">
    <w:pPr>
      <w:pStyle w:val="af1"/>
      <w:jc w:val="center"/>
    </w:pPr>
  </w:p>
  <w:p w:rsidR="001858A5" w:rsidRDefault="001858A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8A5" w:rsidRPr="00EF5C71" w:rsidRDefault="001858A5">
    <w:pPr>
      <w:pStyle w:val="af1"/>
      <w:jc w:val="center"/>
    </w:pPr>
  </w:p>
  <w:p w:rsidR="001858A5" w:rsidRDefault="001858A5">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8A5" w:rsidRDefault="001858A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863"/>
    <w:multiLevelType w:val="hybridMultilevel"/>
    <w:tmpl w:val="CC626C5C"/>
    <w:lvl w:ilvl="0" w:tplc="580AED22">
      <w:start w:val="10"/>
      <w:numFmt w:val="decimal"/>
      <w:lvlText w:val="%1."/>
      <w:lvlJc w:val="left"/>
      <w:pPr>
        <w:ind w:left="3920" w:hanging="375"/>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057B731A"/>
    <w:multiLevelType w:val="multilevel"/>
    <w:tmpl w:val="F4D09A60"/>
    <w:lvl w:ilvl="0">
      <w:start w:val="5"/>
      <w:numFmt w:val="decimal"/>
      <w:lvlText w:val="%1."/>
      <w:lvlJc w:val="left"/>
      <w:pPr>
        <w:ind w:left="4070"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C492E"/>
    <w:multiLevelType w:val="multilevel"/>
    <w:tmpl w:val="F5F20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306AEA"/>
    <w:multiLevelType w:val="multilevel"/>
    <w:tmpl w:val="16C278C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2A0510"/>
    <w:multiLevelType w:val="multilevel"/>
    <w:tmpl w:val="E6CCBE6E"/>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
      <w:lvlText w:val="%1.%2.%3."/>
      <w:lvlJc w:val="left"/>
      <w:pPr>
        <w:ind w:left="2512"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1F792207"/>
    <w:multiLevelType w:val="multilevel"/>
    <w:tmpl w:val="48E019C4"/>
    <w:lvl w:ilvl="0">
      <w:start w:val="1"/>
      <w:numFmt w:val="decimal"/>
      <w:lvlText w:val="%1."/>
      <w:lvlJc w:val="left"/>
      <w:pPr>
        <w:ind w:left="720" w:hanging="360"/>
      </w:pPr>
      <w:rPr>
        <w:rFonts w:hint="default"/>
      </w:rPr>
    </w:lvl>
    <w:lvl w:ilvl="1">
      <w:start w:val="1"/>
      <w:numFmt w:val="decimal"/>
      <w:isLgl/>
      <w:lvlText w:val="3.%2."/>
      <w:lvlJc w:val="left"/>
      <w:pPr>
        <w:ind w:left="1080" w:hanging="720"/>
      </w:pPr>
      <w:rPr>
        <w:rFonts w:hint="default"/>
      </w:rPr>
    </w:lvl>
    <w:lvl w:ilvl="2">
      <w:start w:val="1"/>
      <w:numFmt w:val="decimal"/>
      <w:isLgl/>
      <w:lvlText w:val="3.%2.%3."/>
      <w:lvlJc w:val="left"/>
      <w:pPr>
        <w:ind w:left="1572" w:hanging="720"/>
      </w:pPr>
      <w:rPr>
        <w:rFonts w:hint="default"/>
        <w:i w:val="0"/>
      </w:rPr>
    </w:lvl>
    <w:lvl w:ilvl="3">
      <w:start w:val="1"/>
      <w:numFmt w:val="decimal"/>
      <w:isLgl/>
      <w:lvlText w:val="3.%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E23292B"/>
    <w:multiLevelType w:val="multilevel"/>
    <w:tmpl w:val="02248DBE"/>
    <w:lvl w:ilvl="0">
      <w:start w:val="3"/>
      <w:numFmt w:val="decimal"/>
      <w:lvlText w:val="%1."/>
      <w:lvlJc w:val="left"/>
      <w:pPr>
        <w:ind w:left="900" w:hanging="900"/>
      </w:pPr>
      <w:rPr>
        <w:rFonts w:hint="default"/>
      </w:rPr>
    </w:lvl>
    <w:lvl w:ilvl="1">
      <w:start w:val="8"/>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15:restartNumberingAfterBreak="0">
    <w:nsid w:val="30C664A2"/>
    <w:multiLevelType w:val="hybridMultilevel"/>
    <w:tmpl w:val="DEC84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B72BC0"/>
    <w:multiLevelType w:val="multilevel"/>
    <w:tmpl w:val="326A9AD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AAC20AF"/>
    <w:multiLevelType w:val="hybridMultilevel"/>
    <w:tmpl w:val="6FF0EAF4"/>
    <w:lvl w:ilvl="0" w:tplc="B24EED68">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D879A2"/>
    <w:multiLevelType w:val="multilevel"/>
    <w:tmpl w:val="0C30EDA4"/>
    <w:lvl w:ilvl="0">
      <w:start w:val="1"/>
      <w:numFmt w:val="decimal"/>
      <w:lvlText w:val="%1."/>
      <w:lvlJc w:val="left"/>
      <w:pPr>
        <w:ind w:left="720" w:hanging="360"/>
      </w:pPr>
      <w:rPr>
        <w:rFonts w:hint="default"/>
      </w:rPr>
    </w:lvl>
    <w:lvl w:ilvl="1">
      <w:start w:val="13"/>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523E5DC4"/>
    <w:multiLevelType w:val="multilevel"/>
    <w:tmpl w:val="4AE82A74"/>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5408AC"/>
    <w:multiLevelType w:val="hybridMultilevel"/>
    <w:tmpl w:val="D5DA9658"/>
    <w:lvl w:ilvl="0" w:tplc="04190001">
      <w:start w:val="1"/>
      <w:numFmt w:val="bullet"/>
      <w:lvlText w:val=""/>
      <w:lvlJc w:val="left"/>
      <w:pPr>
        <w:ind w:left="901" w:hanging="360"/>
      </w:pPr>
      <w:rPr>
        <w:rFonts w:ascii="Symbol" w:hAnsi="Symbol" w:hint="default"/>
      </w:rPr>
    </w:lvl>
    <w:lvl w:ilvl="1" w:tplc="04190003">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8" w15:restartNumberingAfterBreak="0">
    <w:nsid w:val="59457AEB"/>
    <w:multiLevelType w:val="hybridMultilevel"/>
    <w:tmpl w:val="30AE0BE6"/>
    <w:lvl w:ilvl="0" w:tplc="4D4CF1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5B047EA5"/>
    <w:multiLevelType w:val="multilevel"/>
    <w:tmpl w:val="2B5826FE"/>
    <w:lvl w:ilvl="0">
      <w:start w:val="3"/>
      <w:numFmt w:val="decimal"/>
      <w:lvlText w:val="%1."/>
      <w:lvlJc w:val="left"/>
      <w:pPr>
        <w:ind w:left="1020" w:hanging="1020"/>
      </w:pPr>
      <w:rPr>
        <w:rFonts w:hint="default"/>
      </w:rPr>
    </w:lvl>
    <w:lvl w:ilvl="1">
      <w:start w:val="11"/>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5FE5124C"/>
    <w:multiLevelType w:val="multilevel"/>
    <w:tmpl w:val="3A08BD5E"/>
    <w:lvl w:ilvl="0">
      <w:start w:val="3"/>
      <w:numFmt w:val="decimal"/>
      <w:lvlText w:val="%1."/>
      <w:lvlJc w:val="left"/>
      <w:pPr>
        <w:ind w:left="770" w:hanging="770"/>
      </w:pPr>
      <w:rPr>
        <w:rFonts w:hint="default"/>
      </w:rPr>
    </w:lvl>
    <w:lvl w:ilvl="1">
      <w:start w:val="10"/>
      <w:numFmt w:val="decimal"/>
      <w:lvlText w:val="%1.%2."/>
      <w:lvlJc w:val="left"/>
      <w:pPr>
        <w:ind w:left="1125" w:hanging="770"/>
      </w:pPr>
      <w:rPr>
        <w:rFonts w:hint="default"/>
      </w:rPr>
    </w:lvl>
    <w:lvl w:ilvl="2">
      <w:start w:val="1"/>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1" w15:restartNumberingAfterBreak="0">
    <w:nsid w:val="60BC615C"/>
    <w:multiLevelType w:val="hybridMultilevel"/>
    <w:tmpl w:val="69985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F1591"/>
    <w:multiLevelType w:val="hybridMultilevel"/>
    <w:tmpl w:val="AA2A7E2C"/>
    <w:lvl w:ilvl="0" w:tplc="EAC4FF66">
      <w:start w:val="1"/>
      <w:numFmt w:val="decimal"/>
      <w:lvlText w:val="%1."/>
      <w:lvlJc w:val="left"/>
      <w:pPr>
        <w:ind w:left="1980" w:hanging="1128"/>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15:restartNumberingAfterBreak="0">
    <w:nsid w:val="63D94BB1"/>
    <w:multiLevelType w:val="hybridMultilevel"/>
    <w:tmpl w:val="34700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82D48C6"/>
    <w:multiLevelType w:val="hybridMultilevel"/>
    <w:tmpl w:val="214A5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15:restartNumberingAfterBreak="0">
    <w:nsid w:val="6DE11F9E"/>
    <w:multiLevelType w:val="hybridMultilevel"/>
    <w:tmpl w:val="7FD47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9E3D07"/>
    <w:multiLevelType w:val="hybridMultilevel"/>
    <w:tmpl w:val="E026B516"/>
    <w:lvl w:ilvl="0" w:tplc="A75E47A4">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29" w15:restartNumberingAfterBreak="0">
    <w:nsid w:val="78191B1E"/>
    <w:multiLevelType w:val="hybridMultilevel"/>
    <w:tmpl w:val="46FA4458"/>
    <w:lvl w:ilvl="0" w:tplc="1FCC1BA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E084176"/>
    <w:multiLevelType w:val="multilevel"/>
    <w:tmpl w:val="354CFAA4"/>
    <w:lvl w:ilvl="0">
      <w:start w:val="3"/>
      <w:numFmt w:val="decimal"/>
      <w:lvlText w:val="%1."/>
      <w:lvlJc w:val="left"/>
      <w:pPr>
        <w:ind w:left="770" w:hanging="770"/>
      </w:pPr>
      <w:rPr>
        <w:rFonts w:hint="default"/>
      </w:rPr>
    </w:lvl>
    <w:lvl w:ilvl="1">
      <w:start w:val="13"/>
      <w:numFmt w:val="decimal"/>
      <w:lvlText w:val="%1.%2."/>
      <w:lvlJc w:val="left"/>
      <w:pPr>
        <w:ind w:left="1054" w:hanging="770"/>
      </w:pPr>
      <w:rPr>
        <w:rFonts w:hint="default"/>
      </w:rPr>
    </w:lvl>
    <w:lvl w:ilvl="2">
      <w:start w:val="2"/>
      <w:numFmt w:val="decimal"/>
      <w:lvlText w:val="%1.%2.%3."/>
      <w:lvlJc w:val="left"/>
      <w:pPr>
        <w:ind w:left="1338" w:hanging="77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7E210B96"/>
    <w:multiLevelType w:val="multilevel"/>
    <w:tmpl w:val="955EDC82"/>
    <w:lvl w:ilvl="0">
      <w:start w:val="1"/>
      <w:numFmt w:val="decimal"/>
      <w:lvlText w:val="%1."/>
      <w:lvlJc w:val="left"/>
      <w:pPr>
        <w:ind w:left="420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3" w15:restartNumberingAfterBreak="0">
    <w:nsid w:val="7EF83134"/>
    <w:multiLevelType w:val="hybridMultilevel"/>
    <w:tmpl w:val="6A70A176"/>
    <w:lvl w:ilvl="0" w:tplc="98E63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2"/>
  </w:num>
  <w:num w:numId="3">
    <w:abstractNumId w:val="12"/>
  </w:num>
  <w:num w:numId="4">
    <w:abstractNumId w:val="24"/>
  </w:num>
  <w:num w:numId="5">
    <w:abstractNumId w:val="6"/>
  </w:num>
  <w:num w:numId="6">
    <w:abstractNumId w:val="19"/>
  </w:num>
  <w:num w:numId="7">
    <w:abstractNumId w:val="4"/>
  </w:num>
  <w:num w:numId="8">
    <w:abstractNumId w:val="14"/>
  </w:num>
  <w:num w:numId="9">
    <w:abstractNumId w:val="30"/>
  </w:num>
  <w:num w:numId="10">
    <w:abstractNumId w:val="20"/>
  </w:num>
  <w:num w:numId="11">
    <w:abstractNumId w:val="31"/>
  </w:num>
  <w:num w:numId="12">
    <w:abstractNumId w:val="13"/>
  </w:num>
  <w:num w:numId="13">
    <w:abstractNumId w:val="7"/>
  </w:num>
  <w:num w:numId="14">
    <w:abstractNumId w:val="8"/>
  </w:num>
  <w:num w:numId="15">
    <w:abstractNumId w:val="25"/>
  </w:num>
  <w:num w:numId="16">
    <w:abstractNumId w:val="26"/>
  </w:num>
  <w:num w:numId="17">
    <w:abstractNumId w:val="17"/>
  </w:num>
  <w:num w:numId="18">
    <w:abstractNumId w:val="11"/>
  </w:num>
  <w:num w:numId="19">
    <w:abstractNumId w:val="32"/>
  </w:num>
  <w:num w:numId="20">
    <w:abstractNumId w:val="9"/>
  </w:num>
  <w:num w:numId="21">
    <w:abstractNumId w:val="1"/>
  </w:num>
  <w:num w:numId="22">
    <w:abstractNumId w:val="29"/>
  </w:num>
  <w:num w:numId="23">
    <w:abstractNumId w:val="0"/>
  </w:num>
  <w:num w:numId="24">
    <w:abstractNumId w:val="10"/>
  </w:num>
  <w:num w:numId="25">
    <w:abstractNumId w:val="2"/>
  </w:num>
  <w:num w:numId="26">
    <w:abstractNumId w:val="18"/>
  </w:num>
  <w:num w:numId="27">
    <w:abstractNumId w:val="15"/>
  </w:num>
  <w:num w:numId="28">
    <w:abstractNumId w:val="33"/>
  </w:num>
  <w:num w:numId="29">
    <w:abstractNumId w:val="23"/>
  </w:num>
  <w:num w:numId="30">
    <w:abstractNumId w:val="3"/>
  </w:num>
  <w:num w:numId="31">
    <w:abstractNumId w:val="16"/>
  </w:num>
  <w:num w:numId="32">
    <w:abstractNumId w:val="21"/>
  </w:num>
  <w:num w:numId="33">
    <w:abstractNumId w:val="28"/>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5F"/>
    <w:rsid w:val="00007FFC"/>
    <w:rsid w:val="00011306"/>
    <w:rsid w:val="0001219D"/>
    <w:rsid w:val="00012DCB"/>
    <w:rsid w:val="00015DFB"/>
    <w:rsid w:val="0002029A"/>
    <w:rsid w:val="00020429"/>
    <w:rsid w:val="0002056E"/>
    <w:rsid w:val="00020787"/>
    <w:rsid w:val="000371CC"/>
    <w:rsid w:val="00037302"/>
    <w:rsid w:val="0003797E"/>
    <w:rsid w:val="00050ABC"/>
    <w:rsid w:val="000578E4"/>
    <w:rsid w:val="00063332"/>
    <w:rsid w:val="00063EBF"/>
    <w:rsid w:val="0006736D"/>
    <w:rsid w:val="000719E5"/>
    <w:rsid w:val="00074331"/>
    <w:rsid w:val="0008078A"/>
    <w:rsid w:val="00081E66"/>
    <w:rsid w:val="00086069"/>
    <w:rsid w:val="000950C6"/>
    <w:rsid w:val="000A3AB3"/>
    <w:rsid w:val="000A4D05"/>
    <w:rsid w:val="000A5D29"/>
    <w:rsid w:val="000B0F17"/>
    <w:rsid w:val="000B195B"/>
    <w:rsid w:val="000B5B50"/>
    <w:rsid w:val="000C1429"/>
    <w:rsid w:val="000C37FB"/>
    <w:rsid w:val="000C6195"/>
    <w:rsid w:val="000D0F2E"/>
    <w:rsid w:val="000D1958"/>
    <w:rsid w:val="000D57FE"/>
    <w:rsid w:val="000D6C76"/>
    <w:rsid w:val="000D6DFA"/>
    <w:rsid w:val="000D768C"/>
    <w:rsid w:val="000E023C"/>
    <w:rsid w:val="000E10F4"/>
    <w:rsid w:val="000E265E"/>
    <w:rsid w:val="000E36DD"/>
    <w:rsid w:val="000E451A"/>
    <w:rsid w:val="000E6C04"/>
    <w:rsid w:val="000F40B1"/>
    <w:rsid w:val="000F7942"/>
    <w:rsid w:val="00102CD7"/>
    <w:rsid w:val="001037B7"/>
    <w:rsid w:val="001041D9"/>
    <w:rsid w:val="00107A2F"/>
    <w:rsid w:val="001100A6"/>
    <w:rsid w:val="00110BC1"/>
    <w:rsid w:val="00112466"/>
    <w:rsid w:val="0011405D"/>
    <w:rsid w:val="001223AE"/>
    <w:rsid w:val="00122EAA"/>
    <w:rsid w:val="00123629"/>
    <w:rsid w:val="0012599C"/>
    <w:rsid w:val="0013000F"/>
    <w:rsid w:val="00131F5F"/>
    <w:rsid w:val="00135266"/>
    <w:rsid w:val="00136B71"/>
    <w:rsid w:val="00137683"/>
    <w:rsid w:val="00141255"/>
    <w:rsid w:val="0014191C"/>
    <w:rsid w:val="0014491C"/>
    <w:rsid w:val="00150976"/>
    <w:rsid w:val="00157487"/>
    <w:rsid w:val="0015789E"/>
    <w:rsid w:val="00162EF1"/>
    <w:rsid w:val="00163ADB"/>
    <w:rsid w:val="00163FF3"/>
    <w:rsid w:val="00164AB1"/>
    <w:rsid w:val="00170392"/>
    <w:rsid w:val="001711AD"/>
    <w:rsid w:val="0017283D"/>
    <w:rsid w:val="00174EAA"/>
    <w:rsid w:val="00176776"/>
    <w:rsid w:val="0017789A"/>
    <w:rsid w:val="00177AAB"/>
    <w:rsid w:val="0018155F"/>
    <w:rsid w:val="001829B7"/>
    <w:rsid w:val="00183E13"/>
    <w:rsid w:val="001858A5"/>
    <w:rsid w:val="001B1BDC"/>
    <w:rsid w:val="001B301A"/>
    <w:rsid w:val="001B697D"/>
    <w:rsid w:val="001B7671"/>
    <w:rsid w:val="001D24A6"/>
    <w:rsid w:val="001D26C2"/>
    <w:rsid w:val="001D281D"/>
    <w:rsid w:val="001D2883"/>
    <w:rsid w:val="001D355E"/>
    <w:rsid w:val="001D3562"/>
    <w:rsid w:val="001D4BD9"/>
    <w:rsid w:val="001D4EAC"/>
    <w:rsid w:val="001D52D4"/>
    <w:rsid w:val="001E21E4"/>
    <w:rsid w:val="001E324E"/>
    <w:rsid w:val="001E3E38"/>
    <w:rsid w:val="001E54B1"/>
    <w:rsid w:val="001E54FC"/>
    <w:rsid w:val="001E5C48"/>
    <w:rsid w:val="001F1DFA"/>
    <w:rsid w:val="001F3018"/>
    <w:rsid w:val="00206282"/>
    <w:rsid w:val="00207033"/>
    <w:rsid w:val="00212441"/>
    <w:rsid w:val="00212DA8"/>
    <w:rsid w:val="00216840"/>
    <w:rsid w:val="00217321"/>
    <w:rsid w:val="002206ED"/>
    <w:rsid w:val="0022276B"/>
    <w:rsid w:val="002242FE"/>
    <w:rsid w:val="00224FD3"/>
    <w:rsid w:val="0022612E"/>
    <w:rsid w:val="00230643"/>
    <w:rsid w:val="0023422B"/>
    <w:rsid w:val="00234EFF"/>
    <w:rsid w:val="00241FD4"/>
    <w:rsid w:val="002437F2"/>
    <w:rsid w:val="0024484D"/>
    <w:rsid w:val="002455F1"/>
    <w:rsid w:val="00252C4C"/>
    <w:rsid w:val="00261906"/>
    <w:rsid w:val="0027050F"/>
    <w:rsid w:val="002711F1"/>
    <w:rsid w:val="00271FA4"/>
    <w:rsid w:val="00273F81"/>
    <w:rsid w:val="002746CC"/>
    <w:rsid w:val="00276450"/>
    <w:rsid w:val="00276E51"/>
    <w:rsid w:val="00276F31"/>
    <w:rsid w:val="0027700A"/>
    <w:rsid w:val="002833CC"/>
    <w:rsid w:val="00283E00"/>
    <w:rsid w:val="00284C55"/>
    <w:rsid w:val="00287A77"/>
    <w:rsid w:val="00290971"/>
    <w:rsid w:val="00291224"/>
    <w:rsid w:val="00291CE1"/>
    <w:rsid w:val="00294A73"/>
    <w:rsid w:val="00296000"/>
    <w:rsid w:val="002A1F5A"/>
    <w:rsid w:val="002A5C85"/>
    <w:rsid w:val="002B060C"/>
    <w:rsid w:val="002C00EC"/>
    <w:rsid w:val="002C0601"/>
    <w:rsid w:val="002C766C"/>
    <w:rsid w:val="002D172A"/>
    <w:rsid w:val="002D1B28"/>
    <w:rsid w:val="002D2E82"/>
    <w:rsid w:val="002D3FEB"/>
    <w:rsid w:val="002E37F5"/>
    <w:rsid w:val="002E56A0"/>
    <w:rsid w:val="002E5A33"/>
    <w:rsid w:val="002E5BA3"/>
    <w:rsid w:val="002E5E42"/>
    <w:rsid w:val="002F54D4"/>
    <w:rsid w:val="002F6495"/>
    <w:rsid w:val="00301CCF"/>
    <w:rsid w:val="00302885"/>
    <w:rsid w:val="00303A01"/>
    <w:rsid w:val="003047BE"/>
    <w:rsid w:val="003063D9"/>
    <w:rsid w:val="0032243B"/>
    <w:rsid w:val="0033129C"/>
    <w:rsid w:val="0033295E"/>
    <w:rsid w:val="00336BE6"/>
    <w:rsid w:val="00336FF8"/>
    <w:rsid w:val="00337CCF"/>
    <w:rsid w:val="0034724C"/>
    <w:rsid w:val="00355BFE"/>
    <w:rsid w:val="0036355C"/>
    <w:rsid w:val="00364C1E"/>
    <w:rsid w:val="00366C1B"/>
    <w:rsid w:val="00367DE6"/>
    <w:rsid w:val="0037024B"/>
    <w:rsid w:val="003746D9"/>
    <w:rsid w:val="0038156B"/>
    <w:rsid w:val="00383FC0"/>
    <w:rsid w:val="00385778"/>
    <w:rsid w:val="00385786"/>
    <w:rsid w:val="0038588E"/>
    <w:rsid w:val="00387BDC"/>
    <w:rsid w:val="00390943"/>
    <w:rsid w:val="00393AE2"/>
    <w:rsid w:val="003940C1"/>
    <w:rsid w:val="003A5BD1"/>
    <w:rsid w:val="003A64B0"/>
    <w:rsid w:val="003B119F"/>
    <w:rsid w:val="003B1514"/>
    <w:rsid w:val="003B199C"/>
    <w:rsid w:val="003B2E5C"/>
    <w:rsid w:val="003B34D1"/>
    <w:rsid w:val="003C0A15"/>
    <w:rsid w:val="003C6521"/>
    <w:rsid w:val="003D1E70"/>
    <w:rsid w:val="003D3AB9"/>
    <w:rsid w:val="003D5079"/>
    <w:rsid w:val="003D5798"/>
    <w:rsid w:val="003D5A85"/>
    <w:rsid w:val="003D7ABD"/>
    <w:rsid w:val="003F1172"/>
    <w:rsid w:val="003F147D"/>
    <w:rsid w:val="003F37DA"/>
    <w:rsid w:val="003F712B"/>
    <w:rsid w:val="004007F5"/>
    <w:rsid w:val="00405950"/>
    <w:rsid w:val="00405A61"/>
    <w:rsid w:val="004072F6"/>
    <w:rsid w:val="00415353"/>
    <w:rsid w:val="004257EA"/>
    <w:rsid w:val="004276F0"/>
    <w:rsid w:val="0043490C"/>
    <w:rsid w:val="00440E28"/>
    <w:rsid w:val="00442092"/>
    <w:rsid w:val="00442DB4"/>
    <w:rsid w:val="00443AAA"/>
    <w:rsid w:val="00443C03"/>
    <w:rsid w:val="00446566"/>
    <w:rsid w:val="004466DF"/>
    <w:rsid w:val="004469F0"/>
    <w:rsid w:val="004473FC"/>
    <w:rsid w:val="00451599"/>
    <w:rsid w:val="004527E2"/>
    <w:rsid w:val="00453C11"/>
    <w:rsid w:val="00454753"/>
    <w:rsid w:val="00456E83"/>
    <w:rsid w:val="00457D33"/>
    <w:rsid w:val="00462620"/>
    <w:rsid w:val="00463AD4"/>
    <w:rsid w:val="00470EAD"/>
    <w:rsid w:val="00470FB2"/>
    <w:rsid w:val="00472CC4"/>
    <w:rsid w:val="004744AC"/>
    <w:rsid w:val="00484843"/>
    <w:rsid w:val="00491BF3"/>
    <w:rsid w:val="0049259C"/>
    <w:rsid w:val="00496C0F"/>
    <w:rsid w:val="004970BC"/>
    <w:rsid w:val="004A4B5F"/>
    <w:rsid w:val="004A6392"/>
    <w:rsid w:val="004B1EF5"/>
    <w:rsid w:val="004B2006"/>
    <w:rsid w:val="004B2E2A"/>
    <w:rsid w:val="004B52B4"/>
    <w:rsid w:val="004B5CB1"/>
    <w:rsid w:val="004B7AB3"/>
    <w:rsid w:val="004C0628"/>
    <w:rsid w:val="004C4688"/>
    <w:rsid w:val="004E157D"/>
    <w:rsid w:val="004E3C6C"/>
    <w:rsid w:val="004E5338"/>
    <w:rsid w:val="004E760E"/>
    <w:rsid w:val="004F14B5"/>
    <w:rsid w:val="004F17B0"/>
    <w:rsid w:val="004F19FB"/>
    <w:rsid w:val="004F2AE2"/>
    <w:rsid w:val="00502E00"/>
    <w:rsid w:val="00503D3B"/>
    <w:rsid w:val="00503D73"/>
    <w:rsid w:val="00504F3E"/>
    <w:rsid w:val="00511831"/>
    <w:rsid w:val="0051198C"/>
    <w:rsid w:val="00521A52"/>
    <w:rsid w:val="005247C3"/>
    <w:rsid w:val="00525AF5"/>
    <w:rsid w:val="005327EF"/>
    <w:rsid w:val="00532AAC"/>
    <w:rsid w:val="0053379C"/>
    <w:rsid w:val="0054032F"/>
    <w:rsid w:val="005412F4"/>
    <w:rsid w:val="00547106"/>
    <w:rsid w:val="0055034B"/>
    <w:rsid w:val="00551557"/>
    <w:rsid w:val="00560CE0"/>
    <w:rsid w:val="005617C8"/>
    <w:rsid w:val="00563555"/>
    <w:rsid w:val="00571917"/>
    <w:rsid w:val="00574BA5"/>
    <w:rsid w:val="00574D9E"/>
    <w:rsid w:val="00575197"/>
    <w:rsid w:val="00575B93"/>
    <w:rsid w:val="005828A4"/>
    <w:rsid w:val="005833DD"/>
    <w:rsid w:val="0058408D"/>
    <w:rsid w:val="00587207"/>
    <w:rsid w:val="005932C5"/>
    <w:rsid w:val="00595EAA"/>
    <w:rsid w:val="005A1A74"/>
    <w:rsid w:val="005A61C4"/>
    <w:rsid w:val="005A63D7"/>
    <w:rsid w:val="005A795A"/>
    <w:rsid w:val="005B1AF2"/>
    <w:rsid w:val="005B5390"/>
    <w:rsid w:val="005B7137"/>
    <w:rsid w:val="005C1483"/>
    <w:rsid w:val="005C1B77"/>
    <w:rsid w:val="005C254A"/>
    <w:rsid w:val="005C496C"/>
    <w:rsid w:val="005C4BDC"/>
    <w:rsid w:val="005D09E5"/>
    <w:rsid w:val="005D520F"/>
    <w:rsid w:val="005D6A3A"/>
    <w:rsid w:val="005E016F"/>
    <w:rsid w:val="005E3AC2"/>
    <w:rsid w:val="005E6F62"/>
    <w:rsid w:val="005F37E3"/>
    <w:rsid w:val="0060586F"/>
    <w:rsid w:val="00605D14"/>
    <w:rsid w:val="00606467"/>
    <w:rsid w:val="00613525"/>
    <w:rsid w:val="00616D6E"/>
    <w:rsid w:val="00616E25"/>
    <w:rsid w:val="0062596A"/>
    <w:rsid w:val="00627BCD"/>
    <w:rsid w:val="006306AA"/>
    <w:rsid w:val="0063388D"/>
    <w:rsid w:val="00635447"/>
    <w:rsid w:val="006426C7"/>
    <w:rsid w:val="00643723"/>
    <w:rsid w:val="00643769"/>
    <w:rsid w:val="00644D05"/>
    <w:rsid w:val="00652927"/>
    <w:rsid w:val="006558E9"/>
    <w:rsid w:val="006569CC"/>
    <w:rsid w:val="00656D97"/>
    <w:rsid w:val="00671D51"/>
    <w:rsid w:val="00673040"/>
    <w:rsid w:val="00675101"/>
    <w:rsid w:val="00681C4E"/>
    <w:rsid w:val="00681FB2"/>
    <w:rsid w:val="00682DFF"/>
    <w:rsid w:val="0068701C"/>
    <w:rsid w:val="006911F0"/>
    <w:rsid w:val="0069291B"/>
    <w:rsid w:val="00695A3A"/>
    <w:rsid w:val="006A1157"/>
    <w:rsid w:val="006A1962"/>
    <w:rsid w:val="006A23E8"/>
    <w:rsid w:val="006A6030"/>
    <w:rsid w:val="006B65DF"/>
    <w:rsid w:val="006C203A"/>
    <w:rsid w:val="006C321B"/>
    <w:rsid w:val="006C3AB9"/>
    <w:rsid w:val="006C61F0"/>
    <w:rsid w:val="006D253F"/>
    <w:rsid w:val="006D5130"/>
    <w:rsid w:val="006D73BA"/>
    <w:rsid w:val="006E1030"/>
    <w:rsid w:val="006E14F2"/>
    <w:rsid w:val="006E31A4"/>
    <w:rsid w:val="006E325A"/>
    <w:rsid w:val="006E5AEB"/>
    <w:rsid w:val="006E657E"/>
    <w:rsid w:val="006F156D"/>
    <w:rsid w:val="006F16A1"/>
    <w:rsid w:val="006F5FB0"/>
    <w:rsid w:val="0070229A"/>
    <w:rsid w:val="00703FA2"/>
    <w:rsid w:val="00704727"/>
    <w:rsid w:val="00705371"/>
    <w:rsid w:val="00707720"/>
    <w:rsid w:val="0071333D"/>
    <w:rsid w:val="007140BC"/>
    <w:rsid w:val="0071432D"/>
    <w:rsid w:val="0071542E"/>
    <w:rsid w:val="0071681E"/>
    <w:rsid w:val="00723726"/>
    <w:rsid w:val="00723B9B"/>
    <w:rsid w:val="00733E7B"/>
    <w:rsid w:val="00736E3A"/>
    <w:rsid w:val="0075343C"/>
    <w:rsid w:val="0075693F"/>
    <w:rsid w:val="00756B55"/>
    <w:rsid w:val="007635C0"/>
    <w:rsid w:val="00766CCE"/>
    <w:rsid w:val="007747C8"/>
    <w:rsid w:val="00776548"/>
    <w:rsid w:val="00786EC0"/>
    <w:rsid w:val="00791078"/>
    <w:rsid w:val="00794002"/>
    <w:rsid w:val="007A1E38"/>
    <w:rsid w:val="007C1D31"/>
    <w:rsid w:val="007C4D02"/>
    <w:rsid w:val="007C5479"/>
    <w:rsid w:val="007D09AF"/>
    <w:rsid w:val="007E1944"/>
    <w:rsid w:val="007E1B43"/>
    <w:rsid w:val="007E24C2"/>
    <w:rsid w:val="007E41DB"/>
    <w:rsid w:val="007F0639"/>
    <w:rsid w:val="007F0E28"/>
    <w:rsid w:val="007F149E"/>
    <w:rsid w:val="007F6EC7"/>
    <w:rsid w:val="007F7001"/>
    <w:rsid w:val="00802465"/>
    <w:rsid w:val="0080361F"/>
    <w:rsid w:val="00803A3D"/>
    <w:rsid w:val="00804B2E"/>
    <w:rsid w:val="00807ED9"/>
    <w:rsid w:val="00807F71"/>
    <w:rsid w:val="00811EA3"/>
    <w:rsid w:val="008164C7"/>
    <w:rsid w:val="00816F26"/>
    <w:rsid w:val="008242FC"/>
    <w:rsid w:val="008248C5"/>
    <w:rsid w:val="0083019C"/>
    <w:rsid w:val="008362FF"/>
    <w:rsid w:val="008374AF"/>
    <w:rsid w:val="008407BF"/>
    <w:rsid w:val="00845377"/>
    <w:rsid w:val="0085093E"/>
    <w:rsid w:val="00851503"/>
    <w:rsid w:val="0085229A"/>
    <w:rsid w:val="008524CD"/>
    <w:rsid w:val="00853E27"/>
    <w:rsid w:val="008575A4"/>
    <w:rsid w:val="0086086A"/>
    <w:rsid w:val="00861CD4"/>
    <w:rsid w:val="00863E1D"/>
    <w:rsid w:val="00867039"/>
    <w:rsid w:val="00867B14"/>
    <w:rsid w:val="0087457B"/>
    <w:rsid w:val="00885833"/>
    <w:rsid w:val="00886D2F"/>
    <w:rsid w:val="00895AFF"/>
    <w:rsid w:val="008A13E1"/>
    <w:rsid w:val="008A22EF"/>
    <w:rsid w:val="008A3070"/>
    <w:rsid w:val="008A31B6"/>
    <w:rsid w:val="008A4B2D"/>
    <w:rsid w:val="008B0057"/>
    <w:rsid w:val="008B3290"/>
    <w:rsid w:val="008C0D7E"/>
    <w:rsid w:val="008C28EF"/>
    <w:rsid w:val="008C3FDB"/>
    <w:rsid w:val="008D10EF"/>
    <w:rsid w:val="008D15FC"/>
    <w:rsid w:val="008D4D64"/>
    <w:rsid w:val="008D7DBA"/>
    <w:rsid w:val="008E4C9B"/>
    <w:rsid w:val="008E6257"/>
    <w:rsid w:val="008F0C2B"/>
    <w:rsid w:val="008F0D56"/>
    <w:rsid w:val="008F430A"/>
    <w:rsid w:val="008F6F98"/>
    <w:rsid w:val="008F7C4D"/>
    <w:rsid w:val="00905B5D"/>
    <w:rsid w:val="0091108A"/>
    <w:rsid w:val="009118B4"/>
    <w:rsid w:val="00913D8E"/>
    <w:rsid w:val="00915C94"/>
    <w:rsid w:val="009204E8"/>
    <w:rsid w:val="00923048"/>
    <w:rsid w:val="00923A77"/>
    <w:rsid w:val="009247A1"/>
    <w:rsid w:val="00926D76"/>
    <w:rsid w:val="009276BD"/>
    <w:rsid w:val="00931564"/>
    <w:rsid w:val="0093177B"/>
    <w:rsid w:val="00932059"/>
    <w:rsid w:val="00932061"/>
    <w:rsid w:val="00934F5D"/>
    <w:rsid w:val="0093534D"/>
    <w:rsid w:val="009353CB"/>
    <w:rsid w:val="009364B0"/>
    <w:rsid w:val="00940E04"/>
    <w:rsid w:val="00944E4F"/>
    <w:rsid w:val="00950631"/>
    <w:rsid w:val="00953579"/>
    <w:rsid w:val="0095375F"/>
    <w:rsid w:val="00956FCF"/>
    <w:rsid w:val="0096137F"/>
    <w:rsid w:val="00963A9D"/>
    <w:rsid w:val="009666A2"/>
    <w:rsid w:val="00971ECC"/>
    <w:rsid w:val="00973AF5"/>
    <w:rsid w:val="00973B66"/>
    <w:rsid w:val="00976551"/>
    <w:rsid w:val="009802D1"/>
    <w:rsid w:val="00980B00"/>
    <w:rsid w:val="009823C6"/>
    <w:rsid w:val="00983264"/>
    <w:rsid w:val="00984CF7"/>
    <w:rsid w:val="00986C51"/>
    <w:rsid w:val="009901A4"/>
    <w:rsid w:val="009906BF"/>
    <w:rsid w:val="009A101B"/>
    <w:rsid w:val="009A1350"/>
    <w:rsid w:val="009A459E"/>
    <w:rsid w:val="009A4939"/>
    <w:rsid w:val="009A5DC5"/>
    <w:rsid w:val="009B2350"/>
    <w:rsid w:val="009B6193"/>
    <w:rsid w:val="009B7B99"/>
    <w:rsid w:val="009C008B"/>
    <w:rsid w:val="009C1942"/>
    <w:rsid w:val="009C6665"/>
    <w:rsid w:val="009C71B3"/>
    <w:rsid w:val="009C7A56"/>
    <w:rsid w:val="009D02C0"/>
    <w:rsid w:val="009D2EC7"/>
    <w:rsid w:val="009D3624"/>
    <w:rsid w:val="009D4B79"/>
    <w:rsid w:val="009E3473"/>
    <w:rsid w:val="009E3D67"/>
    <w:rsid w:val="009F007C"/>
    <w:rsid w:val="009F113A"/>
    <w:rsid w:val="009F1268"/>
    <w:rsid w:val="009F7A2C"/>
    <w:rsid w:val="00A00A47"/>
    <w:rsid w:val="00A01D66"/>
    <w:rsid w:val="00A10346"/>
    <w:rsid w:val="00A10840"/>
    <w:rsid w:val="00A14714"/>
    <w:rsid w:val="00A15B61"/>
    <w:rsid w:val="00A17977"/>
    <w:rsid w:val="00A209E4"/>
    <w:rsid w:val="00A217D1"/>
    <w:rsid w:val="00A233D4"/>
    <w:rsid w:val="00A240DA"/>
    <w:rsid w:val="00A317FF"/>
    <w:rsid w:val="00A33E85"/>
    <w:rsid w:val="00A33F2F"/>
    <w:rsid w:val="00A34A7B"/>
    <w:rsid w:val="00A4369F"/>
    <w:rsid w:val="00A50F13"/>
    <w:rsid w:val="00A57F29"/>
    <w:rsid w:val="00A62879"/>
    <w:rsid w:val="00A6478F"/>
    <w:rsid w:val="00A648F5"/>
    <w:rsid w:val="00A64FEB"/>
    <w:rsid w:val="00A741CD"/>
    <w:rsid w:val="00A74615"/>
    <w:rsid w:val="00A7583D"/>
    <w:rsid w:val="00A76200"/>
    <w:rsid w:val="00A8185F"/>
    <w:rsid w:val="00A8540F"/>
    <w:rsid w:val="00A8790D"/>
    <w:rsid w:val="00A932A1"/>
    <w:rsid w:val="00A95012"/>
    <w:rsid w:val="00A95DA1"/>
    <w:rsid w:val="00AA314E"/>
    <w:rsid w:val="00AC1B5C"/>
    <w:rsid w:val="00AC33BA"/>
    <w:rsid w:val="00AC42C5"/>
    <w:rsid w:val="00AC4732"/>
    <w:rsid w:val="00AC51ED"/>
    <w:rsid w:val="00AC6987"/>
    <w:rsid w:val="00AC748B"/>
    <w:rsid w:val="00AD66EA"/>
    <w:rsid w:val="00AF21C7"/>
    <w:rsid w:val="00AF2926"/>
    <w:rsid w:val="00AF39D5"/>
    <w:rsid w:val="00AF48EE"/>
    <w:rsid w:val="00AF5CA3"/>
    <w:rsid w:val="00B02BE2"/>
    <w:rsid w:val="00B067F9"/>
    <w:rsid w:val="00B10202"/>
    <w:rsid w:val="00B149DD"/>
    <w:rsid w:val="00B15D1B"/>
    <w:rsid w:val="00B160EF"/>
    <w:rsid w:val="00B20ECC"/>
    <w:rsid w:val="00B22A88"/>
    <w:rsid w:val="00B2452D"/>
    <w:rsid w:val="00B273EB"/>
    <w:rsid w:val="00B30D2C"/>
    <w:rsid w:val="00B32755"/>
    <w:rsid w:val="00B3320E"/>
    <w:rsid w:val="00B3369B"/>
    <w:rsid w:val="00B33C18"/>
    <w:rsid w:val="00B355C9"/>
    <w:rsid w:val="00B37D69"/>
    <w:rsid w:val="00B43DCA"/>
    <w:rsid w:val="00B44259"/>
    <w:rsid w:val="00B466CB"/>
    <w:rsid w:val="00B46D6C"/>
    <w:rsid w:val="00B51588"/>
    <w:rsid w:val="00B518FA"/>
    <w:rsid w:val="00B53280"/>
    <w:rsid w:val="00B612E5"/>
    <w:rsid w:val="00B6359E"/>
    <w:rsid w:val="00B671EE"/>
    <w:rsid w:val="00B70644"/>
    <w:rsid w:val="00B71562"/>
    <w:rsid w:val="00B7230F"/>
    <w:rsid w:val="00B75581"/>
    <w:rsid w:val="00B7572C"/>
    <w:rsid w:val="00B7661C"/>
    <w:rsid w:val="00B76D32"/>
    <w:rsid w:val="00B76D8D"/>
    <w:rsid w:val="00B84E5A"/>
    <w:rsid w:val="00B8509B"/>
    <w:rsid w:val="00B8526D"/>
    <w:rsid w:val="00B90906"/>
    <w:rsid w:val="00B91CD6"/>
    <w:rsid w:val="00B92381"/>
    <w:rsid w:val="00B944E4"/>
    <w:rsid w:val="00BA0627"/>
    <w:rsid w:val="00BA1791"/>
    <w:rsid w:val="00BA1C69"/>
    <w:rsid w:val="00BA4A2E"/>
    <w:rsid w:val="00BA4C68"/>
    <w:rsid w:val="00BB4D6E"/>
    <w:rsid w:val="00BB5D9E"/>
    <w:rsid w:val="00BC0196"/>
    <w:rsid w:val="00BC369E"/>
    <w:rsid w:val="00BC39FE"/>
    <w:rsid w:val="00BD35A4"/>
    <w:rsid w:val="00BD477F"/>
    <w:rsid w:val="00BE1A16"/>
    <w:rsid w:val="00BE2DA9"/>
    <w:rsid w:val="00BE3448"/>
    <w:rsid w:val="00BE3554"/>
    <w:rsid w:val="00BE3CBB"/>
    <w:rsid w:val="00BE61CE"/>
    <w:rsid w:val="00BE6417"/>
    <w:rsid w:val="00BF26A9"/>
    <w:rsid w:val="00BF3D2E"/>
    <w:rsid w:val="00BF67CC"/>
    <w:rsid w:val="00C039D1"/>
    <w:rsid w:val="00C06298"/>
    <w:rsid w:val="00C066BF"/>
    <w:rsid w:val="00C06C77"/>
    <w:rsid w:val="00C10EF9"/>
    <w:rsid w:val="00C13F6E"/>
    <w:rsid w:val="00C17859"/>
    <w:rsid w:val="00C17EAB"/>
    <w:rsid w:val="00C21520"/>
    <w:rsid w:val="00C27A88"/>
    <w:rsid w:val="00C30955"/>
    <w:rsid w:val="00C41A11"/>
    <w:rsid w:val="00C45638"/>
    <w:rsid w:val="00C506E8"/>
    <w:rsid w:val="00C507E3"/>
    <w:rsid w:val="00C519F6"/>
    <w:rsid w:val="00C53C59"/>
    <w:rsid w:val="00C571EF"/>
    <w:rsid w:val="00C61E0A"/>
    <w:rsid w:val="00C63F7B"/>
    <w:rsid w:val="00C66C00"/>
    <w:rsid w:val="00C6777C"/>
    <w:rsid w:val="00C67CAC"/>
    <w:rsid w:val="00C700B9"/>
    <w:rsid w:val="00C7278E"/>
    <w:rsid w:val="00C74959"/>
    <w:rsid w:val="00C8085A"/>
    <w:rsid w:val="00C85EC3"/>
    <w:rsid w:val="00C93063"/>
    <w:rsid w:val="00C96135"/>
    <w:rsid w:val="00CA289F"/>
    <w:rsid w:val="00CA7A0B"/>
    <w:rsid w:val="00CB1E55"/>
    <w:rsid w:val="00CB459D"/>
    <w:rsid w:val="00CB6D3B"/>
    <w:rsid w:val="00CC6145"/>
    <w:rsid w:val="00CD58D0"/>
    <w:rsid w:val="00CD71C3"/>
    <w:rsid w:val="00CE194D"/>
    <w:rsid w:val="00CE2115"/>
    <w:rsid w:val="00CE53AB"/>
    <w:rsid w:val="00CE579F"/>
    <w:rsid w:val="00CF65C9"/>
    <w:rsid w:val="00D01277"/>
    <w:rsid w:val="00D037C1"/>
    <w:rsid w:val="00D05997"/>
    <w:rsid w:val="00D14078"/>
    <w:rsid w:val="00D1550F"/>
    <w:rsid w:val="00D1679C"/>
    <w:rsid w:val="00D208BE"/>
    <w:rsid w:val="00D340AE"/>
    <w:rsid w:val="00D34A75"/>
    <w:rsid w:val="00D365E2"/>
    <w:rsid w:val="00D37E1F"/>
    <w:rsid w:val="00D40FFC"/>
    <w:rsid w:val="00D43032"/>
    <w:rsid w:val="00D4335A"/>
    <w:rsid w:val="00D4551A"/>
    <w:rsid w:val="00D50208"/>
    <w:rsid w:val="00D52A74"/>
    <w:rsid w:val="00D60ADD"/>
    <w:rsid w:val="00D624D3"/>
    <w:rsid w:val="00D6389F"/>
    <w:rsid w:val="00D70E8B"/>
    <w:rsid w:val="00D72C7B"/>
    <w:rsid w:val="00D75505"/>
    <w:rsid w:val="00D777F7"/>
    <w:rsid w:val="00D81F84"/>
    <w:rsid w:val="00D82312"/>
    <w:rsid w:val="00D85BE9"/>
    <w:rsid w:val="00D90A49"/>
    <w:rsid w:val="00D918EC"/>
    <w:rsid w:val="00D96072"/>
    <w:rsid w:val="00DA0E26"/>
    <w:rsid w:val="00DA7439"/>
    <w:rsid w:val="00DB11B5"/>
    <w:rsid w:val="00DB49E3"/>
    <w:rsid w:val="00DC459B"/>
    <w:rsid w:val="00DC6136"/>
    <w:rsid w:val="00DD0F03"/>
    <w:rsid w:val="00DD315C"/>
    <w:rsid w:val="00DD34BE"/>
    <w:rsid w:val="00DD44B7"/>
    <w:rsid w:val="00DD48CE"/>
    <w:rsid w:val="00DD75CA"/>
    <w:rsid w:val="00DE5FA4"/>
    <w:rsid w:val="00DE64A6"/>
    <w:rsid w:val="00E035DF"/>
    <w:rsid w:val="00E03C0E"/>
    <w:rsid w:val="00E04416"/>
    <w:rsid w:val="00E04766"/>
    <w:rsid w:val="00E05AB3"/>
    <w:rsid w:val="00E10218"/>
    <w:rsid w:val="00E10454"/>
    <w:rsid w:val="00E1074D"/>
    <w:rsid w:val="00E13F7F"/>
    <w:rsid w:val="00E205EF"/>
    <w:rsid w:val="00E21294"/>
    <w:rsid w:val="00E2208E"/>
    <w:rsid w:val="00E23D4D"/>
    <w:rsid w:val="00E245E0"/>
    <w:rsid w:val="00E26A79"/>
    <w:rsid w:val="00E27762"/>
    <w:rsid w:val="00E308E2"/>
    <w:rsid w:val="00E42897"/>
    <w:rsid w:val="00E44172"/>
    <w:rsid w:val="00E4551C"/>
    <w:rsid w:val="00E46601"/>
    <w:rsid w:val="00E51EA4"/>
    <w:rsid w:val="00E54886"/>
    <w:rsid w:val="00E618C0"/>
    <w:rsid w:val="00E63BFE"/>
    <w:rsid w:val="00E66DB1"/>
    <w:rsid w:val="00E675E0"/>
    <w:rsid w:val="00E721E4"/>
    <w:rsid w:val="00E74FB9"/>
    <w:rsid w:val="00E77E2F"/>
    <w:rsid w:val="00E801EF"/>
    <w:rsid w:val="00E809E1"/>
    <w:rsid w:val="00E83C46"/>
    <w:rsid w:val="00E859B1"/>
    <w:rsid w:val="00E86A83"/>
    <w:rsid w:val="00E86F6B"/>
    <w:rsid w:val="00E87F0D"/>
    <w:rsid w:val="00E93E85"/>
    <w:rsid w:val="00E94C16"/>
    <w:rsid w:val="00E950B9"/>
    <w:rsid w:val="00E962D6"/>
    <w:rsid w:val="00EA6EEF"/>
    <w:rsid w:val="00EB2676"/>
    <w:rsid w:val="00EB31A9"/>
    <w:rsid w:val="00EB3D85"/>
    <w:rsid w:val="00EB40D1"/>
    <w:rsid w:val="00EB7127"/>
    <w:rsid w:val="00EC198E"/>
    <w:rsid w:val="00EC2143"/>
    <w:rsid w:val="00EC50A9"/>
    <w:rsid w:val="00ED1E5F"/>
    <w:rsid w:val="00ED292F"/>
    <w:rsid w:val="00EE0EDB"/>
    <w:rsid w:val="00EE23E7"/>
    <w:rsid w:val="00EE3FAC"/>
    <w:rsid w:val="00EF08DD"/>
    <w:rsid w:val="00EF2B4B"/>
    <w:rsid w:val="00EF5E3F"/>
    <w:rsid w:val="00F05641"/>
    <w:rsid w:val="00F05FA9"/>
    <w:rsid w:val="00F06E24"/>
    <w:rsid w:val="00F079BF"/>
    <w:rsid w:val="00F11130"/>
    <w:rsid w:val="00F12530"/>
    <w:rsid w:val="00F12EE2"/>
    <w:rsid w:val="00F14887"/>
    <w:rsid w:val="00F269A6"/>
    <w:rsid w:val="00F320F7"/>
    <w:rsid w:val="00F34076"/>
    <w:rsid w:val="00F37011"/>
    <w:rsid w:val="00F3701B"/>
    <w:rsid w:val="00F37B3C"/>
    <w:rsid w:val="00F418F2"/>
    <w:rsid w:val="00F423F0"/>
    <w:rsid w:val="00F42954"/>
    <w:rsid w:val="00F50F74"/>
    <w:rsid w:val="00F515D4"/>
    <w:rsid w:val="00F532EE"/>
    <w:rsid w:val="00F5666D"/>
    <w:rsid w:val="00F61564"/>
    <w:rsid w:val="00F62288"/>
    <w:rsid w:val="00F66640"/>
    <w:rsid w:val="00F71E85"/>
    <w:rsid w:val="00F7605E"/>
    <w:rsid w:val="00F83842"/>
    <w:rsid w:val="00F90495"/>
    <w:rsid w:val="00FA0586"/>
    <w:rsid w:val="00FA0B8C"/>
    <w:rsid w:val="00FA3735"/>
    <w:rsid w:val="00FA4359"/>
    <w:rsid w:val="00FA4AE1"/>
    <w:rsid w:val="00FA6CCF"/>
    <w:rsid w:val="00FA7047"/>
    <w:rsid w:val="00FA77C4"/>
    <w:rsid w:val="00FA7D5E"/>
    <w:rsid w:val="00FB1398"/>
    <w:rsid w:val="00FB2E66"/>
    <w:rsid w:val="00FB60C2"/>
    <w:rsid w:val="00FC1AB2"/>
    <w:rsid w:val="00FC2C1D"/>
    <w:rsid w:val="00FD2F72"/>
    <w:rsid w:val="00FD4035"/>
    <w:rsid w:val="00FE0A06"/>
    <w:rsid w:val="00FE27C3"/>
    <w:rsid w:val="00FE2F50"/>
    <w:rsid w:val="00FE60AB"/>
    <w:rsid w:val="00FE6237"/>
    <w:rsid w:val="00FE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D104"/>
  <w15:docId w15:val="{A670A2AC-C132-4671-B871-625FB54E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4B5F"/>
    <w:rPr>
      <w:rFonts w:ascii="Times New Roman" w:eastAsia="Times New Roman" w:hAnsi="Times New Roman"/>
      <w:sz w:val="24"/>
      <w:szCs w:val="24"/>
    </w:rPr>
  </w:style>
  <w:style w:type="paragraph" w:styleId="1">
    <w:name w:val="heading 1"/>
    <w:basedOn w:val="a0"/>
    <w:next w:val="a0"/>
    <w:link w:val="10"/>
    <w:qFormat/>
    <w:rsid w:val="004A4B5F"/>
    <w:pPr>
      <w:keepNext/>
      <w:spacing w:before="240" w:after="60"/>
      <w:outlineLvl w:val="0"/>
    </w:pPr>
    <w:rPr>
      <w:rFonts w:ascii="Arial" w:hAnsi="Arial"/>
      <w:b/>
      <w:bCs/>
      <w:kern w:val="32"/>
      <w:sz w:val="32"/>
      <w:szCs w:val="32"/>
    </w:rPr>
  </w:style>
  <w:style w:type="paragraph" w:styleId="2">
    <w:name w:val="heading 2"/>
    <w:basedOn w:val="a0"/>
    <w:next w:val="a0"/>
    <w:link w:val="20"/>
    <w:qFormat/>
    <w:rsid w:val="004A4B5F"/>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4A4B5F"/>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0"/>
    <w:next w:val="a0"/>
    <w:link w:val="50"/>
    <w:qFormat/>
    <w:rsid w:val="004A4B5F"/>
    <w:pPr>
      <w:widowControl w:val="0"/>
      <w:autoSpaceDE w:val="0"/>
      <w:autoSpaceDN w:val="0"/>
      <w:adjustRightInd w:val="0"/>
      <w:spacing w:before="240" w:after="60"/>
      <w:outlineLvl w:val="4"/>
    </w:pPr>
    <w:rPr>
      <w:rFonts w:ascii="Calibri" w:hAnsi="Calibri"/>
      <w:b/>
      <w:bCs/>
      <w:i/>
      <w:iCs/>
      <w:sz w:val="26"/>
      <w:szCs w:val="26"/>
    </w:rPr>
  </w:style>
  <w:style w:type="paragraph" w:styleId="6">
    <w:name w:val="heading 6"/>
    <w:basedOn w:val="a0"/>
    <w:next w:val="a0"/>
    <w:link w:val="60"/>
    <w:qFormat/>
    <w:rsid w:val="004A4B5F"/>
    <w:pPr>
      <w:tabs>
        <w:tab w:val="num" w:pos="1152"/>
      </w:tabs>
      <w:spacing w:before="240" w:after="60"/>
      <w:ind w:left="1152" w:hanging="1152"/>
      <w:outlineLvl w:val="5"/>
    </w:pPr>
    <w:rPr>
      <w:b/>
      <w:bCs/>
      <w:sz w:val="20"/>
      <w:szCs w:val="20"/>
    </w:rPr>
  </w:style>
  <w:style w:type="paragraph" w:styleId="7">
    <w:name w:val="heading 7"/>
    <w:basedOn w:val="a0"/>
    <w:next w:val="a0"/>
    <w:link w:val="70"/>
    <w:qFormat/>
    <w:rsid w:val="004A4B5F"/>
    <w:pPr>
      <w:tabs>
        <w:tab w:val="num" w:pos="1296"/>
      </w:tabs>
      <w:spacing w:before="240" w:after="60"/>
      <w:ind w:left="1296" w:hanging="1296"/>
      <w:outlineLvl w:val="6"/>
    </w:pPr>
  </w:style>
  <w:style w:type="paragraph" w:styleId="8">
    <w:name w:val="heading 8"/>
    <w:basedOn w:val="a0"/>
    <w:next w:val="a0"/>
    <w:link w:val="80"/>
    <w:qFormat/>
    <w:rsid w:val="004A4B5F"/>
    <w:pPr>
      <w:widowControl w:val="0"/>
      <w:autoSpaceDE w:val="0"/>
      <w:autoSpaceDN w:val="0"/>
      <w:adjustRightInd w:val="0"/>
      <w:spacing w:before="240" w:after="60"/>
      <w:outlineLvl w:val="7"/>
    </w:pPr>
    <w:rPr>
      <w:rFonts w:ascii="Calibri" w:hAnsi="Calibri"/>
      <w:i/>
      <w:iCs/>
    </w:rPr>
  </w:style>
  <w:style w:type="paragraph" w:styleId="9">
    <w:name w:val="heading 9"/>
    <w:basedOn w:val="a0"/>
    <w:next w:val="a0"/>
    <w:link w:val="90"/>
    <w:qFormat/>
    <w:rsid w:val="004A4B5F"/>
    <w:pPr>
      <w:tabs>
        <w:tab w:val="num" w:pos="1584"/>
      </w:tabs>
      <w:spacing w:before="240" w:after="60"/>
      <w:ind w:left="1584" w:hanging="1584"/>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A4B5F"/>
    <w:rPr>
      <w:rFonts w:ascii="Arial" w:eastAsia="Times New Roman" w:hAnsi="Arial" w:cs="Arial"/>
      <w:b/>
      <w:bCs/>
      <w:kern w:val="32"/>
      <w:sz w:val="32"/>
      <w:szCs w:val="32"/>
      <w:lang w:eastAsia="ru-RU"/>
    </w:rPr>
  </w:style>
  <w:style w:type="character" w:customStyle="1" w:styleId="20">
    <w:name w:val="Заголовок 2 Знак"/>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link w:val="3"/>
    <w:rsid w:val="004A4B5F"/>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lp1 Text,Абзац списка1,List Paragraph,название,ПАРАГРАФ,SL_Абзац списка,f_Абзац 1"/>
    <w:basedOn w:val="a0"/>
    <w:link w:val="a5"/>
    <w:uiPriority w:val="34"/>
    <w:qFormat/>
    <w:rsid w:val="004A4B5F"/>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7"/>
    <w:rsid w:val="004A4B5F"/>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rsid w:val="004A4B5F"/>
    <w:rPr>
      <w:rFonts w:ascii="Times New Roman" w:eastAsia="MS Mincho" w:hAnsi="Times New Roman" w:cs="Times New Roman"/>
      <w:sz w:val="26"/>
      <w:szCs w:val="24"/>
      <w:lang w:eastAsia="ru-RU"/>
    </w:rPr>
  </w:style>
  <w:style w:type="character" w:styleId="a8">
    <w:name w:val="footnote reference"/>
    <w:semiHidden/>
    <w:rsid w:val="004A4B5F"/>
    <w:rPr>
      <w:vertAlign w:val="superscript"/>
    </w:rPr>
  </w:style>
  <w:style w:type="paragraph" w:styleId="a9">
    <w:name w:val="footnote text"/>
    <w:basedOn w:val="a0"/>
    <w:link w:val="aa"/>
    <w:uiPriority w:val="99"/>
    <w:semiHidden/>
    <w:rsid w:val="004A4B5F"/>
    <w:pPr>
      <w:widowControl w:val="0"/>
      <w:autoSpaceDE w:val="0"/>
      <w:autoSpaceDN w:val="0"/>
    </w:pPr>
    <w:rPr>
      <w:sz w:val="20"/>
      <w:szCs w:val="20"/>
    </w:rPr>
  </w:style>
  <w:style w:type="character" w:customStyle="1" w:styleId="aa">
    <w:name w:val="Текст сноски Знак"/>
    <w:link w:val="a9"/>
    <w:uiPriority w:val="99"/>
    <w:semiHidden/>
    <w:rsid w:val="004A4B5F"/>
    <w:rPr>
      <w:rFonts w:ascii="Times New Roman" w:eastAsia="Times New Roman" w:hAnsi="Times New Roman" w:cs="Times New Roman"/>
      <w:sz w:val="20"/>
      <w:szCs w:val="20"/>
      <w:lang w:eastAsia="ru-RU"/>
    </w:rPr>
  </w:style>
  <w:style w:type="character" w:customStyle="1" w:styleId="40">
    <w:name w:val="Заголовок 4 Знак"/>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link w:val="5"/>
    <w:rsid w:val="004A4B5F"/>
    <w:rPr>
      <w:rFonts w:ascii="Calibri" w:eastAsia="Times New Roman" w:hAnsi="Calibri" w:cs="Calibri"/>
      <w:b/>
      <w:bCs/>
      <w:i/>
      <w:iCs/>
      <w:sz w:val="26"/>
      <w:szCs w:val="26"/>
      <w:lang w:eastAsia="ru-RU"/>
    </w:rPr>
  </w:style>
  <w:style w:type="character" w:customStyle="1" w:styleId="60">
    <w:name w:val="Заголовок 6 Знак"/>
    <w:link w:val="6"/>
    <w:rsid w:val="004A4B5F"/>
    <w:rPr>
      <w:rFonts w:ascii="Times New Roman" w:eastAsia="Times New Roman" w:hAnsi="Times New Roman" w:cs="Times New Roman"/>
      <w:b/>
      <w:bCs/>
      <w:lang w:eastAsia="ru-RU"/>
    </w:rPr>
  </w:style>
  <w:style w:type="character" w:customStyle="1" w:styleId="70">
    <w:name w:val="Заголовок 7 Знак"/>
    <w:link w:val="7"/>
    <w:rsid w:val="004A4B5F"/>
    <w:rPr>
      <w:rFonts w:ascii="Times New Roman" w:eastAsia="Times New Roman" w:hAnsi="Times New Roman" w:cs="Times New Roman"/>
      <w:sz w:val="24"/>
      <w:szCs w:val="24"/>
      <w:lang w:eastAsia="ru-RU"/>
    </w:rPr>
  </w:style>
  <w:style w:type="character" w:customStyle="1" w:styleId="80">
    <w:name w:val="Заголовок 8 Знак"/>
    <w:link w:val="8"/>
    <w:rsid w:val="004A4B5F"/>
    <w:rPr>
      <w:rFonts w:ascii="Calibri" w:eastAsia="Times New Roman" w:hAnsi="Calibri" w:cs="Calibri"/>
      <w:i/>
      <w:iCs/>
      <w:sz w:val="24"/>
      <w:szCs w:val="24"/>
      <w:lang w:eastAsia="ru-RU"/>
    </w:rPr>
  </w:style>
  <w:style w:type="character" w:customStyle="1" w:styleId="90">
    <w:name w:val="Заголовок 9 Знак"/>
    <w:link w:val="9"/>
    <w:rsid w:val="004A4B5F"/>
    <w:rPr>
      <w:rFonts w:ascii="Arial" w:eastAsia="Times New Roman" w:hAnsi="Arial" w:cs="Arial"/>
      <w:lang w:eastAsia="ru-RU"/>
    </w:rPr>
  </w:style>
  <w:style w:type="character" w:customStyle="1" w:styleId="21">
    <w:name w:val="Заголовок 2 Знак1"/>
    <w:aliases w:val="Заголовок 2 Знак Знак"/>
    <w:locked/>
    <w:rsid w:val="004A4B5F"/>
    <w:rPr>
      <w:rFonts w:ascii="Cambria" w:hAnsi="Cambria" w:cs="Cambria"/>
      <w:b/>
      <w:bCs/>
      <w:i/>
      <w:iCs/>
      <w:sz w:val="28"/>
      <w:szCs w:val="28"/>
      <w:lang w:val="ru-RU" w:eastAsia="ru-RU" w:bidi="ar-SA"/>
    </w:rPr>
  </w:style>
  <w:style w:type="paragraph" w:styleId="ab">
    <w:name w:val="Title"/>
    <w:basedOn w:val="a0"/>
    <w:link w:val="ac"/>
    <w:uiPriority w:val="10"/>
    <w:qFormat/>
    <w:rsid w:val="004A4B5F"/>
    <w:pPr>
      <w:jc w:val="center"/>
    </w:pPr>
    <w:rPr>
      <w:b/>
      <w:bCs/>
      <w:sz w:val="28"/>
      <w:szCs w:val="28"/>
      <w:lang w:val="en-US"/>
    </w:rPr>
  </w:style>
  <w:style w:type="character" w:customStyle="1" w:styleId="ac">
    <w:name w:val="Заголовок Знак"/>
    <w:link w:val="ab"/>
    <w:uiPriority w:val="10"/>
    <w:rsid w:val="004A4B5F"/>
    <w:rPr>
      <w:rFonts w:ascii="Times New Roman" w:eastAsia="Times New Roman" w:hAnsi="Times New Roman" w:cs="Times New Roman"/>
      <w:b/>
      <w:bCs/>
      <w:sz w:val="28"/>
      <w:szCs w:val="28"/>
      <w:lang w:val="en-US" w:eastAsia="ru-RU"/>
    </w:rPr>
  </w:style>
  <w:style w:type="character" w:styleId="ad">
    <w:name w:val="Strong"/>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e">
    <w:name w:val="Hyperlink"/>
    <w:rsid w:val="004A4B5F"/>
    <w:rPr>
      <w:color w:val="0000FF"/>
      <w:u w:val="single"/>
    </w:rPr>
  </w:style>
  <w:style w:type="paragraph" w:styleId="af">
    <w:name w:val="Plain Text"/>
    <w:basedOn w:val="a0"/>
    <w:link w:val="af0"/>
    <w:uiPriority w:val="99"/>
    <w:rsid w:val="004A4B5F"/>
    <w:pPr>
      <w:tabs>
        <w:tab w:val="left" w:pos="360"/>
      </w:tabs>
      <w:ind w:firstLine="900"/>
      <w:jc w:val="both"/>
    </w:pPr>
    <w:rPr>
      <w:rFonts w:eastAsia="MS Mincho"/>
      <w:spacing w:val="-2"/>
      <w:sz w:val="26"/>
      <w:szCs w:val="20"/>
    </w:rPr>
  </w:style>
  <w:style w:type="character" w:customStyle="1" w:styleId="af0">
    <w:name w:val="Текст Знак"/>
    <w:link w:val="af"/>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0"/>
    <w:link w:val="32"/>
    <w:rsid w:val="004A4B5F"/>
    <w:pPr>
      <w:spacing w:after="120"/>
      <w:ind w:left="283"/>
    </w:pPr>
    <w:rPr>
      <w:sz w:val="16"/>
      <w:szCs w:val="16"/>
    </w:rPr>
  </w:style>
  <w:style w:type="character" w:customStyle="1" w:styleId="32">
    <w:name w:val="Основной текст с отступом 3 Знак"/>
    <w:link w:val="31"/>
    <w:rsid w:val="004A4B5F"/>
    <w:rPr>
      <w:rFonts w:ascii="Times New Roman" w:eastAsia="Times New Roman" w:hAnsi="Times New Roman" w:cs="Times New Roman"/>
      <w:sz w:val="16"/>
      <w:szCs w:val="16"/>
      <w:lang w:eastAsia="ru-RU"/>
    </w:rPr>
  </w:style>
  <w:style w:type="paragraph" w:styleId="a">
    <w:name w:val="List Bullet"/>
    <w:basedOn w:val="a0"/>
    <w:autoRedefine/>
    <w:rsid w:val="008C28EF"/>
    <w:pPr>
      <w:numPr>
        <w:ilvl w:val="2"/>
        <w:numId w:val="7"/>
      </w:numPr>
      <w:autoSpaceDE w:val="0"/>
      <w:autoSpaceDN w:val="0"/>
      <w:adjustRightInd w:val="0"/>
      <w:ind w:left="0" w:firstLine="709"/>
      <w:jc w:val="both"/>
    </w:pPr>
    <w:rPr>
      <w:bCs/>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basedOn w:val="a0"/>
    <w:link w:val="af2"/>
    <w:uiPriority w:val="99"/>
    <w:unhideWhenUsed/>
    <w:rsid w:val="004A4B5F"/>
    <w:pPr>
      <w:tabs>
        <w:tab w:val="center" w:pos="4677"/>
        <w:tab w:val="right" w:pos="9355"/>
      </w:tabs>
    </w:pPr>
  </w:style>
  <w:style w:type="character" w:customStyle="1" w:styleId="af2">
    <w:name w:val="Верхний колонтитул Знак"/>
    <w:link w:val="af1"/>
    <w:uiPriority w:val="99"/>
    <w:rsid w:val="004A4B5F"/>
    <w:rPr>
      <w:rFonts w:ascii="Times New Roman" w:eastAsia="Times New Roman" w:hAnsi="Times New Roman" w:cs="Times New Roman"/>
      <w:sz w:val="24"/>
      <w:szCs w:val="24"/>
      <w:lang w:eastAsia="ru-RU"/>
    </w:rPr>
  </w:style>
  <w:style w:type="paragraph" w:styleId="af3">
    <w:name w:val="footer"/>
    <w:basedOn w:val="a0"/>
    <w:link w:val="af4"/>
    <w:uiPriority w:val="99"/>
    <w:semiHidden/>
    <w:unhideWhenUsed/>
    <w:rsid w:val="004A4B5F"/>
    <w:pPr>
      <w:tabs>
        <w:tab w:val="center" w:pos="4677"/>
        <w:tab w:val="right" w:pos="9355"/>
      </w:tabs>
    </w:pPr>
  </w:style>
  <w:style w:type="character" w:customStyle="1" w:styleId="af4">
    <w:name w:val="Нижний колонтитул Знак"/>
    <w:link w:val="af3"/>
    <w:uiPriority w:val="99"/>
    <w:semiHidden/>
    <w:rsid w:val="004A4B5F"/>
    <w:rPr>
      <w:rFonts w:ascii="Times New Roman" w:eastAsia="Times New Roman" w:hAnsi="Times New Roman" w:cs="Times New Roman"/>
      <w:sz w:val="24"/>
      <w:szCs w:val="24"/>
      <w:lang w:eastAsia="ru-RU"/>
    </w:rPr>
  </w:style>
  <w:style w:type="paragraph" w:styleId="af5">
    <w:name w:val="Body Text Indent"/>
    <w:basedOn w:val="a0"/>
    <w:link w:val="af6"/>
    <w:uiPriority w:val="99"/>
    <w:rsid w:val="004A4B5F"/>
    <w:pPr>
      <w:spacing w:after="120"/>
      <w:ind w:left="283"/>
    </w:pPr>
  </w:style>
  <w:style w:type="character" w:customStyle="1" w:styleId="af6">
    <w:name w:val="Основной текст с отступом Знак"/>
    <w:link w:val="af5"/>
    <w:uiPriority w:val="99"/>
    <w:rsid w:val="004A4B5F"/>
    <w:rPr>
      <w:rFonts w:ascii="Times New Roman" w:eastAsia="Times New Roman" w:hAnsi="Times New Roman" w:cs="Times New Roman"/>
      <w:sz w:val="24"/>
      <w:szCs w:val="24"/>
      <w:lang w:eastAsia="ru-RU"/>
    </w:rPr>
  </w:style>
  <w:style w:type="paragraph" w:styleId="33">
    <w:name w:val="Body Text 3"/>
    <w:basedOn w:val="a0"/>
    <w:link w:val="34"/>
    <w:rsid w:val="004A4B5F"/>
    <w:pPr>
      <w:spacing w:after="120"/>
    </w:pPr>
    <w:rPr>
      <w:sz w:val="16"/>
      <w:szCs w:val="16"/>
    </w:rPr>
  </w:style>
  <w:style w:type="character" w:customStyle="1" w:styleId="34">
    <w:name w:val="Основной текст 3 Знак"/>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0"/>
    <w:next w:val="a0"/>
    <w:rsid w:val="004A4B5F"/>
    <w:pPr>
      <w:keepNext/>
      <w:spacing w:before="240" w:after="60"/>
      <w:jc w:val="center"/>
    </w:pPr>
    <w:rPr>
      <w:b/>
      <w:kern w:val="28"/>
      <w:sz w:val="28"/>
      <w:szCs w:val="20"/>
    </w:rPr>
  </w:style>
  <w:style w:type="paragraph" w:styleId="af7">
    <w:name w:val="Subtitle"/>
    <w:basedOn w:val="a0"/>
    <w:link w:val="af8"/>
    <w:qFormat/>
    <w:rsid w:val="004A4B5F"/>
    <w:rPr>
      <w:b/>
      <w:bCs/>
    </w:rPr>
  </w:style>
  <w:style w:type="character" w:customStyle="1" w:styleId="af8">
    <w:name w:val="Подзаголовок Знак"/>
    <w:link w:val="af7"/>
    <w:rsid w:val="004A4B5F"/>
    <w:rPr>
      <w:rFonts w:ascii="Times New Roman" w:eastAsia="Times New Roman" w:hAnsi="Times New Roman" w:cs="Times New Roman"/>
      <w:b/>
      <w:bCs/>
      <w:sz w:val="24"/>
      <w:szCs w:val="24"/>
      <w:lang w:eastAsia="ru-RU"/>
    </w:rPr>
  </w:style>
  <w:style w:type="paragraph" w:styleId="af9">
    <w:name w:val="Balloon Text"/>
    <w:basedOn w:val="a0"/>
    <w:link w:val="afa"/>
    <w:uiPriority w:val="99"/>
    <w:semiHidden/>
    <w:unhideWhenUsed/>
    <w:rsid w:val="004A4B5F"/>
    <w:rPr>
      <w:rFonts w:ascii="Tahoma" w:hAnsi="Tahoma"/>
      <w:sz w:val="16"/>
      <w:szCs w:val="16"/>
    </w:rPr>
  </w:style>
  <w:style w:type="character" w:customStyle="1" w:styleId="afa">
    <w:name w:val="Текст выноски Знак"/>
    <w:link w:val="af9"/>
    <w:uiPriority w:val="99"/>
    <w:semiHidden/>
    <w:rsid w:val="004A4B5F"/>
    <w:rPr>
      <w:rFonts w:ascii="Tahoma" w:eastAsia="Times New Roman" w:hAnsi="Tahoma" w:cs="Tahoma"/>
      <w:sz w:val="16"/>
      <w:szCs w:val="16"/>
      <w:lang w:eastAsia="ru-RU"/>
    </w:rPr>
  </w:style>
  <w:style w:type="character" w:styleId="afb">
    <w:name w:val="annotation reference"/>
    <w:uiPriority w:val="99"/>
    <w:semiHidden/>
    <w:unhideWhenUsed/>
    <w:rsid w:val="004A4B5F"/>
    <w:rPr>
      <w:sz w:val="16"/>
      <w:szCs w:val="16"/>
    </w:rPr>
  </w:style>
  <w:style w:type="paragraph" w:styleId="afc">
    <w:name w:val="annotation text"/>
    <w:basedOn w:val="a0"/>
    <w:link w:val="afd"/>
    <w:uiPriority w:val="99"/>
    <w:unhideWhenUsed/>
    <w:rsid w:val="004A4B5F"/>
    <w:rPr>
      <w:sz w:val="20"/>
      <w:szCs w:val="20"/>
    </w:rPr>
  </w:style>
  <w:style w:type="character" w:customStyle="1" w:styleId="afd">
    <w:name w:val="Текст примечания Знак"/>
    <w:link w:val="afc"/>
    <w:uiPriority w:val="99"/>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styleId="23">
    <w:name w:val="Body Text 2"/>
    <w:basedOn w:val="a0"/>
    <w:link w:val="24"/>
    <w:uiPriority w:val="99"/>
    <w:semiHidden/>
    <w:unhideWhenUsed/>
    <w:rsid w:val="007F0639"/>
    <w:pPr>
      <w:spacing w:after="120" w:line="480" w:lineRule="auto"/>
    </w:pPr>
  </w:style>
  <w:style w:type="character" w:customStyle="1" w:styleId="24">
    <w:name w:val="Основной текст 2 Знак"/>
    <w:link w:val="23"/>
    <w:uiPriority w:val="99"/>
    <w:semiHidden/>
    <w:rsid w:val="007F0639"/>
    <w:rPr>
      <w:rFonts w:ascii="Times New Roman" w:eastAsia="Times New Roman" w:hAnsi="Times New Roman"/>
      <w:sz w:val="24"/>
      <w:szCs w:val="24"/>
    </w:rPr>
  </w:style>
  <w:style w:type="character" w:styleId="aff1">
    <w:name w:val="Placeholder Text"/>
    <w:uiPriority w:val="99"/>
    <w:semiHidden/>
    <w:rsid w:val="007F0639"/>
    <w:rPr>
      <w:color w:val="808080"/>
    </w:rPr>
  </w:style>
  <w:style w:type="character" w:customStyle="1" w:styleId="wmi-callto">
    <w:name w:val="wmi-callto"/>
    <w:basedOn w:val="a1"/>
    <w:rsid w:val="007F0639"/>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p1 Text Знак,Абзац списка1 Знак,List Paragraph Знак,название Знак,ПАРАГРАФ Знак,SL_Абзац списка Знак"/>
    <w:link w:val="a4"/>
    <w:uiPriority w:val="34"/>
    <w:locked/>
    <w:rsid w:val="00503D3B"/>
    <w:rPr>
      <w:rFonts w:ascii="Times New Roman" w:eastAsia="Times New Roman" w:hAnsi="Times New Roman"/>
      <w:sz w:val="24"/>
      <w:szCs w:val="24"/>
    </w:rPr>
  </w:style>
  <w:style w:type="character" w:customStyle="1" w:styleId="12">
    <w:name w:val="Основной текст Знак1"/>
    <w:uiPriority w:val="99"/>
    <w:semiHidden/>
    <w:rsid w:val="0008078A"/>
    <w:rPr>
      <w:sz w:val="22"/>
      <w:szCs w:val="22"/>
      <w:lang w:eastAsia="en-US"/>
    </w:rPr>
  </w:style>
  <w:style w:type="table" w:styleId="aff2">
    <w:name w:val="Table Grid"/>
    <w:basedOn w:val="a2"/>
    <w:uiPriority w:val="59"/>
    <w:rsid w:val="003D3A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3991">
      <w:bodyDiv w:val="1"/>
      <w:marLeft w:val="0"/>
      <w:marRight w:val="0"/>
      <w:marTop w:val="0"/>
      <w:marBottom w:val="0"/>
      <w:divBdr>
        <w:top w:val="none" w:sz="0" w:space="0" w:color="auto"/>
        <w:left w:val="none" w:sz="0" w:space="0" w:color="auto"/>
        <w:bottom w:val="none" w:sz="0" w:space="0" w:color="auto"/>
        <w:right w:val="none" w:sz="0" w:space="0" w:color="auto"/>
      </w:divBdr>
    </w:div>
    <w:div w:id="262884891">
      <w:bodyDiv w:val="1"/>
      <w:marLeft w:val="0"/>
      <w:marRight w:val="0"/>
      <w:marTop w:val="0"/>
      <w:marBottom w:val="0"/>
      <w:divBdr>
        <w:top w:val="none" w:sz="0" w:space="0" w:color="auto"/>
        <w:left w:val="none" w:sz="0" w:space="0" w:color="auto"/>
        <w:bottom w:val="none" w:sz="0" w:space="0" w:color="auto"/>
        <w:right w:val="none" w:sz="0" w:space="0" w:color="auto"/>
      </w:divBdr>
      <w:divsChild>
        <w:div w:id="887494901">
          <w:marLeft w:val="0"/>
          <w:marRight w:val="0"/>
          <w:marTop w:val="120"/>
          <w:marBottom w:val="0"/>
          <w:divBdr>
            <w:top w:val="none" w:sz="0" w:space="0" w:color="auto"/>
            <w:left w:val="none" w:sz="0" w:space="0" w:color="auto"/>
            <w:bottom w:val="none" w:sz="0" w:space="0" w:color="auto"/>
            <w:right w:val="none" w:sz="0" w:space="0" w:color="auto"/>
          </w:divBdr>
        </w:div>
      </w:divsChild>
    </w:div>
    <w:div w:id="488907189">
      <w:bodyDiv w:val="1"/>
      <w:marLeft w:val="0"/>
      <w:marRight w:val="0"/>
      <w:marTop w:val="0"/>
      <w:marBottom w:val="0"/>
      <w:divBdr>
        <w:top w:val="none" w:sz="0" w:space="0" w:color="auto"/>
        <w:left w:val="none" w:sz="0" w:space="0" w:color="auto"/>
        <w:bottom w:val="none" w:sz="0" w:space="0" w:color="auto"/>
        <w:right w:val="none" w:sz="0" w:space="0" w:color="auto"/>
      </w:divBdr>
    </w:div>
    <w:div w:id="597249350">
      <w:bodyDiv w:val="1"/>
      <w:marLeft w:val="0"/>
      <w:marRight w:val="0"/>
      <w:marTop w:val="0"/>
      <w:marBottom w:val="0"/>
      <w:divBdr>
        <w:top w:val="none" w:sz="0" w:space="0" w:color="auto"/>
        <w:left w:val="none" w:sz="0" w:space="0" w:color="auto"/>
        <w:bottom w:val="none" w:sz="0" w:space="0" w:color="auto"/>
        <w:right w:val="none" w:sz="0" w:space="0" w:color="auto"/>
      </w:divBdr>
    </w:div>
    <w:div w:id="607472384">
      <w:bodyDiv w:val="1"/>
      <w:marLeft w:val="0"/>
      <w:marRight w:val="0"/>
      <w:marTop w:val="0"/>
      <w:marBottom w:val="0"/>
      <w:divBdr>
        <w:top w:val="none" w:sz="0" w:space="0" w:color="auto"/>
        <w:left w:val="none" w:sz="0" w:space="0" w:color="auto"/>
        <w:bottom w:val="none" w:sz="0" w:space="0" w:color="auto"/>
        <w:right w:val="none" w:sz="0" w:space="0" w:color="auto"/>
      </w:divBdr>
    </w:div>
    <w:div w:id="848525372">
      <w:bodyDiv w:val="1"/>
      <w:marLeft w:val="0"/>
      <w:marRight w:val="0"/>
      <w:marTop w:val="0"/>
      <w:marBottom w:val="0"/>
      <w:divBdr>
        <w:top w:val="none" w:sz="0" w:space="0" w:color="auto"/>
        <w:left w:val="none" w:sz="0" w:space="0" w:color="auto"/>
        <w:bottom w:val="none" w:sz="0" w:space="0" w:color="auto"/>
        <w:right w:val="none" w:sz="0" w:space="0" w:color="auto"/>
      </w:divBdr>
    </w:div>
    <w:div w:id="1237519184">
      <w:bodyDiv w:val="1"/>
      <w:marLeft w:val="0"/>
      <w:marRight w:val="0"/>
      <w:marTop w:val="0"/>
      <w:marBottom w:val="0"/>
      <w:divBdr>
        <w:top w:val="none" w:sz="0" w:space="0" w:color="auto"/>
        <w:left w:val="none" w:sz="0" w:space="0" w:color="auto"/>
        <w:bottom w:val="none" w:sz="0" w:space="0" w:color="auto"/>
        <w:right w:val="none" w:sz="0" w:space="0" w:color="auto"/>
      </w:divBdr>
    </w:div>
    <w:div w:id="1525437257">
      <w:bodyDiv w:val="1"/>
      <w:marLeft w:val="0"/>
      <w:marRight w:val="0"/>
      <w:marTop w:val="0"/>
      <w:marBottom w:val="0"/>
      <w:divBdr>
        <w:top w:val="none" w:sz="0" w:space="0" w:color="auto"/>
        <w:left w:val="none" w:sz="0" w:space="0" w:color="auto"/>
        <w:bottom w:val="none" w:sz="0" w:space="0" w:color="auto"/>
        <w:right w:val="none" w:sz="0" w:space="0" w:color="auto"/>
      </w:divBdr>
    </w:div>
    <w:div w:id="1540556083">
      <w:bodyDiv w:val="1"/>
      <w:marLeft w:val="0"/>
      <w:marRight w:val="0"/>
      <w:marTop w:val="0"/>
      <w:marBottom w:val="0"/>
      <w:divBdr>
        <w:top w:val="none" w:sz="0" w:space="0" w:color="auto"/>
        <w:left w:val="none" w:sz="0" w:space="0" w:color="auto"/>
        <w:bottom w:val="none" w:sz="0" w:space="0" w:color="auto"/>
        <w:right w:val="none" w:sz="0" w:space="0" w:color="auto"/>
      </w:divBdr>
    </w:div>
    <w:div w:id="1583643983">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2105958800">
      <w:bodyDiv w:val="1"/>
      <w:marLeft w:val="0"/>
      <w:marRight w:val="0"/>
      <w:marTop w:val="0"/>
      <w:marBottom w:val="0"/>
      <w:divBdr>
        <w:top w:val="none" w:sz="0" w:space="0" w:color="auto"/>
        <w:left w:val="none" w:sz="0" w:space="0" w:color="auto"/>
        <w:bottom w:val="none" w:sz="0" w:space="0" w:color="auto"/>
        <w:right w:val="none" w:sz="0" w:space="0" w:color="auto"/>
      </w:divBdr>
    </w:div>
    <w:div w:id="2113233703">
      <w:bodyDiv w:val="1"/>
      <w:marLeft w:val="0"/>
      <w:marRight w:val="0"/>
      <w:marTop w:val="0"/>
      <w:marBottom w:val="0"/>
      <w:divBdr>
        <w:top w:val="none" w:sz="0" w:space="0" w:color="auto"/>
        <w:left w:val="none" w:sz="0" w:space="0" w:color="auto"/>
        <w:bottom w:val="none" w:sz="0" w:space="0" w:color="auto"/>
        <w:right w:val="none" w:sz="0" w:space="0" w:color="auto"/>
      </w:divBdr>
      <w:divsChild>
        <w:div w:id="16631227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lyakovrg@ppkch.ru" TargetMode="External"/><Relationship Id="rId18" Type="http://schemas.openxmlformats.org/officeDocument/2006/relationships/hyperlink" Target="consultantplus://offline/ref=F50B6C38D03516FA7FA8A9E6A86ABC4C2DA5153EF1FB41F95CF91081288500969EC5074184788B136B143599A948D69E4165DF031BCBT3LBI" TargetMode="External"/><Relationship Id="rId3" Type="http://schemas.openxmlformats.org/officeDocument/2006/relationships/numbering" Target="numbering.xml"/><Relationship Id="rId21" Type="http://schemas.openxmlformats.org/officeDocument/2006/relationships/hyperlink" Target="https://etp.comita.ru" TargetMode="External"/><Relationship Id="rId7" Type="http://schemas.openxmlformats.org/officeDocument/2006/relationships/footnotes" Target="footnotes.xml"/><Relationship Id="rId12" Type="http://schemas.openxmlformats.org/officeDocument/2006/relationships/hyperlink" Target="consultantplus://offline/ref=F5EE9C12BBDD8CE3F7D316D2C743C3624A2CF50253D719BFD838E4318B50EDBE0048337F91561DUAR1F" TargetMode="External"/><Relationship Id="rId17" Type="http://schemas.openxmlformats.org/officeDocument/2006/relationships/hyperlink" Target="consultantplus://offline/ref=F50B6C38D03516FA7FA8A9E6A86ABC4C2DA5153EF1FB41F95CF91081288500969EC5074184778F136B143599A948D69E4165DF031BCBT3LBI" TargetMode="External"/><Relationship Id="rId2" Type="http://schemas.openxmlformats.org/officeDocument/2006/relationships/customXml" Target="../customXml/item2.xml"/><Relationship Id="rId16" Type="http://schemas.openxmlformats.org/officeDocument/2006/relationships/hyperlink" Target="consultantplus://offline/ref=F50B6C38D03516FA7FA8A9E6A86ABC4C2DA5153EF1FB41F95CF91081288500969EC50741847589136B143599A948D69E4165DF031BCBT3LBI" TargetMode="External"/><Relationship Id="rId20" Type="http://schemas.openxmlformats.org/officeDocument/2006/relationships/hyperlink" Target="mailto:zeninays@ppkch.r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50B6C38D03516FA7FA8A9E6A86ABC4C2DA5153EF1FB41F95CF91081288500969EC5074284718511384E259DE01CDD81477EC10405C8329FTBLDI"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002224807A81AC10107BFE93E1B74C81524AB0FADE0081E17AC3C8BF729B9762024A3D924B8CB45ABC194FC158439BD783DDC2304CA508Q1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EFBAA9FE5CC33C0605016C6FC8FB53E9ED2F939DB0C98D338A23E1631B750A90D79865AE4FE4060vCy1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CB771-D811-4C61-A41F-CF9EE058C4EF}">
  <ds:schemaRefs>
    <ds:schemaRef ds:uri="http://schemas.openxmlformats.org/officeDocument/2006/bibliography"/>
  </ds:schemaRefs>
</ds:datastoreItem>
</file>

<file path=customXml/itemProps2.xml><?xml version="1.0" encoding="utf-8"?>
<ds:datastoreItem xmlns:ds="http://schemas.openxmlformats.org/officeDocument/2006/customXml" ds:itemID="{52CD430A-F604-4443-A2B3-6EE6B9FF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16840</Words>
  <Characters>95989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112604</CharactersWithSpaces>
  <SharedDoc>false</SharedDoc>
  <HLinks>
    <vt:vector size="120" baseType="variant">
      <vt:variant>
        <vt:i4>6750313</vt:i4>
      </vt:variant>
      <vt:variant>
        <vt:i4>65</vt:i4>
      </vt:variant>
      <vt:variant>
        <vt:i4>0</vt:i4>
      </vt:variant>
      <vt:variant>
        <vt:i4>5</vt:i4>
      </vt:variant>
      <vt:variant>
        <vt:lpwstr>http://www.cbr.ru/</vt:lpwstr>
      </vt:variant>
      <vt:variant>
        <vt:lpwstr/>
      </vt:variant>
      <vt:variant>
        <vt:i4>1245189</vt:i4>
      </vt:variant>
      <vt:variant>
        <vt:i4>62</vt:i4>
      </vt:variant>
      <vt:variant>
        <vt:i4>0</vt:i4>
      </vt:variant>
      <vt:variant>
        <vt:i4>5</vt:i4>
      </vt:variant>
      <vt:variant>
        <vt:lpwstr>http://www.nalog.ru/</vt:lpwstr>
      </vt:variant>
      <vt:variant>
        <vt:lpwstr/>
      </vt:variant>
      <vt:variant>
        <vt:i4>786524</vt:i4>
      </vt:variant>
      <vt:variant>
        <vt:i4>59</vt:i4>
      </vt:variant>
      <vt:variant>
        <vt:i4>0</vt:i4>
      </vt:variant>
      <vt:variant>
        <vt:i4>5</vt:i4>
      </vt:variant>
      <vt:variant>
        <vt:lpwstr>https://ofd.nalog.ru/</vt:lpwstr>
      </vt:variant>
      <vt:variant>
        <vt:lpwstr/>
      </vt:variant>
      <vt:variant>
        <vt:i4>7864364</vt:i4>
      </vt:variant>
      <vt:variant>
        <vt:i4>56</vt:i4>
      </vt:variant>
      <vt:variant>
        <vt:i4>0</vt:i4>
      </vt:variant>
      <vt:variant>
        <vt:i4>5</vt:i4>
      </vt:variant>
      <vt:variant>
        <vt:lpwstr>https://egrul.nalog.ru/</vt:lpwstr>
      </vt:variant>
      <vt:variant>
        <vt:lpwstr/>
      </vt:variant>
      <vt:variant>
        <vt:i4>6619186</vt:i4>
      </vt:variant>
      <vt:variant>
        <vt:i4>53</vt:i4>
      </vt:variant>
      <vt:variant>
        <vt:i4>0</vt:i4>
      </vt:variant>
      <vt:variant>
        <vt:i4>5</vt:i4>
      </vt:variant>
      <vt:variant>
        <vt:lpwstr>consultantplus://offline/ref=002224807A81AC10107BFE93E1B74C81524AB0FADE0081E17AC3C8BF729B9762024A3D924B8CB45ABC194FC158439BD783DDC2304CA508Q1I</vt:lpwstr>
      </vt:variant>
      <vt:variant>
        <vt:lpwstr/>
      </vt:variant>
      <vt:variant>
        <vt:i4>3539006</vt:i4>
      </vt:variant>
      <vt:variant>
        <vt:i4>50</vt:i4>
      </vt:variant>
      <vt:variant>
        <vt:i4>0</vt:i4>
      </vt:variant>
      <vt:variant>
        <vt:i4>5</vt:i4>
      </vt:variant>
      <vt:variant>
        <vt:lpwstr>consultantplus://offline/ref=F50B6C38D03516FA7FA8A9E6A86ABC4C2DA5153EF1FB41F95CF91081288500969EC5074184788B136B143599A948D69E4165DF031BCBT3LBI</vt:lpwstr>
      </vt:variant>
      <vt:variant>
        <vt:lpwstr/>
      </vt:variant>
      <vt:variant>
        <vt:i4>3538997</vt:i4>
      </vt:variant>
      <vt:variant>
        <vt:i4>47</vt:i4>
      </vt:variant>
      <vt:variant>
        <vt:i4>0</vt:i4>
      </vt:variant>
      <vt:variant>
        <vt:i4>5</vt:i4>
      </vt:variant>
      <vt:variant>
        <vt:lpwstr>consultantplus://offline/ref=F50B6C38D03516FA7FA8A9E6A86ABC4C2DA5153EF1FB41F95CF91081288500969EC5074184778F136B143599A948D69E4165DF031BCBT3LBI</vt:lpwstr>
      </vt:variant>
      <vt:variant>
        <vt:lpwstr/>
      </vt:variant>
      <vt:variant>
        <vt:i4>3539048</vt:i4>
      </vt:variant>
      <vt:variant>
        <vt:i4>44</vt:i4>
      </vt:variant>
      <vt:variant>
        <vt:i4>0</vt:i4>
      </vt:variant>
      <vt:variant>
        <vt:i4>5</vt:i4>
      </vt:variant>
      <vt:variant>
        <vt:lpwstr>consultantplus://offline/ref=F50B6C38D03516FA7FA8A9E6A86ABC4C2DA5153EF1FB41F95CF91081288500969EC50741847589136B143599A948D69E4165DF031BCBT3LBI</vt:lpwstr>
      </vt:variant>
      <vt:variant>
        <vt:lpwstr/>
      </vt:variant>
      <vt:variant>
        <vt:i4>3801195</vt:i4>
      </vt:variant>
      <vt:variant>
        <vt:i4>41</vt:i4>
      </vt:variant>
      <vt:variant>
        <vt:i4>0</vt:i4>
      </vt:variant>
      <vt:variant>
        <vt:i4>5</vt:i4>
      </vt:variant>
      <vt:variant>
        <vt:lpwstr>consultantplus://offline/ref=F50B6C38D03516FA7FA8A9E6A86ABC4C2DA5153EF1FB41F95CF91081288500969EC5074284718511384E259DE01CDD81477EC10405C8329FTBLDI</vt:lpwstr>
      </vt:variant>
      <vt:variant>
        <vt:lpwstr/>
      </vt:variant>
      <vt:variant>
        <vt:i4>7405684</vt:i4>
      </vt:variant>
      <vt:variant>
        <vt:i4>38</vt:i4>
      </vt:variant>
      <vt:variant>
        <vt:i4>0</vt:i4>
      </vt:variant>
      <vt:variant>
        <vt:i4>5</vt:i4>
      </vt:variant>
      <vt:variant>
        <vt:lpwstr>https://etp.comita.ru/</vt:lpwstr>
      </vt:variant>
      <vt:variant>
        <vt:lpwstr/>
      </vt:variant>
      <vt:variant>
        <vt:i4>6750314</vt:i4>
      </vt:variant>
      <vt:variant>
        <vt:i4>35</vt:i4>
      </vt:variant>
      <vt:variant>
        <vt:i4>0</vt:i4>
      </vt:variant>
      <vt:variant>
        <vt:i4>5</vt:i4>
      </vt:variant>
      <vt:variant>
        <vt:lpwstr>mailto:_________@serw.ru</vt:lpwstr>
      </vt:variant>
      <vt:variant>
        <vt:lpwstr/>
      </vt:variant>
      <vt:variant>
        <vt:i4>1769595</vt:i4>
      </vt:variant>
      <vt:variant>
        <vt:i4>32</vt:i4>
      </vt:variant>
      <vt:variant>
        <vt:i4>0</vt:i4>
      </vt:variant>
      <vt:variant>
        <vt:i4>5</vt:i4>
      </vt:variant>
      <vt:variant>
        <vt:lpwstr>mailto:zeninays@ppkch.ru.ru</vt:lpwstr>
      </vt:variant>
      <vt:variant>
        <vt:lpwstr/>
      </vt:variant>
      <vt:variant>
        <vt:i4>6619186</vt:i4>
      </vt:variant>
      <vt:variant>
        <vt:i4>21</vt:i4>
      </vt:variant>
      <vt:variant>
        <vt:i4>0</vt:i4>
      </vt:variant>
      <vt:variant>
        <vt:i4>5</vt:i4>
      </vt:variant>
      <vt:variant>
        <vt:lpwstr>consultantplus://offline/ref=002224807A81AC10107BFE93E1B74C81524AB0FADE0081E17AC3C8BF729B9762024A3D924B8CB45ABC194FC158439BD783DDC2304CA508Q1I</vt:lpwstr>
      </vt:variant>
      <vt:variant>
        <vt:lpwstr/>
      </vt:variant>
      <vt:variant>
        <vt:i4>3539006</vt:i4>
      </vt:variant>
      <vt:variant>
        <vt:i4>18</vt:i4>
      </vt:variant>
      <vt:variant>
        <vt:i4>0</vt:i4>
      </vt:variant>
      <vt:variant>
        <vt:i4>5</vt:i4>
      </vt:variant>
      <vt:variant>
        <vt:lpwstr>consultantplus://offline/ref=F50B6C38D03516FA7FA8A9E6A86ABC4C2DA5153EF1FB41F95CF91081288500969EC5074184788B136B143599A948D69E4165DF031BCBT3LBI</vt:lpwstr>
      </vt:variant>
      <vt:variant>
        <vt:lpwstr/>
      </vt:variant>
      <vt:variant>
        <vt:i4>3538997</vt:i4>
      </vt:variant>
      <vt:variant>
        <vt:i4>15</vt:i4>
      </vt:variant>
      <vt:variant>
        <vt:i4>0</vt:i4>
      </vt:variant>
      <vt:variant>
        <vt:i4>5</vt:i4>
      </vt:variant>
      <vt:variant>
        <vt:lpwstr>consultantplus://offline/ref=F50B6C38D03516FA7FA8A9E6A86ABC4C2DA5153EF1FB41F95CF91081288500969EC5074184778F136B143599A948D69E4165DF031BCBT3LBI</vt:lpwstr>
      </vt:variant>
      <vt:variant>
        <vt:lpwstr/>
      </vt:variant>
      <vt:variant>
        <vt:i4>3539048</vt:i4>
      </vt:variant>
      <vt:variant>
        <vt:i4>12</vt:i4>
      </vt:variant>
      <vt:variant>
        <vt:i4>0</vt:i4>
      </vt:variant>
      <vt:variant>
        <vt:i4>5</vt:i4>
      </vt:variant>
      <vt:variant>
        <vt:lpwstr>consultantplus://offline/ref=F50B6C38D03516FA7FA8A9E6A86ABC4C2DA5153EF1FB41F95CF91081288500969EC50741847589136B143599A948D69E4165DF031BCBT3LBI</vt:lpwstr>
      </vt:variant>
      <vt:variant>
        <vt:lpwstr/>
      </vt:variant>
      <vt:variant>
        <vt:i4>3801195</vt:i4>
      </vt:variant>
      <vt:variant>
        <vt:i4>9</vt:i4>
      </vt:variant>
      <vt:variant>
        <vt:i4>0</vt:i4>
      </vt:variant>
      <vt:variant>
        <vt:i4>5</vt:i4>
      </vt:variant>
      <vt:variant>
        <vt:lpwstr>consultantplus://offline/ref=F50B6C38D03516FA7FA8A9E6A86ABC4C2DA5153EF1FB41F95CF91081288500969EC5074284718511384E259DE01CDD81477EC10405C8329FTBLDI</vt:lpwstr>
      </vt:variant>
      <vt:variant>
        <vt:lpwstr/>
      </vt:variant>
      <vt:variant>
        <vt:i4>3014755</vt:i4>
      </vt:variant>
      <vt:variant>
        <vt:i4>6</vt:i4>
      </vt:variant>
      <vt:variant>
        <vt:i4>0</vt:i4>
      </vt:variant>
      <vt:variant>
        <vt:i4>5</vt:i4>
      </vt:variant>
      <vt:variant>
        <vt:lpwstr>consultantplus://offline/ref=FEFBAA9FE5CC33C0605016C6FC8FB53E9ED2F939DB0C98D338A23E1631B750A90D79865AE4FE4060vCy1J</vt:lpwstr>
      </vt:variant>
      <vt:variant>
        <vt:lpwstr/>
      </vt:variant>
      <vt:variant>
        <vt:i4>655399</vt:i4>
      </vt:variant>
      <vt:variant>
        <vt:i4>3</vt:i4>
      </vt:variant>
      <vt:variant>
        <vt:i4>0</vt:i4>
      </vt:variant>
      <vt:variant>
        <vt:i4>5</vt:i4>
      </vt:variant>
      <vt:variant>
        <vt:lpwstr>mailto:polyakovrg@ppkch.ru</vt:lpwstr>
      </vt:variant>
      <vt:variant>
        <vt:lpwstr/>
      </vt:variant>
      <vt:variant>
        <vt:i4>4456533</vt:i4>
      </vt:variant>
      <vt:variant>
        <vt:i4>0</vt:i4>
      </vt:variant>
      <vt:variant>
        <vt:i4>0</vt:i4>
      </vt:variant>
      <vt:variant>
        <vt:i4>5</vt:i4>
      </vt:variant>
      <vt:variant>
        <vt:lpwstr>consultantplus://offline/ref=F5EE9C12BBDD8CE3F7D316D2C743C3624A2CF50253D719BFD838E4318B50EDBE0048337F91561DUAR1F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tihonovalv@ppk.ch</cp:lastModifiedBy>
  <cp:revision>2</cp:revision>
  <cp:lastPrinted>2021-05-20T08:13:00Z</cp:lastPrinted>
  <dcterms:created xsi:type="dcterms:W3CDTF">2021-05-31T12:16:00Z</dcterms:created>
  <dcterms:modified xsi:type="dcterms:W3CDTF">2021-05-31T12:16:00Z</dcterms:modified>
</cp:coreProperties>
</file>